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44FFD002" w14:textId="0CCA8630" w:rsidR="00B56CEA" w:rsidRDefault="00833074" w:rsidP="00B56CEA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Kiedy potrzebna jest pomoc, czyli o ważnej roli</w:t>
      </w:r>
      <w:r w:rsidR="00F260C1">
        <w:rPr>
          <w:rFonts w:ascii="Verdana" w:hAnsi="Verdana" w:cstheme="minorHAnsi"/>
          <w:b/>
          <w:color w:val="008000"/>
          <w:sz w:val="28"/>
          <w:szCs w:val="28"/>
        </w:rPr>
        <w:t xml:space="preserve"> serwisu i wsparcia posprzedażowego</w:t>
      </w:r>
      <w:r>
        <w:rPr>
          <w:rFonts w:ascii="Verdana" w:hAnsi="Verdana" w:cstheme="minorHAnsi"/>
          <w:b/>
          <w:color w:val="008000"/>
          <w:sz w:val="28"/>
          <w:szCs w:val="28"/>
        </w:rPr>
        <w:t xml:space="preserve"> w pracy rolnika</w:t>
      </w:r>
    </w:p>
    <w:p w14:paraId="174B641B" w14:textId="0CD5A053" w:rsidR="00B56CEA" w:rsidRDefault="00B56CEA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A7437F0" w14:textId="77777777" w:rsidR="00350BFB" w:rsidRDefault="00350BFB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6DF872" w14:textId="21A2655B" w:rsidR="00BE08EA" w:rsidRPr="00BE08EA" w:rsidRDefault="00CD4052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Zakup nowej maszyny powinien być poparty nie tylko argumentami dotyczącymi jej jakości, wydajności, ceny, komfortu, ale też wszelkimi kwestiami wsparcia posprzedażowego oraz profesjonalnego serwisu. Na jakie aspekty zwrócić uwagę?</w:t>
      </w:r>
    </w:p>
    <w:p w14:paraId="78158BE8" w14:textId="6DA52FED" w:rsidR="007D0916" w:rsidRDefault="007D0916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8AC406C" w14:textId="77777777" w:rsidR="00DC0B2B" w:rsidRDefault="00DC0B2B" w:rsidP="00BC354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2944F82" w14:textId="6BEB22ED" w:rsidR="00AC5359" w:rsidRDefault="009D58BF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Wybór</w:t>
      </w:r>
      <w:r w:rsidR="00FA5BFE">
        <w:rPr>
          <w:rFonts w:ascii="Verdana" w:hAnsi="Verdana"/>
          <w:sz w:val="22"/>
          <w:szCs w:val="22"/>
        </w:rPr>
        <w:t xml:space="preserve"> maszyn, bez względu na ich rodzaj, to jedna z kluczowych decyzji w każdym gospodarstwie rolnym</w:t>
      </w:r>
      <w:r w:rsidR="005F5EE1">
        <w:rPr>
          <w:rFonts w:ascii="Verdana" w:hAnsi="Verdana"/>
          <w:sz w:val="22"/>
          <w:szCs w:val="22"/>
        </w:rPr>
        <w:t xml:space="preserve"> – czy to większym przedsiębiorstwie czy też mniejszym biznesie rodzinnym. </w:t>
      </w:r>
      <w:r>
        <w:rPr>
          <w:rFonts w:ascii="Verdana" w:hAnsi="Verdana"/>
          <w:sz w:val="22"/>
          <w:szCs w:val="22"/>
        </w:rPr>
        <w:t xml:space="preserve">Mądra i odpowiedzialna decyzja </w:t>
      </w:r>
      <w:r w:rsidR="00DC0B2B">
        <w:rPr>
          <w:rFonts w:ascii="Verdana" w:hAnsi="Verdana"/>
          <w:sz w:val="22"/>
          <w:szCs w:val="22"/>
        </w:rPr>
        <w:t>przynieść może wiele korzyści, nie tylko w krótszej perspektywie, lecz również długofalowo w zakresie opieki posprzedażowej i ewentualnego serwisu.</w:t>
      </w:r>
    </w:p>
    <w:p w14:paraId="36A7C965" w14:textId="5DE605BA" w:rsidR="00DC0B2B" w:rsidRDefault="00DC0B2B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C7688D6" w14:textId="4A6C5288" w:rsidR="00DC0B2B" w:rsidRDefault="00DC0B2B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8A70E9D" w14:textId="26FBE365" w:rsidR="00DC0B2B" w:rsidRPr="00DC0B2B" w:rsidRDefault="00DC0B2B" w:rsidP="005B6A70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DC0B2B">
        <w:rPr>
          <w:rFonts w:ascii="Verdana" w:hAnsi="Verdana"/>
          <w:b/>
          <w:bCs/>
          <w:sz w:val="22"/>
          <w:szCs w:val="22"/>
        </w:rPr>
        <w:t>Kupiłeś maszynę i… co dalej?</w:t>
      </w:r>
    </w:p>
    <w:p w14:paraId="284F5556" w14:textId="06898E33" w:rsidR="00DC0B2B" w:rsidRDefault="00DC0B2B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033EB60" w14:textId="77777777" w:rsidR="000154D5" w:rsidRDefault="000154D5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kupna nowej maszyny rolniczej, w pierwszych miesiącach i latach nie ma potrzeby wykonywania większych napraw, a ewentualne wizyty w serwisie związane są najczęściej z okresowymi przeglądami lub wymianą filtrów, oleju itd.</w:t>
      </w:r>
    </w:p>
    <w:p w14:paraId="6620F8B7" w14:textId="6FC6554F" w:rsidR="00DC0B2B" w:rsidRDefault="000154D5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Wytężona praca maszyn przez wiele motogodzin na przestrzeni kilku lat może spowodować, że pewne elementy eksploatacyjne mogą wymagać wymiany. Dlatego też wybierając maszynę, warto zapytać o programy opieki </w:t>
      </w:r>
      <w:r w:rsidR="008078A9">
        <w:rPr>
          <w:rFonts w:ascii="Verdana" w:hAnsi="Verdana"/>
          <w:sz w:val="22"/>
          <w:szCs w:val="22"/>
        </w:rPr>
        <w:t>po</w:t>
      </w:r>
      <w:r>
        <w:rPr>
          <w:rFonts w:ascii="Verdana" w:hAnsi="Verdana"/>
          <w:sz w:val="22"/>
          <w:szCs w:val="22"/>
        </w:rPr>
        <w:t>sprzedażowej.</w:t>
      </w:r>
    </w:p>
    <w:p w14:paraId="19954FBB" w14:textId="1545F7B4" w:rsidR="008078A9" w:rsidRPr="008078A9" w:rsidRDefault="000154D5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AE3057">
        <w:rPr>
          <w:rFonts w:ascii="Verdana" w:hAnsi="Verdana"/>
          <w:i/>
          <w:iCs/>
          <w:sz w:val="22"/>
          <w:szCs w:val="22"/>
        </w:rPr>
        <w:t xml:space="preserve">- </w:t>
      </w:r>
      <w:r w:rsidR="008078A9">
        <w:rPr>
          <w:rFonts w:ascii="Verdana" w:hAnsi="Verdana"/>
          <w:i/>
          <w:iCs/>
          <w:sz w:val="22"/>
          <w:szCs w:val="22"/>
        </w:rPr>
        <w:t>Dziś t</w:t>
      </w:r>
      <w:r w:rsidR="008078A9" w:rsidRPr="008078A9">
        <w:rPr>
          <w:rFonts w:ascii="Verdana" w:hAnsi="Verdana"/>
          <w:i/>
          <w:iCs/>
          <w:sz w:val="22"/>
          <w:szCs w:val="22"/>
        </w:rPr>
        <w:t>o klucz do sukcesu</w:t>
      </w:r>
      <w:r w:rsidR="008078A9">
        <w:rPr>
          <w:rFonts w:ascii="Verdana" w:hAnsi="Verdana"/>
          <w:i/>
          <w:iCs/>
          <w:sz w:val="22"/>
          <w:szCs w:val="22"/>
        </w:rPr>
        <w:t>, gdyż a</w:t>
      </w:r>
      <w:r w:rsidR="008078A9" w:rsidRPr="008078A9">
        <w:rPr>
          <w:rFonts w:ascii="Verdana" w:hAnsi="Verdana"/>
          <w:i/>
          <w:iCs/>
          <w:sz w:val="22"/>
          <w:szCs w:val="22"/>
        </w:rPr>
        <w:t xml:space="preserve">by utrzymać je w dobrej kondycji i </w:t>
      </w:r>
      <w:r w:rsidR="008078A9">
        <w:rPr>
          <w:rFonts w:ascii="Verdana" w:hAnsi="Verdana"/>
          <w:i/>
          <w:iCs/>
          <w:sz w:val="22"/>
          <w:szCs w:val="22"/>
        </w:rPr>
        <w:t>cieszyć się ich niezawodnością,</w:t>
      </w:r>
      <w:r w:rsidR="008078A9" w:rsidRPr="008078A9">
        <w:rPr>
          <w:rFonts w:ascii="Verdana" w:hAnsi="Verdana"/>
          <w:i/>
          <w:iCs/>
          <w:sz w:val="22"/>
          <w:szCs w:val="22"/>
        </w:rPr>
        <w:t xml:space="preserve"> muszą być właściwie obsługiwane. </w:t>
      </w:r>
      <w:r w:rsidR="008078A9">
        <w:rPr>
          <w:rFonts w:ascii="Verdana" w:hAnsi="Verdana"/>
          <w:i/>
          <w:iCs/>
          <w:sz w:val="22"/>
          <w:szCs w:val="22"/>
        </w:rPr>
        <w:t>Czasy, w których ciągnik można było naprawić własnymi siłami już minęły bezpowrotnie. D</w:t>
      </w:r>
      <w:r w:rsidR="008078A9" w:rsidRPr="008078A9">
        <w:rPr>
          <w:rFonts w:ascii="Verdana" w:hAnsi="Verdana"/>
          <w:i/>
          <w:iCs/>
          <w:sz w:val="22"/>
          <w:szCs w:val="22"/>
        </w:rPr>
        <w:t>zisiaj potrzebne s</w:t>
      </w:r>
      <w:r w:rsidR="008078A9">
        <w:rPr>
          <w:rFonts w:ascii="Verdana" w:hAnsi="Verdana"/>
          <w:i/>
          <w:iCs/>
          <w:sz w:val="22"/>
          <w:szCs w:val="22"/>
        </w:rPr>
        <w:t>ą</w:t>
      </w:r>
      <w:r w:rsidR="008078A9" w:rsidRPr="008078A9">
        <w:rPr>
          <w:rFonts w:ascii="Verdana" w:hAnsi="Verdana"/>
          <w:i/>
          <w:iCs/>
          <w:sz w:val="22"/>
          <w:szCs w:val="22"/>
        </w:rPr>
        <w:t xml:space="preserve"> do tego wyspecjalizowane narzędzia diagnostyczne i wiedza, </w:t>
      </w:r>
      <w:r w:rsidR="008078A9">
        <w:rPr>
          <w:rFonts w:ascii="Verdana" w:hAnsi="Verdana"/>
          <w:i/>
          <w:iCs/>
          <w:sz w:val="22"/>
          <w:szCs w:val="22"/>
        </w:rPr>
        <w:t xml:space="preserve">które pozwolą nie tylko dokonać naprawy, ale też </w:t>
      </w:r>
      <w:r w:rsidR="008078A9" w:rsidRPr="008078A9">
        <w:rPr>
          <w:rFonts w:ascii="Verdana" w:hAnsi="Verdana"/>
          <w:i/>
          <w:iCs/>
          <w:sz w:val="22"/>
          <w:szCs w:val="22"/>
        </w:rPr>
        <w:t xml:space="preserve">nie pogorszyć </w:t>
      </w:r>
      <w:r w:rsidR="008078A9">
        <w:rPr>
          <w:rFonts w:ascii="Verdana" w:hAnsi="Verdana"/>
          <w:i/>
          <w:iCs/>
          <w:sz w:val="22"/>
          <w:szCs w:val="22"/>
        </w:rPr>
        <w:t>zastanego stanu, gdyż</w:t>
      </w:r>
      <w:r w:rsidR="008078A9" w:rsidRPr="008078A9">
        <w:rPr>
          <w:rFonts w:ascii="Verdana" w:hAnsi="Verdana"/>
          <w:i/>
          <w:iCs/>
          <w:sz w:val="22"/>
          <w:szCs w:val="22"/>
        </w:rPr>
        <w:t xml:space="preserve"> niepraw</w:t>
      </w:r>
      <w:r w:rsidR="008078A9">
        <w:rPr>
          <w:rFonts w:ascii="Verdana" w:hAnsi="Verdana"/>
          <w:i/>
          <w:iCs/>
          <w:sz w:val="22"/>
          <w:szCs w:val="22"/>
        </w:rPr>
        <w:t>id</w:t>
      </w:r>
      <w:r w:rsidR="008078A9" w:rsidRPr="008078A9">
        <w:rPr>
          <w:rFonts w:ascii="Verdana" w:hAnsi="Verdana"/>
          <w:i/>
          <w:iCs/>
          <w:sz w:val="22"/>
          <w:szCs w:val="22"/>
        </w:rPr>
        <w:t>łow</w:t>
      </w:r>
      <w:r w:rsidR="008078A9">
        <w:rPr>
          <w:rFonts w:ascii="Verdana" w:hAnsi="Verdana"/>
          <w:i/>
          <w:iCs/>
          <w:sz w:val="22"/>
          <w:szCs w:val="22"/>
        </w:rPr>
        <w:t>a obsługa</w:t>
      </w:r>
      <w:r w:rsidR="008078A9" w:rsidRPr="008078A9">
        <w:rPr>
          <w:rFonts w:ascii="Verdana" w:hAnsi="Verdana"/>
          <w:i/>
          <w:iCs/>
          <w:sz w:val="22"/>
          <w:szCs w:val="22"/>
        </w:rPr>
        <w:t xml:space="preserve"> może spowodować awarię</w:t>
      </w:r>
      <w:r w:rsidR="008078A9">
        <w:rPr>
          <w:rFonts w:ascii="Verdana" w:hAnsi="Verdana"/>
          <w:i/>
          <w:iCs/>
          <w:sz w:val="22"/>
          <w:szCs w:val="22"/>
        </w:rPr>
        <w:t xml:space="preserve"> maszyny </w:t>
      </w:r>
      <w:r w:rsidR="008078A9">
        <w:rPr>
          <w:rFonts w:ascii="Verdana" w:hAnsi="Verdana"/>
          <w:sz w:val="22"/>
          <w:szCs w:val="22"/>
        </w:rPr>
        <w:t xml:space="preserve">- zaznacza </w:t>
      </w:r>
      <w:r w:rsidR="008078A9" w:rsidRPr="00744F9F">
        <w:rPr>
          <w:rFonts w:ascii="Verdana" w:hAnsi="Verdana"/>
          <w:b/>
          <w:bCs/>
          <w:sz w:val="22"/>
          <w:szCs w:val="22"/>
        </w:rPr>
        <w:t>Mariusz Zieliński, manager ds. obsługi posprzedażowej John Deere</w:t>
      </w:r>
      <w:r w:rsidR="008078A9">
        <w:rPr>
          <w:rFonts w:ascii="Verdana" w:hAnsi="Verdana"/>
          <w:sz w:val="22"/>
          <w:szCs w:val="22"/>
        </w:rPr>
        <w:t>.</w:t>
      </w:r>
    </w:p>
    <w:p w14:paraId="466D4F82" w14:textId="65491AC5" w:rsidR="008078A9" w:rsidRDefault="008078A9" w:rsidP="005B6A70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4094D574" w14:textId="77777777" w:rsidR="00D16281" w:rsidRDefault="00D16281" w:rsidP="005B6A70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48E88E94" w14:textId="1CB2AE77" w:rsidR="003C6611" w:rsidRPr="00D16281" w:rsidRDefault="00D16281" w:rsidP="005B6A70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D16281">
        <w:rPr>
          <w:rFonts w:ascii="Verdana" w:hAnsi="Verdana"/>
          <w:b/>
          <w:bCs/>
          <w:sz w:val="22"/>
          <w:szCs w:val="22"/>
        </w:rPr>
        <w:t>Przedłużona gwarancja</w:t>
      </w:r>
      <w:r w:rsidR="003C6611">
        <w:rPr>
          <w:rFonts w:ascii="Verdana" w:hAnsi="Verdana"/>
          <w:b/>
          <w:bCs/>
          <w:sz w:val="22"/>
          <w:szCs w:val="22"/>
        </w:rPr>
        <w:t xml:space="preserve"> – czy to możliwe?</w:t>
      </w:r>
    </w:p>
    <w:p w14:paraId="6EC1D916" w14:textId="1DB20360" w:rsidR="00D16281" w:rsidRDefault="00D16281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384062" w14:textId="77777777" w:rsidR="00D16281" w:rsidRPr="00D16281" w:rsidRDefault="00D16281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DB9B1BF" w14:textId="77777777" w:rsidR="00D16281" w:rsidRDefault="000154D5" w:rsidP="005B6A70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  <w:r w:rsidRPr="00D16281">
        <w:rPr>
          <w:rFonts w:ascii="Verdana" w:hAnsi="Verdana"/>
          <w:sz w:val="22"/>
          <w:szCs w:val="22"/>
        </w:rPr>
        <w:t>Wybierając pakiety ochrony tak naprawdę chronimy swoją inwestycję.</w:t>
      </w:r>
    </w:p>
    <w:p w14:paraId="2A69E7C7" w14:textId="380BAFA3" w:rsidR="000154D5" w:rsidRDefault="00D16281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="00AE3057" w:rsidRPr="00AE3057">
        <w:rPr>
          <w:rFonts w:ascii="Verdana" w:hAnsi="Verdana"/>
          <w:i/>
          <w:iCs/>
          <w:sz w:val="22"/>
          <w:szCs w:val="22"/>
        </w:rPr>
        <w:t>Przykładowo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 w:rsidR="00AE3057" w:rsidRPr="00AE3057">
        <w:rPr>
          <w:rFonts w:ascii="Verdana" w:hAnsi="Verdana"/>
          <w:i/>
          <w:iCs/>
          <w:sz w:val="22"/>
          <w:szCs w:val="22"/>
        </w:rPr>
        <w:t>p</w:t>
      </w:r>
      <w:r w:rsidR="000154D5" w:rsidRPr="00AE3057">
        <w:rPr>
          <w:rFonts w:ascii="Verdana" w:hAnsi="Verdana"/>
          <w:i/>
          <w:iCs/>
          <w:sz w:val="22"/>
          <w:szCs w:val="22"/>
        </w:rPr>
        <w:t xml:space="preserve">akiet ochrony </w:t>
      </w:r>
      <w:proofErr w:type="spellStart"/>
      <w:r w:rsidR="000154D5" w:rsidRPr="00AE3057">
        <w:rPr>
          <w:rFonts w:ascii="Verdana" w:hAnsi="Verdana"/>
          <w:i/>
          <w:iCs/>
          <w:sz w:val="22"/>
          <w:szCs w:val="22"/>
        </w:rPr>
        <w:t>PowerGard</w:t>
      </w:r>
      <w:proofErr w:type="spellEnd"/>
      <w:r w:rsidR="000154D5" w:rsidRPr="00AE3057">
        <w:rPr>
          <w:rFonts w:ascii="Verdana" w:hAnsi="Verdana"/>
          <w:i/>
          <w:iCs/>
          <w:sz w:val="22"/>
          <w:szCs w:val="22"/>
        </w:rPr>
        <w:t xml:space="preserve"> </w:t>
      </w:r>
      <w:proofErr w:type="spellStart"/>
      <w:r w:rsidR="000154D5" w:rsidRPr="00AE3057">
        <w:rPr>
          <w:rFonts w:ascii="Verdana" w:hAnsi="Verdana"/>
          <w:i/>
          <w:iCs/>
          <w:sz w:val="22"/>
          <w:szCs w:val="22"/>
        </w:rPr>
        <w:t>Protection</w:t>
      </w:r>
      <w:proofErr w:type="spellEnd"/>
      <w:r w:rsidR="000154D5" w:rsidRPr="00AE3057">
        <w:rPr>
          <w:rFonts w:ascii="Verdana" w:hAnsi="Verdana"/>
          <w:i/>
          <w:iCs/>
          <w:sz w:val="22"/>
          <w:szCs w:val="22"/>
        </w:rPr>
        <w:t>, obejmuj</w:t>
      </w:r>
      <w:r w:rsidR="00AE3057" w:rsidRPr="00AE3057">
        <w:rPr>
          <w:rFonts w:ascii="Verdana" w:hAnsi="Verdana"/>
          <w:i/>
          <w:iCs/>
          <w:sz w:val="22"/>
          <w:szCs w:val="22"/>
        </w:rPr>
        <w:t>e</w:t>
      </w:r>
      <w:r w:rsidR="000154D5" w:rsidRPr="00AE3057">
        <w:rPr>
          <w:rFonts w:ascii="Verdana" w:hAnsi="Verdana"/>
          <w:i/>
          <w:iCs/>
          <w:sz w:val="22"/>
          <w:szCs w:val="22"/>
        </w:rPr>
        <w:t xml:space="preserve"> </w:t>
      </w:r>
      <w:r w:rsidR="00AE3057" w:rsidRPr="00AE3057">
        <w:rPr>
          <w:rFonts w:ascii="Verdana" w:hAnsi="Verdana"/>
          <w:i/>
          <w:iCs/>
          <w:sz w:val="22"/>
          <w:szCs w:val="22"/>
        </w:rPr>
        <w:t xml:space="preserve">kluczowe </w:t>
      </w:r>
      <w:r w:rsidR="000154D5" w:rsidRPr="00AE3057">
        <w:rPr>
          <w:rFonts w:ascii="Verdana" w:hAnsi="Verdana"/>
          <w:i/>
          <w:iCs/>
          <w:sz w:val="22"/>
          <w:szCs w:val="22"/>
        </w:rPr>
        <w:t>elementy przenoszące moc na podłoże</w:t>
      </w:r>
      <w:r w:rsidR="00AE3057" w:rsidRPr="00AE3057">
        <w:rPr>
          <w:rFonts w:ascii="Verdana" w:hAnsi="Verdana"/>
          <w:i/>
          <w:iCs/>
          <w:sz w:val="22"/>
          <w:szCs w:val="22"/>
        </w:rPr>
        <w:t>, a dodatkowa opcja Plus</w:t>
      </w:r>
      <w:r w:rsidR="000154D5" w:rsidRPr="00AE3057">
        <w:rPr>
          <w:rFonts w:ascii="Verdana" w:hAnsi="Verdana"/>
          <w:i/>
          <w:iCs/>
          <w:sz w:val="22"/>
          <w:szCs w:val="22"/>
        </w:rPr>
        <w:t>, uwzględnia</w:t>
      </w:r>
      <w:r w:rsidR="00AE3057" w:rsidRPr="00AE3057">
        <w:rPr>
          <w:rFonts w:ascii="Verdana" w:hAnsi="Verdana"/>
          <w:i/>
          <w:iCs/>
          <w:sz w:val="22"/>
          <w:szCs w:val="22"/>
        </w:rPr>
        <w:t xml:space="preserve"> </w:t>
      </w:r>
      <w:r w:rsidR="000154D5" w:rsidRPr="00AE3057">
        <w:rPr>
          <w:rFonts w:ascii="Verdana" w:hAnsi="Verdana"/>
          <w:i/>
          <w:iCs/>
          <w:sz w:val="22"/>
          <w:szCs w:val="22"/>
        </w:rPr>
        <w:t>układy pomocnicze silnika, układ elektryczny, układ hydrauliczny oraz stanowisko operatora</w:t>
      </w:r>
      <w:r w:rsidR="00AE3057" w:rsidRPr="00AE3057">
        <w:rPr>
          <w:rFonts w:ascii="Verdana" w:hAnsi="Verdana"/>
          <w:i/>
          <w:iCs/>
          <w:sz w:val="22"/>
          <w:szCs w:val="22"/>
        </w:rPr>
        <w:t>, czyli praktycznie całą maszynę</w:t>
      </w:r>
      <w:r w:rsidR="007E1A34">
        <w:rPr>
          <w:rFonts w:ascii="Verdana" w:hAnsi="Verdana"/>
          <w:i/>
          <w:iCs/>
          <w:sz w:val="22"/>
          <w:szCs w:val="22"/>
        </w:rPr>
        <w:t>. Program z</w:t>
      </w:r>
      <w:r w:rsidR="007E1A34" w:rsidRPr="007E1A34">
        <w:rPr>
          <w:rFonts w:ascii="Verdana" w:hAnsi="Verdana"/>
          <w:i/>
          <w:iCs/>
          <w:sz w:val="22"/>
          <w:szCs w:val="22"/>
        </w:rPr>
        <w:t>apewnia klientowi bezpieczeństwo pracy i brak ponoszenia kosztów napraw w trakcie obowiązywania  ochrony</w:t>
      </w:r>
      <w:r w:rsidR="00AE3057">
        <w:rPr>
          <w:rFonts w:ascii="Verdana" w:hAnsi="Verdana"/>
          <w:sz w:val="22"/>
          <w:szCs w:val="22"/>
        </w:rPr>
        <w:t xml:space="preserve"> </w:t>
      </w:r>
      <w:r w:rsidR="00744F9F">
        <w:rPr>
          <w:rFonts w:ascii="Verdana" w:hAnsi="Verdana"/>
          <w:sz w:val="22"/>
          <w:szCs w:val="22"/>
        </w:rPr>
        <w:t>–</w:t>
      </w:r>
      <w:r w:rsidR="00AE305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dodaje</w:t>
      </w:r>
      <w:r w:rsidR="00744F9F">
        <w:rPr>
          <w:rFonts w:ascii="Verdana" w:hAnsi="Verdana"/>
          <w:sz w:val="22"/>
          <w:szCs w:val="22"/>
        </w:rPr>
        <w:t xml:space="preserve"> </w:t>
      </w:r>
      <w:r w:rsidR="00744F9F" w:rsidRPr="00744F9F">
        <w:rPr>
          <w:rFonts w:ascii="Verdana" w:hAnsi="Verdana"/>
          <w:b/>
          <w:bCs/>
          <w:sz w:val="22"/>
          <w:szCs w:val="22"/>
        </w:rPr>
        <w:t>Mariusz Zieliński</w:t>
      </w:r>
      <w:r>
        <w:rPr>
          <w:rFonts w:ascii="Verdana" w:hAnsi="Verdana"/>
          <w:b/>
          <w:bCs/>
          <w:sz w:val="22"/>
          <w:szCs w:val="22"/>
        </w:rPr>
        <w:t>.</w:t>
      </w:r>
    </w:p>
    <w:p w14:paraId="056EDA19" w14:textId="093BC3EA" w:rsidR="00CD4052" w:rsidRDefault="00CD4052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9585C0B" w14:textId="7A3A62BD" w:rsidR="009D0E97" w:rsidRDefault="00283C8C" w:rsidP="00283C8C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Warto zauważyć, że poszczególne pakiety przewidują czas opieki dla różnych maszyn, przykładowo dla ciągników jest to </w:t>
      </w:r>
      <w:r w:rsidRPr="00283C8C">
        <w:rPr>
          <w:rFonts w:ascii="Verdana" w:hAnsi="Verdana"/>
          <w:sz w:val="22"/>
          <w:szCs w:val="22"/>
        </w:rPr>
        <w:t>8 lat/</w:t>
      </w:r>
      <w:r>
        <w:rPr>
          <w:rFonts w:ascii="Verdana" w:hAnsi="Verdana"/>
          <w:sz w:val="22"/>
          <w:szCs w:val="22"/>
        </w:rPr>
        <w:t xml:space="preserve"> </w:t>
      </w:r>
      <w:r w:rsidRPr="00283C8C">
        <w:rPr>
          <w:rFonts w:ascii="Verdana" w:hAnsi="Verdana"/>
          <w:sz w:val="22"/>
          <w:szCs w:val="22"/>
        </w:rPr>
        <w:t>8000 godzin pracy</w:t>
      </w:r>
      <w:r>
        <w:rPr>
          <w:rFonts w:ascii="Verdana" w:hAnsi="Verdana"/>
          <w:sz w:val="22"/>
          <w:szCs w:val="22"/>
        </w:rPr>
        <w:t xml:space="preserve">, </w:t>
      </w:r>
      <w:r w:rsidR="003B6C7C">
        <w:rPr>
          <w:rFonts w:ascii="Verdana" w:hAnsi="Verdana"/>
          <w:sz w:val="22"/>
          <w:szCs w:val="22"/>
        </w:rPr>
        <w:t>k</w:t>
      </w:r>
      <w:r w:rsidRPr="00283C8C">
        <w:rPr>
          <w:rFonts w:ascii="Verdana" w:hAnsi="Verdana"/>
          <w:sz w:val="22"/>
          <w:szCs w:val="22"/>
        </w:rPr>
        <w:t>ombajn</w:t>
      </w:r>
      <w:r w:rsidR="003B6C7C">
        <w:rPr>
          <w:rFonts w:ascii="Verdana" w:hAnsi="Verdana"/>
          <w:sz w:val="22"/>
          <w:szCs w:val="22"/>
        </w:rPr>
        <w:t>ów</w:t>
      </w:r>
      <w:r>
        <w:rPr>
          <w:rFonts w:ascii="Verdana" w:hAnsi="Verdana"/>
          <w:sz w:val="22"/>
          <w:szCs w:val="22"/>
        </w:rPr>
        <w:t xml:space="preserve"> </w:t>
      </w:r>
      <w:r w:rsidRPr="00283C8C">
        <w:rPr>
          <w:rFonts w:ascii="Verdana" w:hAnsi="Verdana"/>
          <w:sz w:val="22"/>
          <w:szCs w:val="22"/>
        </w:rPr>
        <w:t>5 lat/2000 godzin pracy</w:t>
      </w:r>
      <w:r>
        <w:rPr>
          <w:rFonts w:ascii="Verdana" w:hAnsi="Verdana"/>
          <w:sz w:val="22"/>
          <w:szCs w:val="22"/>
        </w:rPr>
        <w:t xml:space="preserve">, </w:t>
      </w:r>
      <w:r w:rsidR="003B6C7C">
        <w:rPr>
          <w:rFonts w:ascii="Verdana" w:hAnsi="Verdana"/>
          <w:sz w:val="22"/>
          <w:szCs w:val="22"/>
        </w:rPr>
        <w:t>s</w:t>
      </w:r>
      <w:r w:rsidRPr="00283C8C">
        <w:rPr>
          <w:rFonts w:ascii="Verdana" w:hAnsi="Verdana"/>
          <w:sz w:val="22"/>
          <w:szCs w:val="22"/>
        </w:rPr>
        <w:t>ieczkarni samojezdn</w:t>
      </w:r>
      <w:r w:rsidR="003B6C7C">
        <w:rPr>
          <w:rFonts w:ascii="Verdana" w:hAnsi="Verdana"/>
          <w:sz w:val="22"/>
          <w:szCs w:val="22"/>
        </w:rPr>
        <w:t xml:space="preserve">ych </w:t>
      </w:r>
      <w:r w:rsidRPr="00283C8C">
        <w:rPr>
          <w:rFonts w:ascii="Verdana" w:hAnsi="Verdana"/>
          <w:sz w:val="22"/>
          <w:szCs w:val="22"/>
        </w:rPr>
        <w:t>5 lat/2500 godzin pracy</w:t>
      </w:r>
      <w:r w:rsidR="003B6C7C">
        <w:rPr>
          <w:rFonts w:ascii="Verdana" w:hAnsi="Verdana"/>
          <w:sz w:val="22"/>
          <w:szCs w:val="22"/>
        </w:rPr>
        <w:t>.</w:t>
      </w:r>
    </w:p>
    <w:p w14:paraId="16118AF9" w14:textId="4E192131" w:rsidR="006B5594" w:rsidRDefault="006B5594" w:rsidP="00184E48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D6D6B">
        <w:rPr>
          <w:rFonts w:ascii="Verdana" w:hAnsi="Verdana" w:cstheme="minorHAnsi"/>
          <w:sz w:val="22"/>
          <w:szCs w:val="22"/>
        </w:rPr>
        <w:t xml:space="preserve">Koszty </w:t>
      </w:r>
      <w:r>
        <w:rPr>
          <w:rFonts w:ascii="Verdana" w:hAnsi="Verdana" w:cstheme="minorHAnsi"/>
          <w:sz w:val="22"/>
          <w:szCs w:val="22"/>
        </w:rPr>
        <w:t xml:space="preserve">serwisowe </w:t>
      </w:r>
      <w:r w:rsidR="00474D88">
        <w:rPr>
          <w:rFonts w:ascii="Verdana" w:hAnsi="Verdana" w:cstheme="minorHAnsi"/>
          <w:sz w:val="22"/>
          <w:szCs w:val="22"/>
        </w:rPr>
        <w:t xml:space="preserve">stanowią znaczną część kosztów </w:t>
      </w:r>
      <w:r w:rsidRPr="001D6D6B">
        <w:rPr>
          <w:rFonts w:ascii="Verdana" w:hAnsi="Verdana" w:cstheme="minorHAnsi"/>
          <w:sz w:val="22"/>
          <w:szCs w:val="22"/>
        </w:rPr>
        <w:t>posiadania</w:t>
      </w:r>
      <w:r w:rsidR="00474D88">
        <w:rPr>
          <w:rFonts w:ascii="Verdana" w:hAnsi="Verdana" w:cstheme="minorHAnsi"/>
          <w:sz w:val="22"/>
          <w:szCs w:val="22"/>
        </w:rPr>
        <w:t xml:space="preserve"> maszyny. Chcąc zbilansować </w:t>
      </w:r>
      <w:r w:rsidRPr="001D6D6B">
        <w:rPr>
          <w:rFonts w:ascii="Verdana" w:hAnsi="Verdana" w:cstheme="minorHAnsi"/>
          <w:sz w:val="22"/>
          <w:szCs w:val="22"/>
        </w:rPr>
        <w:t xml:space="preserve">biznesplan, </w:t>
      </w:r>
      <w:r w:rsidR="0026007B">
        <w:rPr>
          <w:rFonts w:ascii="Verdana" w:hAnsi="Verdana" w:cstheme="minorHAnsi"/>
          <w:sz w:val="22"/>
          <w:szCs w:val="22"/>
        </w:rPr>
        <w:t>korzystnie jest przewidzieć wszelkie kwestie, co w przypadku braku ochrony pogwarancyjnej jest niemożliwe.</w:t>
      </w:r>
      <w:r>
        <w:rPr>
          <w:rFonts w:ascii="Verdana" w:hAnsi="Verdana" w:cstheme="minorHAnsi"/>
          <w:sz w:val="22"/>
          <w:szCs w:val="22"/>
        </w:rPr>
        <w:t xml:space="preserve"> </w:t>
      </w:r>
      <w:r w:rsidR="0026007B">
        <w:rPr>
          <w:rFonts w:ascii="Verdana" w:hAnsi="Verdana" w:cstheme="minorHAnsi"/>
          <w:sz w:val="22"/>
          <w:szCs w:val="22"/>
        </w:rPr>
        <w:t xml:space="preserve">Ponadto monitorowanie stanu technicznego maszyny przez dealera, zdejmuje z rolnika obowiązek pilnowania </w:t>
      </w:r>
      <w:r w:rsidR="00184E48">
        <w:rPr>
          <w:rFonts w:ascii="Verdana" w:hAnsi="Verdana" w:cstheme="minorHAnsi"/>
          <w:sz w:val="22"/>
          <w:szCs w:val="22"/>
        </w:rPr>
        <w:t xml:space="preserve">wszelkich </w:t>
      </w:r>
      <w:r>
        <w:rPr>
          <w:rFonts w:ascii="Verdana" w:hAnsi="Verdana" w:cstheme="minorHAnsi"/>
          <w:sz w:val="22"/>
          <w:szCs w:val="22"/>
        </w:rPr>
        <w:t>termin</w:t>
      </w:r>
      <w:r w:rsidR="00184E48">
        <w:rPr>
          <w:rFonts w:ascii="Verdana" w:hAnsi="Verdana" w:cstheme="minorHAnsi"/>
          <w:sz w:val="22"/>
          <w:szCs w:val="22"/>
        </w:rPr>
        <w:t>ów.</w:t>
      </w:r>
    </w:p>
    <w:p w14:paraId="2CEAEBD1" w14:textId="77777777" w:rsidR="006B5594" w:rsidRDefault="006B5594" w:rsidP="00283C8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AE0DDB8" w14:textId="77777777" w:rsidR="006B5ED6" w:rsidRDefault="006B5ED6" w:rsidP="00283C8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6821244" w14:textId="37039598" w:rsidR="00283C8C" w:rsidRDefault="00283C8C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F8EA85C" w14:textId="700A8F6D" w:rsidR="00283C8C" w:rsidRPr="00884A13" w:rsidRDefault="00884A13" w:rsidP="005B6A70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884A13">
        <w:rPr>
          <w:rFonts w:ascii="Verdana" w:hAnsi="Verdana"/>
          <w:b/>
          <w:bCs/>
          <w:sz w:val="22"/>
          <w:szCs w:val="22"/>
        </w:rPr>
        <w:t>Serwis – dlaczego musi być rzetelny?</w:t>
      </w:r>
    </w:p>
    <w:p w14:paraId="602D2DAD" w14:textId="403E2109" w:rsidR="00884A13" w:rsidRDefault="00884A13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A863248" w14:textId="06F93454" w:rsidR="00884A13" w:rsidRDefault="00884A13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Wybierając maszynę danego producenta warto upewnić się również, jaki poziom usług serwisowych jest w stanie nam zagwarantować. Długa podróż do serwisu, brak dostępnych części czy </w:t>
      </w:r>
      <w:r w:rsidR="002423BD">
        <w:rPr>
          <w:rFonts w:ascii="Verdana" w:hAnsi="Verdana"/>
          <w:sz w:val="22"/>
          <w:szCs w:val="22"/>
        </w:rPr>
        <w:t>niekorzystne</w:t>
      </w:r>
      <w:r>
        <w:rPr>
          <w:rFonts w:ascii="Verdana" w:hAnsi="Verdana"/>
          <w:sz w:val="22"/>
          <w:szCs w:val="22"/>
        </w:rPr>
        <w:t xml:space="preserve"> terminy realizacji ewentualnej naprawy sprawią, że zaoszczędzone przy kupnie pieniądze niewiele będą znaczyć wobec straconych nerwów lub pieniędzy na maszynę zastępczą, niezbędną w środku sezonu.</w:t>
      </w:r>
    </w:p>
    <w:p w14:paraId="244D393E" w14:textId="133989AD" w:rsidR="00CD4052" w:rsidRDefault="00884A13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196273">
        <w:rPr>
          <w:rFonts w:ascii="Verdana" w:hAnsi="Verdana"/>
          <w:i/>
          <w:iCs/>
          <w:sz w:val="22"/>
          <w:szCs w:val="22"/>
        </w:rPr>
        <w:t xml:space="preserve">- </w:t>
      </w:r>
      <w:r w:rsidR="002423BD" w:rsidRPr="00196273">
        <w:rPr>
          <w:rFonts w:ascii="Verdana" w:hAnsi="Verdana"/>
          <w:i/>
          <w:iCs/>
          <w:sz w:val="22"/>
          <w:szCs w:val="22"/>
        </w:rPr>
        <w:t>Pamiętajmy, że nie zawsze najkorzystniejszą opcją jest przeprowadzenie naprawy natychmiast. Czasem oznacza to problem dla rolnika, dlatego tak istotne jest uzgodnienie terminu np. między siewem a opryskiem czy w nocy, czyli potencjalnie w momentach, kiedy zaplanowany jest postój maszyny</w:t>
      </w:r>
      <w:r w:rsidR="006B5594">
        <w:rPr>
          <w:rFonts w:ascii="Verdana" w:hAnsi="Verdana"/>
          <w:i/>
          <w:iCs/>
          <w:sz w:val="22"/>
          <w:szCs w:val="22"/>
        </w:rPr>
        <w:t xml:space="preserve">. Narzędziem, które pozwala nam zdiagnozować przyszłą usterkę jest program </w:t>
      </w:r>
      <w:proofErr w:type="spellStart"/>
      <w:r w:rsidR="006B5594">
        <w:rPr>
          <w:rFonts w:ascii="Verdana" w:hAnsi="Verdana"/>
          <w:i/>
          <w:iCs/>
          <w:sz w:val="22"/>
          <w:szCs w:val="22"/>
        </w:rPr>
        <w:t>Expert</w:t>
      </w:r>
      <w:proofErr w:type="spellEnd"/>
      <w:r w:rsidR="006B5594">
        <w:rPr>
          <w:rFonts w:ascii="Verdana" w:hAnsi="Verdana"/>
          <w:i/>
          <w:iCs/>
          <w:sz w:val="22"/>
          <w:szCs w:val="22"/>
        </w:rPr>
        <w:t xml:space="preserve"> </w:t>
      </w:r>
      <w:r w:rsidR="008731BD">
        <w:rPr>
          <w:rFonts w:ascii="Verdana" w:hAnsi="Verdana"/>
          <w:i/>
          <w:iCs/>
          <w:sz w:val="22"/>
          <w:szCs w:val="22"/>
        </w:rPr>
        <w:t>Alerts</w:t>
      </w:r>
      <w:r w:rsidR="006B5594">
        <w:rPr>
          <w:rFonts w:ascii="Verdana" w:hAnsi="Verdana"/>
          <w:i/>
          <w:iCs/>
          <w:sz w:val="22"/>
          <w:szCs w:val="22"/>
        </w:rPr>
        <w:t xml:space="preserve">, który za pomocą rozwiązań </w:t>
      </w:r>
      <w:proofErr w:type="spellStart"/>
      <w:r w:rsidR="006B5594">
        <w:rPr>
          <w:rFonts w:ascii="Verdana" w:hAnsi="Verdana"/>
          <w:i/>
          <w:iCs/>
          <w:sz w:val="22"/>
          <w:szCs w:val="22"/>
        </w:rPr>
        <w:t>telematycznych</w:t>
      </w:r>
      <w:proofErr w:type="spellEnd"/>
      <w:r w:rsidR="006B5594">
        <w:rPr>
          <w:rFonts w:ascii="Verdana" w:hAnsi="Verdana"/>
          <w:i/>
          <w:iCs/>
          <w:sz w:val="22"/>
          <w:szCs w:val="22"/>
        </w:rPr>
        <w:t xml:space="preserve"> przesyła informacje do komputera dealera</w:t>
      </w:r>
      <w:r w:rsidR="00933927">
        <w:rPr>
          <w:rFonts w:ascii="Verdana" w:hAnsi="Verdana"/>
          <w:i/>
          <w:iCs/>
          <w:sz w:val="22"/>
          <w:szCs w:val="22"/>
        </w:rPr>
        <w:t xml:space="preserve">. Przykładowo ostatnio u jednego z naszych klientów zdiagnozowaliśmy problemy z turbiną w ciągniku. Zauważyliśmy, że jej parametry </w:t>
      </w:r>
      <w:r w:rsidR="00933927" w:rsidRPr="00933927">
        <w:rPr>
          <w:rFonts w:ascii="Verdana" w:hAnsi="Verdana"/>
          <w:i/>
          <w:iCs/>
          <w:sz w:val="22"/>
          <w:szCs w:val="22"/>
        </w:rPr>
        <w:t xml:space="preserve">zaczynają odbiegać od normy, </w:t>
      </w:r>
      <w:r w:rsidR="00933927">
        <w:rPr>
          <w:rFonts w:ascii="Verdana" w:hAnsi="Verdana"/>
          <w:i/>
          <w:iCs/>
          <w:sz w:val="22"/>
          <w:szCs w:val="22"/>
        </w:rPr>
        <w:t xml:space="preserve">aczkolwiek </w:t>
      </w:r>
      <w:r w:rsidR="00933927" w:rsidRPr="00933927">
        <w:rPr>
          <w:rFonts w:ascii="Verdana" w:hAnsi="Verdana"/>
          <w:i/>
          <w:iCs/>
          <w:sz w:val="22"/>
          <w:szCs w:val="22"/>
        </w:rPr>
        <w:t>jeszcze nie ma sytuacji</w:t>
      </w:r>
      <w:r w:rsidR="00933927">
        <w:rPr>
          <w:rFonts w:ascii="Verdana" w:hAnsi="Verdana"/>
          <w:i/>
          <w:iCs/>
          <w:sz w:val="22"/>
          <w:szCs w:val="22"/>
        </w:rPr>
        <w:t xml:space="preserve"> awaryjnej. </w:t>
      </w:r>
      <w:r w:rsidR="0047319B">
        <w:rPr>
          <w:rFonts w:ascii="Verdana" w:hAnsi="Verdana"/>
          <w:i/>
          <w:iCs/>
          <w:sz w:val="22"/>
          <w:szCs w:val="22"/>
        </w:rPr>
        <w:t xml:space="preserve">Zmiany w </w:t>
      </w:r>
      <w:r w:rsidR="00933927" w:rsidRPr="00933927">
        <w:rPr>
          <w:rFonts w:ascii="Verdana" w:hAnsi="Verdana"/>
          <w:i/>
          <w:iCs/>
          <w:sz w:val="22"/>
          <w:szCs w:val="22"/>
        </w:rPr>
        <w:t>ciśnieni</w:t>
      </w:r>
      <w:r w:rsidR="0047319B">
        <w:rPr>
          <w:rFonts w:ascii="Verdana" w:hAnsi="Verdana"/>
          <w:i/>
          <w:iCs/>
          <w:sz w:val="22"/>
          <w:szCs w:val="22"/>
        </w:rPr>
        <w:t>u</w:t>
      </w:r>
      <w:r w:rsidR="00933927" w:rsidRPr="00933927">
        <w:rPr>
          <w:rFonts w:ascii="Verdana" w:hAnsi="Verdana"/>
          <w:i/>
          <w:iCs/>
          <w:sz w:val="22"/>
          <w:szCs w:val="22"/>
        </w:rPr>
        <w:t xml:space="preserve">, </w:t>
      </w:r>
      <w:r w:rsidR="0047319B">
        <w:rPr>
          <w:rFonts w:ascii="Verdana" w:hAnsi="Verdana"/>
          <w:i/>
          <w:iCs/>
          <w:sz w:val="22"/>
          <w:szCs w:val="22"/>
        </w:rPr>
        <w:t xml:space="preserve">spadki </w:t>
      </w:r>
      <w:r w:rsidR="00933927" w:rsidRPr="00933927">
        <w:rPr>
          <w:rFonts w:ascii="Verdana" w:hAnsi="Verdana"/>
          <w:i/>
          <w:iCs/>
          <w:sz w:val="22"/>
          <w:szCs w:val="22"/>
        </w:rPr>
        <w:t>obrot</w:t>
      </w:r>
      <w:r w:rsidR="0047319B">
        <w:rPr>
          <w:rFonts w:ascii="Verdana" w:hAnsi="Verdana"/>
          <w:i/>
          <w:iCs/>
          <w:sz w:val="22"/>
          <w:szCs w:val="22"/>
        </w:rPr>
        <w:t>ów</w:t>
      </w:r>
      <w:r w:rsidR="00933927" w:rsidRPr="00933927">
        <w:rPr>
          <w:rFonts w:ascii="Verdana" w:hAnsi="Verdana"/>
          <w:i/>
          <w:iCs/>
          <w:sz w:val="22"/>
          <w:szCs w:val="22"/>
        </w:rPr>
        <w:t xml:space="preserve"> </w:t>
      </w:r>
      <w:r w:rsidR="0047319B">
        <w:rPr>
          <w:rFonts w:ascii="Verdana" w:hAnsi="Verdana"/>
          <w:i/>
          <w:iCs/>
          <w:sz w:val="22"/>
          <w:szCs w:val="22"/>
        </w:rPr>
        <w:t>były na tyle niskie</w:t>
      </w:r>
      <w:r w:rsidR="00933927" w:rsidRPr="00933927">
        <w:rPr>
          <w:rFonts w:ascii="Verdana" w:hAnsi="Verdana"/>
          <w:i/>
          <w:iCs/>
          <w:sz w:val="22"/>
          <w:szCs w:val="22"/>
        </w:rPr>
        <w:t xml:space="preserve">, </w:t>
      </w:r>
      <w:r w:rsidR="0047319B">
        <w:rPr>
          <w:rFonts w:ascii="Verdana" w:hAnsi="Verdana"/>
          <w:i/>
          <w:iCs/>
          <w:sz w:val="22"/>
          <w:szCs w:val="22"/>
        </w:rPr>
        <w:t xml:space="preserve">że </w:t>
      </w:r>
      <w:r w:rsidR="00933927" w:rsidRPr="00933927">
        <w:rPr>
          <w:rFonts w:ascii="Verdana" w:hAnsi="Verdana"/>
          <w:i/>
          <w:iCs/>
          <w:sz w:val="22"/>
          <w:szCs w:val="22"/>
        </w:rPr>
        <w:t>operator tego nie</w:t>
      </w:r>
      <w:r w:rsidR="0047319B">
        <w:rPr>
          <w:rFonts w:ascii="Verdana" w:hAnsi="Verdana"/>
          <w:i/>
          <w:iCs/>
          <w:sz w:val="22"/>
          <w:szCs w:val="22"/>
        </w:rPr>
        <w:t xml:space="preserve"> był w stanie zaobserwować. Wraz z właścicielem zaplanowaliśmy naprawę w dogodnym momencie</w:t>
      </w:r>
      <w:r w:rsidR="00196273">
        <w:rPr>
          <w:rFonts w:ascii="Verdana" w:hAnsi="Verdana"/>
          <w:sz w:val="22"/>
          <w:szCs w:val="22"/>
        </w:rPr>
        <w:t xml:space="preserve"> – dodaje </w:t>
      </w:r>
      <w:r w:rsidR="00196273" w:rsidRPr="00196273">
        <w:rPr>
          <w:rFonts w:ascii="Verdana" w:hAnsi="Verdana"/>
          <w:b/>
          <w:bCs/>
          <w:sz w:val="22"/>
          <w:szCs w:val="22"/>
        </w:rPr>
        <w:t>Mariusz Zieliński</w:t>
      </w:r>
      <w:r w:rsidR="00196273">
        <w:rPr>
          <w:rFonts w:ascii="Verdana" w:hAnsi="Verdana"/>
          <w:sz w:val="22"/>
          <w:szCs w:val="22"/>
        </w:rPr>
        <w:t>.</w:t>
      </w:r>
    </w:p>
    <w:p w14:paraId="2BD309A0" w14:textId="5A2504E2" w:rsidR="009E67D7" w:rsidRDefault="009E67D7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939300F" w14:textId="01F5A71D" w:rsidR="009E67D7" w:rsidRDefault="009E67D7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818BA15" w14:textId="74E94FF8" w:rsidR="009E67D7" w:rsidRPr="009E67D7" w:rsidRDefault="009E67D7" w:rsidP="005B6A70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9E67D7">
        <w:rPr>
          <w:rFonts w:ascii="Verdana" w:hAnsi="Verdana"/>
          <w:b/>
          <w:bCs/>
          <w:sz w:val="22"/>
          <w:szCs w:val="22"/>
        </w:rPr>
        <w:t>Ochrona wartości przy odsprzedaży</w:t>
      </w:r>
    </w:p>
    <w:p w14:paraId="35ADC4B8" w14:textId="6660A8C6" w:rsidR="009E67D7" w:rsidRDefault="009E67D7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BDD2959" w14:textId="6623E7FA" w:rsidR="009E67D7" w:rsidRPr="009E67D7" w:rsidRDefault="009E67D7" w:rsidP="009E67D7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E67D7">
        <w:rPr>
          <w:rFonts w:ascii="Verdana" w:hAnsi="Verdana"/>
          <w:sz w:val="22"/>
          <w:szCs w:val="22"/>
        </w:rPr>
        <w:t>Utrata wartości to drugi co do wielkości koszt posiadania ciągnika. Bardzo ważną kwestią jest zrozumienie, jaką wartość posiada ciągnik w przypadku odsprzedaży po 3 lub 4 latach, ponieważ może to w dużym stopniu wpływać na koszt jego posiadania.</w:t>
      </w:r>
    </w:p>
    <w:p w14:paraId="16F94C1A" w14:textId="351B268C" w:rsidR="009E67D7" w:rsidRDefault="009E67D7" w:rsidP="005B6A70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E67D7">
        <w:rPr>
          <w:rFonts w:ascii="Verdana" w:hAnsi="Verdana"/>
          <w:sz w:val="22"/>
          <w:szCs w:val="22"/>
        </w:rPr>
        <w:t>Wyższa cena zakupu nie zawsze oznacza wyższe koszty posiadania.  Jest tak dlatego, że niektóre marki ciągników lepiej zachowują swoją wartość i posiadają wyższą wartość odsprzedaży, co powoduje mniejszą utratę wartości.</w:t>
      </w:r>
    </w:p>
    <w:p w14:paraId="584ADA3B" w14:textId="5A426C94" w:rsidR="000F7F85" w:rsidRDefault="000F7F85" w:rsidP="005B6A70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Według danych rynkowych </w:t>
      </w:r>
      <w:r w:rsidR="00F93737">
        <w:rPr>
          <w:rFonts w:ascii="Verdana" w:hAnsi="Verdana" w:cstheme="minorHAnsi"/>
          <w:sz w:val="22"/>
          <w:szCs w:val="22"/>
        </w:rPr>
        <w:t>ś</w:t>
      </w:r>
      <w:r w:rsidRPr="000F7F85">
        <w:rPr>
          <w:rFonts w:ascii="Verdana" w:hAnsi="Verdana" w:cstheme="minorHAnsi"/>
          <w:sz w:val="22"/>
          <w:szCs w:val="22"/>
        </w:rPr>
        <w:t>rednie ceny odsprzedaży maszyn konkurencyjnych marek z internetu wskazują na przeciętną utratę wartości w kwocie 12 PLN/h</w:t>
      </w:r>
      <w:r>
        <w:rPr>
          <w:rFonts w:ascii="Verdana" w:hAnsi="Verdana" w:cstheme="minorHAnsi"/>
          <w:sz w:val="22"/>
          <w:szCs w:val="22"/>
        </w:rPr>
        <w:t>, w przypadku maszyn John Deere wartość wynosi ta 10 zł/h.</w:t>
      </w:r>
    </w:p>
    <w:p w14:paraId="65ABFD61" w14:textId="00A89F74" w:rsidR="003A091D" w:rsidRPr="001D6D6B" w:rsidRDefault="003A091D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A22E197" w14:textId="77777777" w:rsidR="008078A9" w:rsidRPr="001D6D6B" w:rsidRDefault="008078A9" w:rsidP="003A091D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492B3603" w14:textId="77777777" w:rsidR="00C11DE9" w:rsidRPr="001D6D6B" w:rsidRDefault="00C11DE9" w:rsidP="00480E4A">
      <w:pPr>
        <w:spacing w:line="276" w:lineRule="auto"/>
        <w:jc w:val="both"/>
        <w:rPr>
          <w:rFonts w:ascii="Verdana" w:hAnsi="Verdana" w:cstheme="minorHAnsi"/>
        </w:rPr>
      </w:pPr>
    </w:p>
    <w:p w14:paraId="3E9AEC60" w14:textId="77777777" w:rsidR="009B55CB" w:rsidRPr="001D6D6B" w:rsidRDefault="009B55CB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1D6D6B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1D6D6B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1D6D6B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1D6D6B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1D6D6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1D6D6B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1D6D6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6D6B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1D6D6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1D6D6B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AC076" w14:textId="77777777" w:rsidR="00944C92" w:rsidRDefault="00944C92">
      <w:r>
        <w:separator/>
      </w:r>
    </w:p>
  </w:endnote>
  <w:endnote w:type="continuationSeparator" w:id="0">
    <w:p w14:paraId="1904D602" w14:textId="77777777" w:rsidR="00944C92" w:rsidRDefault="0094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944C92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944C92">
    <w:pPr>
      <w:pStyle w:val="Tekstpodstawowy"/>
    </w:pPr>
  </w:p>
  <w:p w14:paraId="473DC958" w14:textId="77777777" w:rsidR="00174385" w:rsidRDefault="00944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13D9E" w14:textId="77777777" w:rsidR="00944C92" w:rsidRDefault="00944C92">
      <w:r>
        <w:separator/>
      </w:r>
    </w:p>
  </w:footnote>
  <w:footnote w:type="continuationSeparator" w:id="0">
    <w:p w14:paraId="589E316A" w14:textId="77777777" w:rsidR="00944C92" w:rsidRDefault="00944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8731BD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944C9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944C9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944C9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944C9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9"/>
  </w:num>
  <w:num w:numId="7">
    <w:abstractNumId w:val="4"/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E8D"/>
    <w:rsid w:val="00004CD4"/>
    <w:rsid w:val="00005BE9"/>
    <w:rsid w:val="00005ECD"/>
    <w:rsid w:val="000106CB"/>
    <w:rsid w:val="00013439"/>
    <w:rsid w:val="00014C08"/>
    <w:rsid w:val="00014CF0"/>
    <w:rsid w:val="000154D5"/>
    <w:rsid w:val="000167DC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5443E"/>
    <w:rsid w:val="0005448B"/>
    <w:rsid w:val="00054AEB"/>
    <w:rsid w:val="00055141"/>
    <w:rsid w:val="00060DE5"/>
    <w:rsid w:val="0006160B"/>
    <w:rsid w:val="000619CA"/>
    <w:rsid w:val="00063AA6"/>
    <w:rsid w:val="00070227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C0F13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619F"/>
    <w:rsid w:val="000E2251"/>
    <w:rsid w:val="000E3C14"/>
    <w:rsid w:val="000E42D8"/>
    <w:rsid w:val="000E7E1D"/>
    <w:rsid w:val="000F7F85"/>
    <w:rsid w:val="001029F5"/>
    <w:rsid w:val="00111771"/>
    <w:rsid w:val="00114B1B"/>
    <w:rsid w:val="00117155"/>
    <w:rsid w:val="001227AB"/>
    <w:rsid w:val="00125A50"/>
    <w:rsid w:val="00126ACE"/>
    <w:rsid w:val="001314E5"/>
    <w:rsid w:val="00134A9F"/>
    <w:rsid w:val="00134CBC"/>
    <w:rsid w:val="00137F9D"/>
    <w:rsid w:val="00147515"/>
    <w:rsid w:val="00147BD8"/>
    <w:rsid w:val="00150941"/>
    <w:rsid w:val="00156C08"/>
    <w:rsid w:val="0016333C"/>
    <w:rsid w:val="0016480C"/>
    <w:rsid w:val="00164C23"/>
    <w:rsid w:val="0016718D"/>
    <w:rsid w:val="0017329C"/>
    <w:rsid w:val="00175AC2"/>
    <w:rsid w:val="001775E3"/>
    <w:rsid w:val="001813E3"/>
    <w:rsid w:val="00183DDC"/>
    <w:rsid w:val="00184E48"/>
    <w:rsid w:val="0018576A"/>
    <w:rsid w:val="001920C4"/>
    <w:rsid w:val="00192DAD"/>
    <w:rsid w:val="00196273"/>
    <w:rsid w:val="001971C7"/>
    <w:rsid w:val="001977E8"/>
    <w:rsid w:val="001A0CBD"/>
    <w:rsid w:val="001A1A68"/>
    <w:rsid w:val="001B0303"/>
    <w:rsid w:val="001B0F31"/>
    <w:rsid w:val="001B4CA0"/>
    <w:rsid w:val="001C1FA1"/>
    <w:rsid w:val="001C6787"/>
    <w:rsid w:val="001D1AA2"/>
    <w:rsid w:val="001D452C"/>
    <w:rsid w:val="001D4585"/>
    <w:rsid w:val="001D66E8"/>
    <w:rsid w:val="001D6D6B"/>
    <w:rsid w:val="001D72C2"/>
    <w:rsid w:val="001E0100"/>
    <w:rsid w:val="001E04E5"/>
    <w:rsid w:val="001E2263"/>
    <w:rsid w:val="001E7C51"/>
    <w:rsid w:val="001E7D99"/>
    <w:rsid w:val="001F128B"/>
    <w:rsid w:val="001F2B7C"/>
    <w:rsid w:val="001F3CC9"/>
    <w:rsid w:val="001F6374"/>
    <w:rsid w:val="001F663A"/>
    <w:rsid w:val="001F6888"/>
    <w:rsid w:val="001F688E"/>
    <w:rsid w:val="001F6FF3"/>
    <w:rsid w:val="00200855"/>
    <w:rsid w:val="00201C11"/>
    <w:rsid w:val="00210270"/>
    <w:rsid w:val="00210B57"/>
    <w:rsid w:val="00214D7C"/>
    <w:rsid w:val="00221393"/>
    <w:rsid w:val="00222277"/>
    <w:rsid w:val="002260D8"/>
    <w:rsid w:val="0023061A"/>
    <w:rsid w:val="0023087A"/>
    <w:rsid w:val="002325BF"/>
    <w:rsid w:val="002423BD"/>
    <w:rsid w:val="0024456B"/>
    <w:rsid w:val="002457FF"/>
    <w:rsid w:val="00250B99"/>
    <w:rsid w:val="0025172A"/>
    <w:rsid w:val="00253DD4"/>
    <w:rsid w:val="002555FB"/>
    <w:rsid w:val="0025709D"/>
    <w:rsid w:val="0026007B"/>
    <w:rsid w:val="0026090C"/>
    <w:rsid w:val="00262AC8"/>
    <w:rsid w:val="00265F8B"/>
    <w:rsid w:val="00275B4E"/>
    <w:rsid w:val="0027705F"/>
    <w:rsid w:val="002828F5"/>
    <w:rsid w:val="00282D3E"/>
    <w:rsid w:val="002830FE"/>
    <w:rsid w:val="00283C8C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7CE2"/>
    <w:rsid w:val="002B0C49"/>
    <w:rsid w:val="002B7B37"/>
    <w:rsid w:val="002C01EA"/>
    <w:rsid w:val="002D27F2"/>
    <w:rsid w:val="002D524F"/>
    <w:rsid w:val="002D622C"/>
    <w:rsid w:val="002E16B5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1164E"/>
    <w:rsid w:val="00317B77"/>
    <w:rsid w:val="0032039E"/>
    <w:rsid w:val="00322632"/>
    <w:rsid w:val="0032717A"/>
    <w:rsid w:val="003320C6"/>
    <w:rsid w:val="003321B7"/>
    <w:rsid w:val="00332C8C"/>
    <w:rsid w:val="00333C4C"/>
    <w:rsid w:val="00333E38"/>
    <w:rsid w:val="003355EF"/>
    <w:rsid w:val="003423F7"/>
    <w:rsid w:val="003435BB"/>
    <w:rsid w:val="00344977"/>
    <w:rsid w:val="00344CA4"/>
    <w:rsid w:val="00347B2F"/>
    <w:rsid w:val="00347E83"/>
    <w:rsid w:val="003500A3"/>
    <w:rsid w:val="00350BFB"/>
    <w:rsid w:val="00354683"/>
    <w:rsid w:val="003558D7"/>
    <w:rsid w:val="003644A7"/>
    <w:rsid w:val="00366301"/>
    <w:rsid w:val="00367DE1"/>
    <w:rsid w:val="00370DBC"/>
    <w:rsid w:val="003725CB"/>
    <w:rsid w:val="003730A6"/>
    <w:rsid w:val="00374D25"/>
    <w:rsid w:val="00374EA4"/>
    <w:rsid w:val="0037647B"/>
    <w:rsid w:val="00381CBC"/>
    <w:rsid w:val="0038293D"/>
    <w:rsid w:val="00382D1D"/>
    <w:rsid w:val="0038549C"/>
    <w:rsid w:val="003905C1"/>
    <w:rsid w:val="0039287F"/>
    <w:rsid w:val="00393254"/>
    <w:rsid w:val="003953A0"/>
    <w:rsid w:val="00397067"/>
    <w:rsid w:val="003A091D"/>
    <w:rsid w:val="003A0BB1"/>
    <w:rsid w:val="003A4853"/>
    <w:rsid w:val="003A62C1"/>
    <w:rsid w:val="003A63BD"/>
    <w:rsid w:val="003A71E3"/>
    <w:rsid w:val="003B0010"/>
    <w:rsid w:val="003B3057"/>
    <w:rsid w:val="003B43CB"/>
    <w:rsid w:val="003B4A53"/>
    <w:rsid w:val="003B53AF"/>
    <w:rsid w:val="003B6C7C"/>
    <w:rsid w:val="003B6D91"/>
    <w:rsid w:val="003C6611"/>
    <w:rsid w:val="003C77B5"/>
    <w:rsid w:val="003D0298"/>
    <w:rsid w:val="003D5FF1"/>
    <w:rsid w:val="003D6F85"/>
    <w:rsid w:val="003E0238"/>
    <w:rsid w:val="003E114B"/>
    <w:rsid w:val="003E3F60"/>
    <w:rsid w:val="003F0157"/>
    <w:rsid w:val="003F02EA"/>
    <w:rsid w:val="003F1A91"/>
    <w:rsid w:val="00403C07"/>
    <w:rsid w:val="004063EF"/>
    <w:rsid w:val="00425414"/>
    <w:rsid w:val="0042602E"/>
    <w:rsid w:val="00427208"/>
    <w:rsid w:val="004275D3"/>
    <w:rsid w:val="004279DC"/>
    <w:rsid w:val="004306A8"/>
    <w:rsid w:val="004417AC"/>
    <w:rsid w:val="004443D8"/>
    <w:rsid w:val="00444892"/>
    <w:rsid w:val="00446A64"/>
    <w:rsid w:val="0044774B"/>
    <w:rsid w:val="00450B0B"/>
    <w:rsid w:val="00452B4A"/>
    <w:rsid w:val="00455560"/>
    <w:rsid w:val="00456D77"/>
    <w:rsid w:val="00460AB5"/>
    <w:rsid w:val="00461CBD"/>
    <w:rsid w:val="004644E0"/>
    <w:rsid w:val="004671D1"/>
    <w:rsid w:val="00467F6D"/>
    <w:rsid w:val="0047319B"/>
    <w:rsid w:val="00474D88"/>
    <w:rsid w:val="004765E1"/>
    <w:rsid w:val="00480BA1"/>
    <w:rsid w:val="00480E4A"/>
    <w:rsid w:val="00481A54"/>
    <w:rsid w:val="004827BF"/>
    <w:rsid w:val="0048297F"/>
    <w:rsid w:val="00485B3F"/>
    <w:rsid w:val="00486AA2"/>
    <w:rsid w:val="00491A38"/>
    <w:rsid w:val="00492BBD"/>
    <w:rsid w:val="00493BB6"/>
    <w:rsid w:val="004A4249"/>
    <w:rsid w:val="004A6E0D"/>
    <w:rsid w:val="004A6F32"/>
    <w:rsid w:val="004B2DEF"/>
    <w:rsid w:val="004B4AA5"/>
    <w:rsid w:val="004B4DEC"/>
    <w:rsid w:val="004B7FCE"/>
    <w:rsid w:val="004C01D5"/>
    <w:rsid w:val="004C1A42"/>
    <w:rsid w:val="004C223F"/>
    <w:rsid w:val="004C38C6"/>
    <w:rsid w:val="004C5424"/>
    <w:rsid w:val="004C69EA"/>
    <w:rsid w:val="004D20E8"/>
    <w:rsid w:val="004D5F74"/>
    <w:rsid w:val="004D7994"/>
    <w:rsid w:val="004E0588"/>
    <w:rsid w:val="004F1391"/>
    <w:rsid w:val="004F168E"/>
    <w:rsid w:val="004F239E"/>
    <w:rsid w:val="004F6FCD"/>
    <w:rsid w:val="005008C1"/>
    <w:rsid w:val="00502CAD"/>
    <w:rsid w:val="00503482"/>
    <w:rsid w:val="0050726A"/>
    <w:rsid w:val="00515E18"/>
    <w:rsid w:val="00516F54"/>
    <w:rsid w:val="005176B9"/>
    <w:rsid w:val="00520D74"/>
    <w:rsid w:val="005216DA"/>
    <w:rsid w:val="0052213B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819AA"/>
    <w:rsid w:val="00582C6E"/>
    <w:rsid w:val="005836AA"/>
    <w:rsid w:val="00586F7E"/>
    <w:rsid w:val="005919FE"/>
    <w:rsid w:val="00595E32"/>
    <w:rsid w:val="005977C7"/>
    <w:rsid w:val="005B13B6"/>
    <w:rsid w:val="005B4230"/>
    <w:rsid w:val="005B50CF"/>
    <w:rsid w:val="005B6A70"/>
    <w:rsid w:val="005C0729"/>
    <w:rsid w:val="005C0FCE"/>
    <w:rsid w:val="005C1995"/>
    <w:rsid w:val="005C20C3"/>
    <w:rsid w:val="005C5D60"/>
    <w:rsid w:val="005D2FA9"/>
    <w:rsid w:val="005D38D6"/>
    <w:rsid w:val="005E0965"/>
    <w:rsid w:val="005E2978"/>
    <w:rsid w:val="005E2F7F"/>
    <w:rsid w:val="005E3787"/>
    <w:rsid w:val="005E41E5"/>
    <w:rsid w:val="005E4865"/>
    <w:rsid w:val="005E7D8C"/>
    <w:rsid w:val="005F1556"/>
    <w:rsid w:val="005F5EE1"/>
    <w:rsid w:val="00610119"/>
    <w:rsid w:val="00614719"/>
    <w:rsid w:val="006200DF"/>
    <w:rsid w:val="0062169E"/>
    <w:rsid w:val="006235A8"/>
    <w:rsid w:val="00630628"/>
    <w:rsid w:val="00637B1D"/>
    <w:rsid w:val="006405A9"/>
    <w:rsid w:val="00640D1C"/>
    <w:rsid w:val="00640FB2"/>
    <w:rsid w:val="00642AA6"/>
    <w:rsid w:val="00642B61"/>
    <w:rsid w:val="00644E77"/>
    <w:rsid w:val="00650E26"/>
    <w:rsid w:val="0065655B"/>
    <w:rsid w:val="0067033A"/>
    <w:rsid w:val="00674ED4"/>
    <w:rsid w:val="006765D3"/>
    <w:rsid w:val="006779EA"/>
    <w:rsid w:val="0069744F"/>
    <w:rsid w:val="006A1FC7"/>
    <w:rsid w:val="006A4508"/>
    <w:rsid w:val="006A4D33"/>
    <w:rsid w:val="006B5594"/>
    <w:rsid w:val="006B5ED6"/>
    <w:rsid w:val="006B704B"/>
    <w:rsid w:val="006B7DCF"/>
    <w:rsid w:val="006E6347"/>
    <w:rsid w:val="006E697D"/>
    <w:rsid w:val="00700159"/>
    <w:rsid w:val="00701612"/>
    <w:rsid w:val="00706D2F"/>
    <w:rsid w:val="007078FD"/>
    <w:rsid w:val="007109EB"/>
    <w:rsid w:val="00710C11"/>
    <w:rsid w:val="0071281C"/>
    <w:rsid w:val="00712D0E"/>
    <w:rsid w:val="007136D8"/>
    <w:rsid w:val="007165C7"/>
    <w:rsid w:val="007169F1"/>
    <w:rsid w:val="00721A94"/>
    <w:rsid w:val="00724BD2"/>
    <w:rsid w:val="00726F65"/>
    <w:rsid w:val="00727E7C"/>
    <w:rsid w:val="007415C8"/>
    <w:rsid w:val="00744F9F"/>
    <w:rsid w:val="00746695"/>
    <w:rsid w:val="00750582"/>
    <w:rsid w:val="00751A52"/>
    <w:rsid w:val="00754268"/>
    <w:rsid w:val="007553BF"/>
    <w:rsid w:val="0075654C"/>
    <w:rsid w:val="00756D7D"/>
    <w:rsid w:val="00763369"/>
    <w:rsid w:val="00765873"/>
    <w:rsid w:val="00767AD5"/>
    <w:rsid w:val="007706E8"/>
    <w:rsid w:val="007719EF"/>
    <w:rsid w:val="0077378D"/>
    <w:rsid w:val="0077384F"/>
    <w:rsid w:val="007775E9"/>
    <w:rsid w:val="00783072"/>
    <w:rsid w:val="007857CE"/>
    <w:rsid w:val="007A0C3D"/>
    <w:rsid w:val="007A5160"/>
    <w:rsid w:val="007A6C6F"/>
    <w:rsid w:val="007B4371"/>
    <w:rsid w:val="007B71D0"/>
    <w:rsid w:val="007C0012"/>
    <w:rsid w:val="007C052A"/>
    <w:rsid w:val="007C093D"/>
    <w:rsid w:val="007C38B0"/>
    <w:rsid w:val="007C6D57"/>
    <w:rsid w:val="007C7988"/>
    <w:rsid w:val="007D0916"/>
    <w:rsid w:val="007D2250"/>
    <w:rsid w:val="007D267F"/>
    <w:rsid w:val="007D5D73"/>
    <w:rsid w:val="007D6BD6"/>
    <w:rsid w:val="007D7AAB"/>
    <w:rsid w:val="007D7F61"/>
    <w:rsid w:val="007E1A34"/>
    <w:rsid w:val="007E32F3"/>
    <w:rsid w:val="007E33A6"/>
    <w:rsid w:val="007E3A4C"/>
    <w:rsid w:val="007E43E0"/>
    <w:rsid w:val="00807587"/>
    <w:rsid w:val="00807857"/>
    <w:rsid w:val="008078A9"/>
    <w:rsid w:val="008107E0"/>
    <w:rsid w:val="0081629E"/>
    <w:rsid w:val="00816771"/>
    <w:rsid w:val="008171A3"/>
    <w:rsid w:val="008234E5"/>
    <w:rsid w:val="008248C2"/>
    <w:rsid w:val="00830699"/>
    <w:rsid w:val="008314E1"/>
    <w:rsid w:val="00831A7D"/>
    <w:rsid w:val="00833074"/>
    <w:rsid w:val="008350B2"/>
    <w:rsid w:val="008518A5"/>
    <w:rsid w:val="00853B90"/>
    <w:rsid w:val="00855942"/>
    <w:rsid w:val="00860C7B"/>
    <w:rsid w:val="00863799"/>
    <w:rsid w:val="00865466"/>
    <w:rsid w:val="0086652C"/>
    <w:rsid w:val="008672B3"/>
    <w:rsid w:val="00867A3D"/>
    <w:rsid w:val="0087054D"/>
    <w:rsid w:val="008731BD"/>
    <w:rsid w:val="008802E0"/>
    <w:rsid w:val="0088079D"/>
    <w:rsid w:val="00884A13"/>
    <w:rsid w:val="008853F1"/>
    <w:rsid w:val="00890EE3"/>
    <w:rsid w:val="008931AC"/>
    <w:rsid w:val="00893F8D"/>
    <w:rsid w:val="00894B82"/>
    <w:rsid w:val="00895ADB"/>
    <w:rsid w:val="00897265"/>
    <w:rsid w:val="008976B9"/>
    <w:rsid w:val="00897FC4"/>
    <w:rsid w:val="008A2A64"/>
    <w:rsid w:val="008A43EB"/>
    <w:rsid w:val="008B1F9A"/>
    <w:rsid w:val="008B31BD"/>
    <w:rsid w:val="008B7A03"/>
    <w:rsid w:val="008C0DAF"/>
    <w:rsid w:val="008C1A71"/>
    <w:rsid w:val="008C7919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64BF"/>
    <w:rsid w:val="008F6CA2"/>
    <w:rsid w:val="008F7726"/>
    <w:rsid w:val="00901128"/>
    <w:rsid w:val="00906CD4"/>
    <w:rsid w:val="00910E2F"/>
    <w:rsid w:val="00911A26"/>
    <w:rsid w:val="00911ADF"/>
    <w:rsid w:val="00911C08"/>
    <w:rsid w:val="00912364"/>
    <w:rsid w:val="00913B67"/>
    <w:rsid w:val="009145ED"/>
    <w:rsid w:val="0091783D"/>
    <w:rsid w:val="00921DC6"/>
    <w:rsid w:val="00925267"/>
    <w:rsid w:val="00933927"/>
    <w:rsid w:val="00934399"/>
    <w:rsid w:val="0093608B"/>
    <w:rsid w:val="00940A93"/>
    <w:rsid w:val="009425AC"/>
    <w:rsid w:val="0094363C"/>
    <w:rsid w:val="009449D8"/>
    <w:rsid w:val="00944A36"/>
    <w:rsid w:val="00944C0B"/>
    <w:rsid w:val="00944C92"/>
    <w:rsid w:val="00946CD9"/>
    <w:rsid w:val="009510C6"/>
    <w:rsid w:val="00951429"/>
    <w:rsid w:val="00952405"/>
    <w:rsid w:val="0095330D"/>
    <w:rsid w:val="0095568C"/>
    <w:rsid w:val="00962B76"/>
    <w:rsid w:val="00963C30"/>
    <w:rsid w:val="0096426E"/>
    <w:rsid w:val="00965B30"/>
    <w:rsid w:val="00965ED8"/>
    <w:rsid w:val="009665D1"/>
    <w:rsid w:val="00972456"/>
    <w:rsid w:val="00975B4C"/>
    <w:rsid w:val="00980B85"/>
    <w:rsid w:val="00981F47"/>
    <w:rsid w:val="00984FD8"/>
    <w:rsid w:val="00985424"/>
    <w:rsid w:val="00985F5E"/>
    <w:rsid w:val="00986DEB"/>
    <w:rsid w:val="009908E9"/>
    <w:rsid w:val="00992667"/>
    <w:rsid w:val="00993369"/>
    <w:rsid w:val="00996879"/>
    <w:rsid w:val="009A01A6"/>
    <w:rsid w:val="009A25FF"/>
    <w:rsid w:val="009A5525"/>
    <w:rsid w:val="009A55B6"/>
    <w:rsid w:val="009A5AF5"/>
    <w:rsid w:val="009B0C3B"/>
    <w:rsid w:val="009B2F3C"/>
    <w:rsid w:val="009B55CB"/>
    <w:rsid w:val="009B7292"/>
    <w:rsid w:val="009C513E"/>
    <w:rsid w:val="009C617F"/>
    <w:rsid w:val="009C7F3F"/>
    <w:rsid w:val="009D0E97"/>
    <w:rsid w:val="009D13F9"/>
    <w:rsid w:val="009D1CEF"/>
    <w:rsid w:val="009D230D"/>
    <w:rsid w:val="009D356A"/>
    <w:rsid w:val="009D58BF"/>
    <w:rsid w:val="009D64F7"/>
    <w:rsid w:val="009E5CBD"/>
    <w:rsid w:val="009E5DD7"/>
    <w:rsid w:val="009E67D7"/>
    <w:rsid w:val="009F43C8"/>
    <w:rsid w:val="009F5F11"/>
    <w:rsid w:val="009F6817"/>
    <w:rsid w:val="00A0055B"/>
    <w:rsid w:val="00A01B64"/>
    <w:rsid w:val="00A05BD0"/>
    <w:rsid w:val="00A1495F"/>
    <w:rsid w:val="00A16926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2798"/>
    <w:rsid w:val="00A45ED8"/>
    <w:rsid w:val="00A50B61"/>
    <w:rsid w:val="00A51970"/>
    <w:rsid w:val="00A64EBC"/>
    <w:rsid w:val="00A6737D"/>
    <w:rsid w:val="00A727EB"/>
    <w:rsid w:val="00A7544F"/>
    <w:rsid w:val="00A811A3"/>
    <w:rsid w:val="00A84295"/>
    <w:rsid w:val="00A86208"/>
    <w:rsid w:val="00A86237"/>
    <w:rsid w:val="00A8779A"/>
    <w:rsid w:val="00A87AB0"/>
    <w:rsid w:val="00A90382"/>
    <w:rsid w:val="00A918F0"/>
    <w:rsid w:val="00A91AAA"/>
    <w:rsid w:val="00A935CF"/>
    <w:rsid w:val="00A93F79"/>
    <w:rsid w:val="00A94F79"/>
    <w:rsid w:val="00AB3378"/>
    <w:rsid w:val="00AB3A2D"/>
    <w:rsid w:val="00AB3F14"/>
    <w:rsid w:val="00AC2A48"/>
    <w:rsid w:val="00AC3FDA"/>
    <w:rsid w:val="00AC5359"/>
    <w:rsid w:val="00AD0CB4"/>
    <w:rsid w:val="00AD1A03"/>
    <w:rsid w:val="00AD2DD3"/>
    <w:rsid w:val="00AE119F"/>
    <w:rsid w:val="00AE3057"/>
    <w:rsid w:val="00AE5375"/>
    <w:rsid w:val="00AF1CD5"/>
    <w:rsid w:val="00AF3E7C"/>
    <w:rsid w:val="00AF79EA"/>
    <w:rsid w:val="00B003F8"/>
    <w:rsid w:val="00B01533"/>
    <w:rsid w:val="00B02C15"/>
    <w:rsid w:val="00B03143"/>
    <w:rsid w:val="00B05262"/>
    <w:rsid w:val="00B05601"/>
    <w:rsid w:val="00B10F44"/>
    <w:rsid w:val="00B11DBA"/>
    <w:rsid w:val="00B12660"/>
    <w:rsid w:val="00B17CD1"/>
    <w:rsid w:val="00B2003F"/>
    <w:rsid w:val="00B22245"/>
    <w:rsid w:val="00B22754"/>
    <w:rsid w:val="00B251A6"/>
    <w:rsid w:val="00B25961"/>
    <w:rsid w:val="00B30103"/>
    <w:rsid w:val="00B3430C"/>
    <w:rsid w:val="00B347AD"/>
    <w:rsid w:val="00B36974"/>
    <w:rsid w:val="00B42606"/>
    <w:rsid w:val="00B428EF"/>
    <w:rsid w:val="00B430ED"/>
    <w:rsid w:val="00B43140"/>
    <w:rsid w:val="00B433F8"/>
    <w:rsid w:val="00B439B8"/>
    <w:rsid w:val="00B441A4"/>
    <w:rsid w:val="00B450A0"/>
    <w:rsid w:val="00B45FB2"/>
    <w:rsid w:val="00B46674"/>
    <w:rsid w:val="00B46734"/>
    <w:rsid w:val="00B4704C"/>
    <w:rsid w:val="00B54079"/>
    <w:rsid w:val="00B56CEA"/>
    <w:rsid w:val="00B63409"/>
    <w:rsid w:val="00B6376A"/>
    <w:rsid w:val="00B6553A"/>
    <w:rsid w:val="00B6789C"/>
    <w:rsid w:val="00B70E5B"/>
    <w:rsid w:val="00B718A4"/>
    <w:rsid w:val="00B726FF"/>
    <w:rsid w:val="00B82E72"/>
    <w:rsid w:val="00B87B23"/>
    <w:rsid w:val="00B90C35"/>
    <w:rsid w:val="00B94AE0"/>
    <w:rsid w:val="00B951D2"/>
    <w:rsid w:val="00B958FC"/>
    <w:rsid w:val="00B978B5"/>
    <w:rsid w:val="00BA0556"/>
    <w:rsid w:val="00BA1647"/>
    <w:rsid w:val="00BA2734"/>
    <w:rsid w:val="00BA53F1"/>
    <w:rsid w:val="00BA6ED8"/>
    <w:rsid w:val="00BA7BEE"/>
    <w:rsid w:val="00BB6F00"/>
    <w:rsid w:val="00BC1B37"/>
    <w:rsid w:val="00BC2ABE"/>
    <w:rsid w:val="00BC2C22"/>
    <w:rsid w:val="00BC354E"/>
    <w:rsid w:val="00BC3F68"/>
    <w:rsid w:val="00BD1E49"/>
    <w:rsid w:val="00BD241E"/>
    <w:rsid w:val="00BD2D65"/>
    <w:rsid w:val="00BE08EA"/>
    <w:rsid w:val="00BE23BD"/>
    <w:rsid w:val="00BE6A48"/>
    <w:rsid w:val="00BE75B4"/>
    <w:rsid w:val="00BF02E3"/>
    <w:rsid w:val="00BF09A3"/>
    <w:rsid w:val="00BF53F0"/>
    <w:rsid w:val="00BF7A29"/>
    <w:rsid w:val="00BF7E14"/>
    <w:rsid w:val="00C011C1"/>
    <w:rsid w:val="00C10471"/>
    <w:rsid w:val="00C11DE9"/>
    <w:rsid w:val="00C12597"/>
    <w:rsid w:val="00C2005C"/>
    <w:rsid w:val="00C20F2B"/>
    <w:rsid w:val="00C2128B"/>
    <w:rsid w:val="00C2236A"/>
    <w:rsid w:val="00C26D47"/>
    <w:rsid w:val="00C31255"/>
    <w:rsid w:val="00C36102"/>
    <w:rsid w:val="00C41E8B"/>
    <w:rsid w:val="00C44202"/>
    <w:rsid w:val="00C503A7"/>
    <w:rsid w:val="00C5149E"/>
    <w:rsid w:val="00C631AE"/>
    <w:rsid w:val="00C63B8B"/>
    <w:rsid w:val="00C63E83"/>
    <w:rsid w:val="00C64816"/>
    <w:rsid w:val="00C64FD1"/>
    <w:rsid w:val="00C65272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E78"/>
    <w:rsid w:val="00CB1953"/>
    <w:rsid w:val="00CB2529"/>
    <w:rsid w:val="00CB6363"/>
    <w:rsid w:val="00CC0565"/>
    <w:rsid w:val="00CC0D85"/>
    <w:rsid w:val="00CC1D76"/>
    <w:rsid w:val="00CC362E"/>
    <w:rsid w:val="00CD0DEF"/>
    <w:rsid w:val="00CD4052"/>
    <w:rsid w:val="00CD5127"/>
    <w:rsid w:val="00CD5E1E"/>
    <w:rsid w:val="00CE130B"/>
    <w:rsid w:val="00CE2C0A"/>
    <w:rsid w:val="00CE3B3B"/>
    <w:rsid w:val="00CE6BBF"/>
    <w:rsid w:val="00CF136C"/>
    <w:rsid w:val="00CF43B1"/>
    <w:rsid w:val="00CF446E"/>
    <w:rsid w:val="00CF670C"/>
    <w:rsid w:val="00CF6A0C"/>
    <w:rsid w:val="00D00706"/>
    <w:rsid w:val="00D0198A"/>
    <w:rsid w:val="00D04AF4"/>
    <w:rsid w:val="00D05D4C"/>
    <w:rsid w:val="00D0696F"/>
    <w:rsid w:val="00D07768"/>
    <w:rsid w:val="00D1196A"/>
    <w:rsid w:val="00D12E13"/>
    <w:rsid w:val="00D15F49"/>
    <w:rsid w:val="00D16281"/>
    <w:rsid w:val="00D163FA"/>
    <w:rsid w:val="00D1769A"/>
    <w:rsid w:val="00D21402"/>
    <w:rsid w:val="00D22E43"/>
    <w:rsid w:val="00D24C76"/>
    <w:rsid w:val="00D2564F"/>
    <w:rsid w:val="00D30E73"/>
    <w:rsid w:val="00D35C7A"/>
    <w:rsid w:val="00D40B9D"/>
    <w:rsid w:val="00D441F2"/>
    <w:rsid w:val="00D47793"/>
    <w:rsid w:val="00D50A91"/>
    <w:rsid w:val="00D52A9D"/>
    <w:rsid w:val="00D53DE7"/>
    <w:rsid w:val="00D56AE3"/>
    <w:rsid w:val="00D612DE"/>
    <w:rsid w:val="00D61C22"/>
    <w:rsid w:val="00D64BFE"/>
    <w:rsid w:val="00D70FE8"/>
    <w:rsid w:val="00D80869"/>
    <w:rsid w:val="00D80A8C"/>
    <w:rsid w:val="00D82187"/>
    <w:rsid w:val="00D837F9"/>
    <w:rsid w:val="00D860B3"/>
    <w:rsid w:val="00D87BBF"/>
    <w:rsid w:val="00D94AAB"/>
    <w:rsid w:val="00D96A24"/>
    <w:rsid w:val="00D977BF"/>
    <w:rsid w:val="00DA1BE6"/>
    <w:rsid w:val="00DA33C6"/>
    <w:rsid w:val="00DA7A73"/>
    <w:rsid w:val="00DB1E61"/>
    <w:rsid w:val="00DB3050"/>
    <w:rsid w:val="00DB7D2D"/>
    <w:rsid w:val="00DC0B2B"/>
    <w:rsid w:val="00DC0D9E"/>
    <w:rsid w:val="00DC28C8"/>
    <w:rsid w:val="00DD1BAC"/>
    <w:rsid w:val="00DD260B"/>
    <w:rsid w:val="00DD355D"/>
    <w:rsid w:val="00DE7FEA"/>
    <w:rsid w:val="00DF0415"/>
    <w:rsid w:val="00DF1DC8"/>
    <w:rsid w:val="00DF2420"/>
    <w:rsid w:val="00DF5EF7"/>
    <w:rsid w:val="00E030FA"/>
    <w:rsid w:val="00E04377"/>
    <w:rsid w:val="00E061E2"/>
    <w:rsid w:val="00E163A6"/>
    <w:rsid w:val="00E23D3D"/>
    <w:rsid w:val="00E25C31"/>
    <w:rsid w:val="00E25DD2"/>
    <w:rsid w:val="00E3002F"/>
    <w:rsid w:val="00E30373"/>
    <w:rsid w:val="00E41564"/>
    <w:rsid w:val="00E428F5"/>
    <w:rsid w:val="00E450AC"/>
    <w:rsid w:val="00E47915"/>
    <w:rsid w:val="00E534B8"/>
    <w:rsid w:val="00E56271"/>
    <w:rsid w:val="00E57880"/>
    <w:rsid w:val="00E64169"/>
    <w:rsid w:val="00E647DC"/>
    <w:rsid w:val="00E66655"/>
    <w:rsid w:val="00E667FF"/>
    <w:rsid w:val="00E6680F"/>
    <w:rsid w:val="00E713F2"/>
    <w:rsid w:val="00E80D64"/>
    <w:rsid w:val="00E83CFE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D007C"/>
    <w:rsid w:val="00ED177A"/>
    <w:rsid w:val="00ED17BC"/>
    <w:rsid w:val="00EE1302"/>
    <w:rsid w:val="00EE4D80"/>
    <w:rsid w:val="00EF1434"/>
    <w:rsid w:val="00EF2324"/>
    <w:rsid w:val="00F000B3"/>
    <w:rsid w:val="00F04CDE"/>
    <w:rsid w:val="00F07F5B"/>
    <w:rsid w:val="00F20884"/>
    <w:rsid w:val="00F23AFD"/>
    <w:rsid w:val="00F24181"/>
    <w:rsid w:val="00F245E6"/>
    <w:rsid w:val="00F24692"/>
    <w:rsid w:val="00F248E5"/>
    <w:rsid w:val="00F260C1"/>
    <w:rsid w:val="00F2659E"/>
    <w:rsid w:val="00F270F7"/>
    <w:rsid w:val="00F300FF"/>
    <w:rsid w:val="00F33B98"/>
    <w:rsid w:val="00F41A01"/>
    <w:rsid w:val="00F41EC0"/>
    <w:rsid w:val="00F46B0A"/>
    <w:rsid w:val="00F508F2"/>
    <w:rsid w:val="00F55300"/>
    <w:rsid w:val="00F63280"/>
    <w:rsid w:val="00F63CFB"/>
    <w:rsid w:val="00F63FAC"/>
    <w:rsid w:val="00F72050"/>
    <w:rsid w:val="00F73F3F"/>
    <w:rsid w:val="00F774C0"/>
    <w:rsid w:val="00F81D2C"/>
    <w:rsid w:val="00F83B27"/>
    <w:rsid w:val="00F865C0"/>
    <w:rsid w:val="00F86F5E"/>
    <w:rsid w:val="00F87DB4"/>
    <w:rsid w:val="00F93737"/>
    <w:rsid w:val="00F93865"/>
    <w:rsid w:val="00F93C74"/>
    <w:rsid w:val="00F94291"/>
    <w:rsid w:val="00F9536C"/>
    <w:rsid w:val="00FA2F98"/>
    <w:rsid w:val="00FA3966"/>
    <w:rsid w:val="00FA5BFE"/>
    <w:rsid w:val="00FA649B"/>
    <w:rsid w:val="00FA65A6"/>
    <w:rsid w:val="00FB03CC"/>
    <w:rsid w:val="00FB54EC"/>
    <w:rsid w:val="00FB5576"/>
    <w:rsid w:val="00FB5B52"/>
    <w:rsid w:val="00FB603E"/>
    <w:rsid w:val="00FC1F84"/>
    <w:rsid w:val="00FC299C"/>
    <w:rsid w:val="00FC5537"/>
    <w:rsid w:val="00FC5804"/>
    <w:rsid w:val="00FD4C24"/>
    <w:rsid w:val="00FE104D"/>
    <w:rsid w:val="00FE19CA"/>
    <w:rsid w:val="00FE5FAF"/>
    <w:rsid w:val="00FE6825"/>
    <w:rsid w:val="00FE73F2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9164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41823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30220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8536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80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2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737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617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327600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232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0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73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47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199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948805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6462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7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8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241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52687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071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43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77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776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294963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73113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0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71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9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50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32323-1985-4104-BE4E-DD0D820F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749</Words>
  <Characters>4495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48</cp:revision>
  <dcterms:created xsi:type="dcterms:W3CDTF">2020-07-08T12:00:00Z</dcterms:created>
  <dcterms:modified xsi:type="dcterms:W3CDTF">2020-07-24T07:13:00Z</dcterms:modified>
</cp:coreProperties>
</file>