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67010D" w14:textId="53BCD6D8" w:rsidR="00070227" w:rsidRDefault="00070227" w:rsidP="00070227">
      <w:pPr>
        <w:rPr>
          <w:rFonts w:ascii="Verdana" w:hAnsi="Verdana" w:cstheme="minorHAnsi"/>
          <w:b/>
          <w:color w:val="008000"/>
        </w:rPr>
      </w:pPr>
    </w:p>
    <w:p w14:paraId="0E8AEFF1" w14:textId="77777777" w:rsidR="00642AA6" w:rsidRPr="007B70ED" w:rsidRDefault="00642AA6" w:rsidP="00070227">
      <w:pPr>
        <w:rPr>
          <w:rFonts w:ascii="Verdana" w:hAnsi="Verdana" w:cstheme="minorHAnsi"/>
          <w:b/>
          <w:color w:val="008000"/>
        </w:rPr>
      </w:pPr>
    </w:p>
    <w:p w14:paraId="05C8DECE" w14:textId="02912A1C" w:rsidR="00296999" w:rsidRPr="004F239E" w:rsidRDefault="00A3683B" w:rsidP="0026090C">
      <w:pPr>
        <w:spacing w:line="276" w:lineRule="auto"/>
        <w:jc w:val="center"/>
        <w:rPr>
          <w:rFonts w:ascii="Verdana" w:hAnsi="Verdana" w:cstheme="minorHAnsi"/>
          <w:b/>
          <w:color w:val="008000"/>
          <w:sz w:val="28"/>
          <w:szCs w:val="28"/>
        </w:rPr>
      </w:pPr>
      <w:r w:rsidRPr="004F239E">
        <w:rPr>
          <w:rFonts w:ascii="Verdana" w:hAnsi="Verdana" w:cstheme="minorHAnsi"/>
          <w:b/>
          <w:color w:val="008000"/>
          <w:sz w:val="28"/>
          <w:szCs w:val="28"/>
        </w:rPr>
        <w:t xml:space="preserve">John </w:t>
      </w:r>
      <w:r w:rsidR="00EC3713">
        <w:rPr>
          <w:rFonts w:ascii="Verdana" w:hAnsi="Verdana" w:cstheme="minorHAnsi"/>
          <w:b/>
          <w:color w:val="008000"/>
          <w:sz w:val="28"/>
          <w:szCs w:val="28"/>
        </w:rPr>
        <w:t>Deere aktualizuje ciągniki kompaktowe</w:t>
      </w:r>
    </w:p>
    <w:p w14:paraId="3BC3B968" w14:textId="46D74599" w:rsidR="001F128B" w:rsidRDefault="001F128B" w:rsidP="0026090C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711E3D17" w14:textId="77777777" w:rsidR="00AE2DA6" w:rsidRPr="00AE2DA6" w:rsidRDefault="00AE2DA6" w:rsidP="00AE2DA6">
      <w:pPr>
        <w:spacing w:line="276" w:lineRule="auto"/>
        <w:jc w:val="both"/>
        <w:rPr>
          <w:rFonts w:ascii="Verdana" w:hAnsi="Verdana"/>
          <w:b/>
          <w:bCs/>
          <w:sz w:val="22"/>
          <w:szCs w:val="22"/>
        </w:rPr>
      </w:pPr>
    </w:p>
    <w:p w14:paraId="5D063AAA" w14:textId="08835E50" w:rsidR="00282D3E" w:rsidRPr="00AE2DA6" w:rsidRDefault="00811163" w:rsidP="009D24EF">
      <w:pPr>
        <w:spacing w:line="276" w:lineRule="auto"/>
        <w:jc w:val="both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>Amerykański producent</w:t>
      </w:r>
      <w:r w:rsidR="00AE2DA6" w:rsidRPr="00AE2DA6">
        <w:rPr>
          <w:rFonts w:ascii="Verdana" w:hAnsi="Verdana"/>
          <w:b/>
          <w:bCs/>
          <w:sz w:val="22"/>
          <w:szCs w:val="22"/>
        </w:rPr>
        <w:t xml:space="preserve"> ogłosił szereg</w:t>
      </w:r>
      <w:r w:rsidR="00AE2DA6">
        <w:rPr>
          <w:rFonts w:ascii="Verdana" w:hAnsi="Verdana"/>
          <w:b/>
          <w:bCs/>
          <w:sz w:val="22"/>
          <w:szCs w:val="22"/>
        </w:rPr>
        <w:t xml:space="preserve"> </w:t>
      </w:r>
      <w:r w:rsidR="00AE2DA6" w:rsidRPr="00AE2DA6">
        <w:rPr>
          <w:rFonts w:ascii="Verdana" w:hAnsi="Verdana"/>
          <w:b/>
          <w:bCs/>
          <w:sz w:val="22"/>
          <w:szCs w:val="22"/>
        </w:rPr>
        <w:t>aktualizacj</w:t>
      </w:r>
      <w:r w:rsidR="00AE2DA6">
        <w:rPr>
          <w:rFonts w:ascii="Verdana" w:hAnsi="Verdana"/>
          <w:b/>
          <w:bCs/>
          <w:sz w:val="22"/>
          <w:szCs w:val="22"/>
        </w:rPr>
        <w:t>i</w:t>
      </w:r>
      <w:r w:rsidR="00AE2DA6" w:rsidRPr="00AE2DA6">
        <w:rPr>
          <w:rFonts w:ascii="Verdana" w:hAnsi="Verdana"/>
          <w:b/>
          <w:bCs/>
          <w:sz w:val="22"/>
          <w:szCs w:val="22"/>
        </w:rPr>
        <w:t xml:space="preserve"> </w:t>
      </w:r>
      <w:r w:rsidR="009D24EF">
        <w:rPr>
          <w:rFonts w:ascii="Verdana" w:hAnsi="Verdana"/>
          <w:b/>
          <w:bCs/>
          <w:sz w:val="22"/>
          <w:szCs w:val="22"/>
        </w:rPr>
        <w:t>dotyczących</w:t>
      </w:r>
      <w:r w:rsidR="00AE2DA6" w:rsidRPr="00AE2DA6">
        <w:rPr>
          <w:rFonts w:ascii="Verdana" w:hAnsi="Verdana"/>
          <w:b/>
          <w:bCs/>
          <w:sz w:val="22"/>
          <w:szCs w:val="22"/>
        </w:rPr>
        <w:t xml:space="preserve"> ciągników kompaktowych</w:t>
      </w:r>
      <w:r w:rsidR="009D24EF">
        <w:rPr>
          <w:rFonts w:ascii="Verdana" w:hAnsi="Verdana"/>
          <w:b/>
          <w:bCs/>
          <w:sz w:val="22"/>
          <w:szCs w:val="22"/>
        </w:rPr>
        <w:t xml:space="preserve">. Zmiany dotyczą </w:t>
      </w:r>
      <w:r w:rsidR="00AE2DA6" w:rsidRPr="00AE2DA6">
        <w:rPr>
          <w:rFonts w:ascii="Verdana" w:hAnsi="Verdana"/>
          <w:b/>
          <w:bCs/>
          <w:sz w:val="22"/>
          <w:szCs w:val="22"/>
        </w:rPr>
        <w:t xml:space="preserve">13 modeli </w:t>
      </w:r>
      <w:r w:rsidR="009D24EF">
        <w:rPr>
          <w:rFonts w:ascii="Verdana" w:hAnsi="Verdana"/>
          <w:b/>
          <w:bCs/>
          <w:sz w:val="22"/>
          <w:szCs w:val="22"/>
        </w:rPr>
        <w:t>maszyn o mocy</w:t>
      </w:r>
      <w:r w:rsidR="00AE2DA6" w:rsidRPr="00AE2DA6">
        <w:rPr>
          <w:rFonts w:ascii="Verdana" w:hAnsi="Verdana"/>
          <w:b/>
          <w:bCs/>
          <w:sz w:val="22"/>
          <w:szCs w:val="22"/>
        </w:rPr>
        <w:t xml:space="preserve"> od 25 do 66 KM.</w:t>
      </w:r>
    </w:p>
    <w:p w14:paraId="367D4FD6" w14:textId="28E72698" w:rsidR="00192DAD" w:rsidRPr="00CC0565" w:rsidRDefault="00192DAD" w:rsidP="009D24EF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46C05535" w14:textId="77777777" w:rsidR="004C5424" w:rsidRPr="00CC0565" w:rsidRDefault="004C5424" w:rsidP="009D24EF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286FC7BB" w14:textId="261F83AC" w:rsidR="004F195B" w:rsidRPr="004F195B" w:rsidRDefault="005D2C84" w:rsidP="009D24EF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Z</w:t>
      </w:r>
      <w:r w:rsidR="004F195B" w:rsidRPr="004F195B">
        <w:rPr>
          <w:rFonts w:ascii="Verdana" w:hAnsi="Verdana"/>
          <w:sz w:val="22"/>
          <w:szCs w:val="22"/>
        </w:rPr>
        <w:t>mian</w:t>
      </w:r>
      <w:r>
        <w:rPr>
          <w:rFonts w:ascii="Verdana" w:hAnsi="Verdana"/>
          <w:sz w:val="22"/>
          <w:szCs w:val="22"/>
        </w:rPr>
        <w:t>y w ciągnikach kompaktowych</w:t>
      </w:r>
      <w:r w:rsidR="004F195B" w:rsidRPr="004F195B">
        <w:rPr>
          <w:rFonts w:ascii="Verdana" w:hAnsi="Verdana"/>
          <w:sz w:val="22"/>
          <w:szCs w:val="22"/>
        </w:rPr>
        <w:t xml:space="preserve"> wynika</w:t>
      </w:r>
      <w:r>
        <w:rPr>
          <w:rFonts w:ascii="Verdana" w:hAnsi="Verdana"/>
          <w:sz w:val="22"/>
          <w:szCs w:val="22"/>
        </w:rPr>
        <w:t>ją</w:t>
      </w:r>
      <w:r w:rsidR="004F195B" w:rsidRPr="004F195B">
        <w:rPr>
          <w:rFonts w:ascii="Verdana" w:hAnsi="Verdana"/>
          <w:sz w:val="22"/>
          <w:szCs w:val="22"/>
        </w:rPr>
        <w:t xml:space="preserve"> z </w:t>
      </w:r>
      <w:r>
        <w:rPr>
          <w:rFonts w:ascii="Verdana" w:hAnsi="Verdana"/>
          <w:sz w:val="22"/>
          <w:szCs w:val="22"/>
        </w:rPr>
        <w:t xml:space="preserve">potrzeby dostosowania maszyn do </w:t>
      </w:r>
      <w:r w:rsidR="004F195B" w:rsidRPr="004F195B">
        <w:rPr>
          <w:rFonts w:ascii="Verdana" w:hAnsi="Verdana"/>
          <w:sz w:val="22"/>
          <w:szCs w:val="22"/>
        </w:rPr>
        <w:t>najnowszych przepisów</w:t>
      </w:r>
      <w:r>
        <w:rPr>
          <w:rFonts w:ascii="Verdana" w:hAnsi="Verdana"/>
          <w:sz w:val="22"/>
          <w:szCs w:val="22"/>
        </w:rPr>
        <w:t xml:space="preserve"> europejskich</w:t>
      </w:r>
      <w:r w:rsidR="004F195B" w:rsidRPr="004F195B">
        <w:rPr>
          <w:rFonts w:ascii="Verdana" w:hAnsi="Verdana"/>
          <w:sz w:val="22"/>
          <w:szCs w:val="22"/>
        </w:rPr>
        <w:t xml:space="preserve"> dotyczących </w:t>
      </w:r>
      <w:r w:rsidR="00C55724">
        <w:rPr>
          <w:rFonts w:ascii="Verdana" w:hAnsi="Verdana"/>
          <w:sz w:val="22"/>
          <w:szCs w:val="22"/>
        </w:rPr>
        <w:t xml:space="preserve">norm </w:t>
      </w:r>
      <w:r w:rsidR="004F195B" w:rsidRPr="004F195B">
        <w:rPr>
          <w:rFonts w:ascii="Verdana" w:hAnsi="Verdana"/>
          <w:sz w:val="22"/>
          <w:szCs w:val="22"/>
        </w:rPr>
        <w:t>emisji</w:t>
      </w:r>
      <w:r>
        <w:rPr>
          <w:rFonts w:ascii="Verdana" w:hAnsi="Verdana"/>
          <w:sz w:val="22"/>
          <w:szCs w:val="22"/>
        </w:rPr>
        <w:t xml:space="preserve"> </w:t>
      </w:r>
      <w:r w:rsidR="00C55724">
        <w:rPr>
          <w:rFonts w:ascii="Verdana" w:hAnsi="Verdana"/>
          <w:sz w:val="22"/>
          <w:szCs w:val="22"/>
        </w:rPr>
        <w:t xml:space="preserve">spalin </w:t>
      </w:r>
      <w:r w:rsidR="00F07B8C">
        <w:rPr>
          <w:rFonts w:ascii="Verdana" w:hAnsi="Verdana"/>
          <w:sz w:val="22"/>
          <w:szCs w:val="22"/>
        </w:rPr>
        <w:t xml:space="preserve">dla </w:t>
      </w:r>
      <w:r w:rsidR="004F195B" w:rsidRPr="004F195B">
        <w:rPr>
          <w:rFonts w:ascii="Verdana" w:hAnsi="Verdana"/>
          <w:sz w:val="22"/>
          <w:szCs w:val="22"/>
        </w:rPr>
        <w:t>silnik</w:t>
      </w:r>
      <w:r w:rsidR="004F195B">
        <w:rPr>
          <w:rFonts w:ascii="Verdana" w:hAnsi="Verdana"/>
          <w:sz w:val="22"/>
          <w:szCs w:val="22"/>
        </w:rPr>
        <w:t>ów</w:t>
      </w:r>
      <w:r w:rsidR="004F195B" w:rsidRPr="004F195B">
        <w:rPr>
          <w:rFonts w:ascii="Verdana" w:hAnsi="Verdana"/>
          <w:sz w:val="22"/>
          <w:szCs w:val="22"/>
        </w:rPr>
        <w:t xml:space="preserve"> powyżej 25 KM (19 kW).</w:t>
      </w:r>
    </w:p>
    <w:p w14:paraId="0D79859A" w14:textId="77777777" w:rsidR="004F195B" w:rsidRDefault="004F195B" w:rsidP="009D24EF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43B87A0F" w14:textId="50A57895" w:rsidR="004F195B" w:rsidRDefault="00D43DF2" w:rsidP="009D24EF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C</w:t>
      </w:r>
      <w:r w:rsidRPr="004F195B">
        <w:rPr>
          <w:rFonts w:ascii="Verdana" w:hAnsi="Verdana"/>
          <w:sz w:val="22"/>
          <w:szCs w:val="22"/>
        </w:rPr>
        <w:t xml:space="preserve">iągniki </w:t>
      </w:r>
      <w:r w:rsidR="004F195B" w:rsidRPr="004F195B">
        <w:rPr>
          <w:rFonts w:ascii="Verdana" w:hAnsi="Verdana"/>
          <w:sz w:val="22"/>
          <w:szCs w:val="22"/>
        </w:rPr>
        <w:t xml:space="preserve">John </w:t>
      </w:r>
      <w:proofErr w:type="spellStart"/>
      <w:r w:rsidR="004F195B" w:rsidRPr="004F195B">
        <w:rPr>
          <w:rFonts w:ascii="Verdana" w:hAnsi="Verdana"/>
          <w:sz w:val="22"/>
          <w:szCs w:val="22"/>
        </w:rPr>
        <w:t>Deere</w:t>
      </w:r>
      <w:proofErr w:type="spellEnd"/>
      <w:r w:rsidR="004F195B" w:rsidRPr="004F195B">
        <w:rPr>
          <w:rFonts w:ascii="Verdana" w:hAnsi="Verdana"/>
          <w:sz w:val="22"/>
          <w:szCs w:val="22"/>
        </w:rPr>
        <w:t xml:space="preserve"> o mocy 25 KM i niższej - 1026R i</w:t>
      </w:r>
      <w:r w:rsidR="004F195B">
        <w:rPr>
          <w:rFonts w:ascii="Verdana" w:hAnsi="Verdana"/>
          <w:sz w:val="22"/>
          <w:szCs w:val="22"/>
        </w:rPr>
        <w:t xml:space="preserve"> </w:t>
      </w:r>
      <w:r w:rsidR="004F195B" w:rsidRPr="004F195B">
        <w:rPr>
          <w:rFonts w:ascii="Verdana" w:hAnsi="Verdana"/>
          <w:sz w:val="22"/>
          <w:szCs w:val="22"/>
        </w:rPr>
        <w:t>2026R pozosta</w:t>
      </w:r>
      <w:r w:rsidR="00F07B8C">
        <w:rPr>
          <w:rFonts w:ascii="Verdana" w:hAnsi="Verdana"/>
          <w:sz w:val="22"/>
          <w:szCs w:val="22"/>
        </w:rPr>
        <w:t xml:space="preserve">ną </w:t>
      </w:r>
      <w:r w:rsidR="004F195B" w:rsidRPr="004F195B">
        <w:rPr>
          <w:rFonts w:ascii="Verdana" w:hAnsi="Verdana"/>
          <w:sz w:val="22"/>
          <w:szCs w:val="22"/>
        </w:rPr>
        <w:t xml:space="preserve">niezmienione, </w:t>
      </w:r>
      <w:r w:rsidR="004F195B">
        <w:rPr>
          <w:rFonts w:ascii="Verdana" w:hAnsi="Verdana"/>
          <w:sz w:val="22"/>
          <w:szCs w:val="22"/>
        </w:rPr>
        <w:t>zaś</w:t>
      </w:r>
      <w:r w:rsidR="004F195B" w:rsidRPr="004F195B">
        <w:rPr>
          <w:rFonts w:ascii="Verdana" w:hAnsi="Verdana"/>
          <w:sz w:val="22"/>
          <w:szCs w:val="22"/>
        </w:rPr>
        <w:t xml:space="preserve"> </w:t>
      </w:r>
      <w:r w:rsidR="00C55724">
        <w:rPr>
          <w:rFonts w:ascii="Verdana" w:hAnsi="Verdana"/>
          <w:sz w:val="22"/>
          <w:szCs w:val="22"/>
        </w:rPr>
        <w:t xml:space="preserve">wartość </w:t>
      </w:r>
      <w:r w:rsidR="00761592">
        <w:rPr>
          <w:rFonts w:ascii="Verdana" w:hAnsi="Verdana"/>
          <w:sz w:val="22"/>
          <w:szCs w:val="22"/>
        </w:rPr>
        <w:t>emisj</w:t>
      </w:r>
      <w:r w:rsidR="00C55724">
        <w:rPr>
          <w:rFonts w:ascii="Verdana" w:hAnsi="Verdana"/>
          <w:sz w:val="22"/>
          <w:szCs w:val="22"/>
        </w:rPr>
        <w:t>i</w:t>
      </w:r>
      <w:r w:rsidR="00761592">
        <w:rPr>
          <w:rFonts w:ascii="Verdana" w:hAnsi="Verdana"/>
          <w:sz w:val="22"/>
          <w:szCs w:val="22"/>
        </w:rPr>
        <w:t xml:space="preserve"> </w:t>
      </w:r>
      <w:r w:rsidR="00C55724">
        <w:rPr>
          <w:rFonts w:ascii="Verdana" w:hAnsi="Verdana"/>
          <w:sz w:val="22"/>
          <w:szCs w:val="22"/>
        </w:rPr>
        <w:t xml:space="preserve"> spalin </w:t>
      </w:r>
      <w:r w:rsidR="00761592">
        <w:rPr>
          <w:rFonts w:ascii="Verdana" w:hAnsi="Verdana"/>
          <w:sz w:val="22"/>
          <w:szCs w:val="22"/>
        </w:rPr>
        <w:t xml:space="preserve">w </w:t>
      </w:r>
      <w:r w:rsidR="004F195B" w:rsidRPr="004F195B">
        <w:rPr>
          <w:rFonts w:ascii="Verdana" w:hAnsi="Verdana"/>
          <w:sz w:val="22"/>
          <w:szCs w:val="22"/>
        </w:rPr>
        <w:t>nowy</w:t>
      </w:r>
      <w:r w:rsidR="00761592">
        <w:rPr>
          <w:rFonts w:ascii="Verdana" w:hAnsi="Verdana"/>
          <w:sz w:val="22"/>
          <w:szCs w:val="22"/>
        </w:rPr>
        <w:t>m</w:t>
      </w:r>
      <w:r w:rsidR="004F195B" w:rsidRPr="004F195B">
        <w:rPr>
          <w:rFonts w:ascii="Verdana" w:hAnsi="Verdana"/>
          <w:sz w:val="22"/>
          <w:szCs w:val="22"/>
        </w:rPr>
        <w:t xml:space="preserve"> 3025E już</w:t>
      </w:r>
      <w:r w:rsidR="004F195B">
        <w:rPr>
          <w:rFonts w:ascii="Verdana" w:hAnsi="Verdana"/>
          <w:sz w:val="22"/>
          <w:szCs w:val="22"/>
        </w:rPr>
        <w:t xml:space="preserve"> </w:t>
      </w:r>
      <w:r w:rsidR="00F07B8C">
        <w:rPr>
          <w:rFonts w:ascii="Verdana" w:hAnsi="Verdana"/>
          <w:sz w:val="22"/>
          <w:szCs w:val="22"/>
        </w:rPr>
        <w:t>wcześniej</w:t>
      </w:r>
      <w:r w:rsidR="00761592">
        <w:rPr>
          <w:rFonts w:ascii="Verdana" w:hAnsi="Verdana"/>
          <w:sz w:val="22"/>
          <w:szCs w:val="22"/>
        </w:rPr>
        <w:t xml:space="preserve"> była na tyle niska, że mieści się też w nowych </w:t>
      </w:r>
      <w:r w:rsidR="004F195B">
        <w:rPr>
          <w:rFonts w:ascii="Verdana" w:hAnsi="Verdana"/>
          <w:sz w:val="22"/>
          <w:szCs w:val="22"/>
        </w:rPr>
        <w:t>określon</w:t>
      </w:r>
      <w:r w:rsidR="00761592">
        <w:rPr>
          <w:rFonts w:ascii="Verdana" w:hAnsi="Verdana"/>
          <w:sz w:val="22"/>
          <w:szCs w:val="22"/>
        </w:rPr>
        <w:t>ych</w:t>
      </w:r>
      <w:r w:rsidR="004F195B">
        <w:rPr>
          <w:rFonts w:ascii="Verdana" w:hAnsi="Verdana"/>
          <w:sz w:val="22"/>
          <w:szCs w:val="22"/>
        </w:rPr>
        <w:t xml:space="preserve"> w przepisach.</w:t>
      </w:r>
    </w:p>
    <w:p w14:paraId="369F6BCD" w14:textId="77777777" w:rsidR="004F195B" w:rsidRDefault="004F195B" w:rsidP="009D24EF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202ABF5A" w14:textId="253BE3D1" w:rsidR="00C26D47" w:rsidRDefault="005D2C84" w:rsidP="009D24EF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Konieczność</w:t>
      </w:r>
      <w:r w:rsidR="004F195B">
        <w:rPr>
          <w:rFonts w:ascii="Verdana" w:hAnsi="Verdana"/>
          <w:sz w:val="22"/>
          <w:szCs w:val="22"/>
        </w:rPr>
        <w:t xml:space="preserve"> zmian zaszła </w:t>
      </w:r>
      <w:r w:rsidR="00F07B8C">
        <w:rPr>
          <w:rFonts w:ascii="Verdana" w:hAnsi="Verdana"/>
          <w:sz w:val="22"/>
          <w:szCs w:val="22"/>
        </w:rPr>
        <w:t xml:space="preserve">za to </w:t>
      </w:r>
      <w:r w:rsidR="004F195B">
        <w:rPr>
          <w:rFonts w:ascii="Verdana" w:hAnsi="Verdana"/>
          <w:sz w:val="22"/>
          <w:szCs w:val="22"/>
        </w:rPr>
        <w:t xml:space="preserve">w przypadku pozostałych </w:t>
      </w:r>
      <w:r w:rsidR="004F195B" w:rsidRPr="004F195B">
        <w:rPr>
          <w:rFonts w:ascii="Verdana" w:hAnsi="Verdana"/>
          <w:sz w:val="22"/>
          <w:szCs w:val="22"/>
        </w:rPr>
        <w:t>model</w:t>
      </w:r>
      <w:r w:rsidR="004F195B">
        <w:rPr>
          <w:rFonts w:ascii="Verdana" w:hAnsi="Verdana"/>
          <w:sz w:val="22"/>
          <w:szCs w:val="22"/>
        </w:rPr>
        <w:t>i</w:t>
      </w:r>
      <w:r w:rsidR="004F195B" w:rsidRPr="004F195B">
        <w:rPr>
          <w:rFonts w:ascii="Verdana" w:hAnsi="Verdana"/>
          <w:sz w:val="22"/>
          <w:szCs w:val="22"/>
        </w:rPr>
        <w:t xml:space="preserve"> serii 2R i 3R powyżej 25 KM</w:t>
      </w:r>
      <w:r w:rsidR="004F195B">
        <w:rPr>
          <w:rFonts w:ascii="Verdana" w:hAnsi="Verdana"/>
          <w:sz w:val="22"/>
          <w:szCs w:val="22"/>
        </w:rPr>
        <w:t xml:space="preserve">, które </w:t>
      </w:r>
      <w:r w:rsidR="004F195B" w:rsidRPr="004F195B">
        <w:rPr>
          <w:rFonts w:ascii="Verdana" w:hAnsi="Verdana"/>
          <w:sz w:val="22"/>
          <w:szCs w:val="22"/>
        </w:rPr>
        <w:t>otrzymują</w:t>
      </w:r>
      <w:r w:rsidR="004F195B">
        <w:rPr>
          <w:rFonts w:ascii="Verdana" w:hAnsi="Verdana"/>
          <w:sz w:val="22"/>
          <w:szCs w:val="22"/>
        </w:rPr>
        <w:t xml:space="preserve"> </w:t>
      </w:r>
      <w:r w:rsidR="004F195B" w:rsidRPr="004F195B">
        <w:rPr>
          <w:rFonts w:ascii="Verdana" w:hAnsi="Verdana"/>
          <w:sz w:val="22"/>
          <w:szCs w:val="22"/>
        </w:rPr>
        <w:t xml:space="preserve">nowy trzycylindrowy silnik wysokoprężny </w:t>
      </w:r>
      <w:proofErr w:type="spellStart"/>
      <w:r w:rsidR="004F195B" w:rsidRPr="004F195B">
        <w:rPr>
          <w:rFonts w:ascii="Verdana" w:hAnsi="Verdana"/>
          <w:sz w:val="22"/>
          <w:szCs w:val="22"/>
        </w:rPr>
        <w:t>Yanmar</w:t>
      </w:r>
      <w:proofErr w:type="spellEnd"/>
      <w:r w:rsidR="004F195B" w:rsidRPr="004F195B">
        <w:rPr>
          <w:rFonts w:ascii="Verdana" w:hAnsi="Verdana"/>
          <w:sz w:val="22"/>
          <w:szCs w:val="22"/>
        </w:rPr>
        <w:t xml:space="preserve"> o pojemności 1,6 litra, </w:t>
      </w:r>
      <w:r w:rsidR="00131A99">
        <w:rPr>
          <w:rFonts w:ascii="Verdana" w:hAnsi="Verdana"/>
          <w:sz w:val="22"/>
          <w:szCs w:val="22"/>
        </w:rPr>
        <w:t>zapewniający</w:t>
      </w:r>
      <w:r w:rsidR="004F195B">
        <w:rPr>
          <w:rFonts w:ascii="Verdana" w:hAnsi="Verdana"/>
          <w:sz w:val="22"/>
          <w:szCs w:val="22"/>
        </w:rPr>
        <w:t xml:space="preserve"> </w:t>
      </w:r>
      <w:r w:rsidR="004F195B" w:rsidRPr="004F195B">
        <w:rPr>
          <w:rFonts w:ascii="Verdana" w:hAnsi="Verdana"/>
          <w:sz w:val="22"/>
          <w:szCs w:val="22"/>
        </w:rPr>
        <w:t>duż</w:t>
      </w:r>
      <w:r w:rsidR="00131A99">
        <w:rPr>
          <w:rFonts w:ascii="Verdana" w:hAnsi="Verdana"/>
          <w:sz w:val="22"/>
          <w:szCs w:val="22"/>
        </w:rPr>
        <w:t>ą</w:t>
      </w:r>
      <w:r w:rsidR="004F195B" w:rsidRPr="004F195B">
        <w:rPr>
          <w:rFonts w:ascii="Verdana" w:hAnsi="Verdana"/>
          <w:sz w:val="22"/>
          <w:szCs w:val="22"/>
        </w:rPr>
        <w:t xml:space="preserve"> rezerw</w:t>
      </w:r>
      <w:r w:rsidR="00131A99">
        <w:rPr>
          <w:rFonts w:ascii="Verdana" w:hAnsi="Verdana"/>
          <w:sz w:val="22"/>
          <w:szCs w:val="22"/>
        </w:rPr>
        <w:t>ę</w:t>
      </w:r>
      <w:r w:rsidR="004F195B" w:rsidRPr="004F195B">
        <w:rPr>
          <w:rFonts w:ascii="Verdana" w:hAnsi="Verdana"/>
          <w:sz w:val="22"/>
          <w:szCs w:val="22"/>
        </w:rPr>
        <w:t xml:space="preserve"> momentu obrotowego, </w:t>
      </w:r>
      <w:r>
        <w:rPr>
          <w:rFonts w:ascii="Verdana" w:hAnsi="Verdana"/>
          <w:sz w:val="22"/>
          <w:szCs w:val="22"/>
        </w:rPr>
        <w:t>co w praktyce oznacza</w:t>
      </w:r>
      <w:r w:rsidR="00131A99">
        <w:rPr>
          <w:rFonts w:ascii="Verdana" w:hAnsi="Verdana"/>
          <w:sz w:val="22"/>
          <w:szCs w:val="22"/>
        </w:rPr>
        <w:t xml:space="preserve"> utrzymanie mocy</w:t>
      </w:r>
      <w:r w:rsidR="004F195B" w:rsidRPr="004F195B">
        <w:rPr>
          <w:rFonts w:ascii="Verdana" w:hAnsi="Verdana"/>
          <w:sz w:val="22"/>
          <w:szCs w:val="22"/>
        </w:rPr>
        <w:t xml:space="preserve"> przy </w:t>
      </w:r>
      <w:r w:rsidR="00910D21">
        <w:rPr>
          <w:rFonts w:ascii="Verdana" w:hAnsi="Verdana"/>
          <w:sz w:val="22"/>
          <w:szCs w:val="22"/>
        </w:rPr>
        <w:t>zwiększonych</w:t>
      </w:r>
      <w:r w:rsidR="004F195B" w:rsidRPr="004F195B">
        <w:rPr>
          <w:rFonts w:ascii="Verdana" w:hAnsi="Verdana"/>
          <w:sz w:val="22"/>
          <w:szCs w:val="22"/>
        </w:rPr>
        <w:t xml:space="preserve"> obciążeniach.</w:t>
      </w:r>
    </w:p>
    <w:p w14:paraId="36359EBF" w14:textId="4217DABB" w:rsidR="004F195B" w:rsidRDefault="004F195B" w:rsidP="009D24EF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1492BDE5" w14:textId="770FC883" w:rsidR="00131A99" w:rsidRDefault="00F55B37" w:rsidP="009D24EF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Zastosowane rozwiązania w</w:t>
      </w:r>
      <w:r w:rsidR="00131A99" w:rsidRPr="00131A99">
        <w:rPr>
          <w:rFonts w:ascii="Verdana" w:hAnsi="Verdana"/>
          <w:sz w:val="22"/>
          <w:szCs w:val="22"/>
        </w:rPr>
        <w:t>ykorzystuj</w:t>
      </w:r>
      <w:r>
        <w:rPr>
          <w:rFonts w:ascii="Verdana" w:hAnsi="Verdana"/>
          <w:sz w:val="22"/>
          <w:szCs w:val="22"/>
        </w:rPr>
        <w:t>ą</w:t>
      </w:r>
      <w:r w:rsidR="00131A99" w:rsidRPr="00131A99">
        <w:rPr>
          <w:rFonts w:ascii="Verdana" w:hAnsi="Verdana"/>
          <w:sz w:val="22"/>
          <w:szCs w:val="22"/>
        </w:rPr>
        <w:t xml:space="preserve"> najnowsze technologie silników w celu</w:t>
      </w:r>
      <w:r w:rsidR="00320558">
        <w:rPr>
          <w:rFonts w:ascii="Verdana" w:hAnsi="Verdana"/>
          <w:sz w:val="22"/>
          <w:szCs w:val="22"/>
        </w:rPr>
        <w:t>:</w:t>
      </w:r>
      <w:r w:rsidR="00131A99" w:rsidRPr="00131A99">
        <w:rPr>
          <w:rFonts w:ascii="Verdana" w:hAnsi="Verdana"/>
          <w:sz w:val="22"/>
          <w:szCs w:val="22"/>
        </w:rPr>
        <w:t xml:space="preserve"> poprawy oszczędności paliwa i kontroli dokładnoś</w:t>
      </w:r>
      <w:r w:rsidR="005D2C84">
        <w:rPr>
          <w:rFonts w:ascii="Verdana" w:hAnsi="Verdana"/>
          <w:sz w:val="22"/>
          <w:szCs w:val="22"/>
        </w:rPr>
        <w:t>ci</w:t>
      </w:r>
      <w:r w:rsidR="00131A99" w:rsidRPr="00131A99">
        <w:rPr>
          <w:rFonts w:ascii="Verdana" w:hAnsi="Verdana"/>
          <w:sz w:val="22"/>
          <w:szCs w:val="22"/>
        </w:rPr>
        <w:t xml:space="preserve">, jednocześnie zmniejszając również wpływ na środowisko. </w:t>
      </w:r>
      <w:r w:rsidR="00320558">
        <w:rPr>
          <w:rFonts w:ascii="Verdana" w:hAnsi="Verdana"/>
          <w:sz w:val="22"/>
          <w:szCs w:val="22"/>
        </w:rPr>
        <w:t>Wdrożone</w:t>
      </w:r>
      <w:r w:rsidR="00131A99" w:rsidRPr="00131A99">
        <w:rPr>
          <w:rFonts w:ascii="Verdana" w:hAnsi="Verdana"/>
          <w:sz w:val="22"/>
          <w:szCs w:val="22"/>
        </w:rPr>
        <w:t xml:space="preserve"> system</w:t>
      </w:r>
      <w:r w:rsidR="00320558">
        <w:rPr>
          <w:rFonts w:ascii="Verdana" w:hAnsi="Verdana"/>
          <w:sz w:val="22"/>
          <w:szCs w:val="22"/>
        </w:rPr>
        <w:t>y</w:t>
      </w:r>
      <w:r w:rsidR="00131A99" w:rsidRPr="00131A99">
        <w:rPr>
          <w:rFonts w:ascii="Verdana" w:hAnsi="Verdana"/>
          <w:sz w:val="22"/>
          <w:szCs w:val="22"/>
        </w:rPr>
        <w:t xml:space="preserve"> </w:t>
      </w:r>
      <w:proofErr w:type="spellStart"/>
      <w:r w:rsidR="00131A99" w:rsidRPr="00131A99">
        <w:rPr>
          <w:rFonts w:ascii="Verdana" w:hAnsi="Verdana"/>
          <w:sz w:val="22"/>
          <w:szCs w:val="22"/>
        </w:rPr>
        <w:t>Common</w:t>
      </w:r>
      <w:proofErr w:type="spellEnd"/>
      <w:r w:rsidR="00131A99" w:rsidRPr="00131A99">
        <w:rPr>
          <w:rFonts w:ascii="Verdana" w:hAnsi="Verdana"/>
          <w:sz w:val="22"/>
          <w:szCs w:val="22"/>
        </w:rPr>
        <w:t xml:space="preserve"> </w:t>
      </w:r>
      <w:proofErr w:type="spellStart"/>
      <w:r w:rsidR="00131A99" w:rsidRPr="00131A99">
        <w:rPr>
          <w:rFonts w:ascii="Verdana" w:hAnsi="Verdana"/>
          <w:sz w:val="22"/>
          <w:szCs w:val="22"/>
        </w:rPr>
        <w:t>Rail</w:t>
      </w:r>
      <w:proofErr w:type="spellEnd"/>
      <w:r w:rsidR="00131A99" w:rsidRPr="00131A99">
        <w:rPr>
          <w:rFonts w:ascii="Verdana" w:hAnsi="Verdana"/>
          <w:sz w:val="22"/>
          <w:szCs w:val="22"/>
        </w:rPr>
        <w:t xml:space="preserve"> (CRS) i elektroniczn</w:t>
      </w:r>
      <w:r w:rsidR="00320558">
        <w:rPr>
          <w:rFonts w:ascii="Verdana" w:hAnsi="Verdana"/>
          <w:sz w:val="22"/>
          <w:szCs w:val="22"/>
        </w:rPr>
        <w:t xml:space="preserve">a </w:t>
      </w:r>
      <w:r w:rsidR="00131A99" w:rsidRPr="00131A99">
        <w:rPr>
          <w:rFonts w:ascii="Verdana" w:hAnsi="Verdana"/>
          <w:sz w:val="22"/>
          <w:szCs w:val="22"/>
        </w:rPr>
        <w:t>jednostka sterująca (ECU)</w:t>
      </w:r>
      <w:r w:rsidR="005D2C84">
        <w:rPr>
          <w:rFonts w:ascii="Verdana" w:hAnsi="Verdana"/>
          <w:sz w:val="22"/>
          <w:szCs w:val="22"/>
        </w:rPr>
        <w:t xml:space="preserve"> </w:t>
      </w:r>
      <w:r w:rsidR="00131A99" w:rsidRPr="00131A99">
        <w:rPr>
          <w:rFonts w:ascii="Verdana" w:hAnsi="Verdana"/>
          <w:sz w:val="22"/>
          <w:szCs w:val="22"/>
        </w:rPr>
        <w:t>stale monitoruj</w:t>
      </w:r>
      <w:r w:rsidR="00320558">
        <w:rPr>
          <w:rFonts w:ascii="Verdana" w:hAnsi="Verdana"/>
          <w:sz w:val="22"/>
          <w:szCs w:val="22"/>
        </w:rPr>
        <w:t>ą</w:t>
      </w:r>
      <w:r w:rsidR="00131A99" w:rsidRPr="00131A99">
        <w:rPr>
          <w:rFonts w:ascii="Verdana" w:hAnsi="Verdana"/>
          <w:sz w:val="22"/>
          <w:szCs w:val="22"/>
        </w:rPr>
        <w:t xml:space="preserve"> </w:t>
      </w:r>
      <w:r w:rsidR="00D43DF2">
        <w:rPr>
          <w:rFonts w:ascii="Verdana" w:hAnsi="Verdana"/>
          <w:sz w:val="22"/>
          <w:szCs w:val="22"/>
        </w:rPr>
        <w:t>pracę</w:t>
      </w:r>
      <w:r w:rsidR="00D43DF2" w:rsidRPr="00131A99">
        <w:rPr>
          <w:rFonts w:ascii="Verdana" w:hAnsi="Verdana"/>
          <w:sz w:val="22"/>
          <w:szCs w:val="22"/>
        </w:rPr>
        <w:t xml:space="preserve"> </w:t>
      </w:r>
      <w:r w:rsidR="00131A99" w:rsidRPr="00131A99">
        <w:rPr>
          <w:rFonts w:ascii="Verdana" w:hAnsi="Verdana"/>
          <w:sz w:val="22"/>
          <w:szCs w:val="22"/>
        </w:rPr>
        <w:t>silnika i</w:t>
      </w:r>
      <w:r w:rsidR="00320558">
        <w:rPr>
          <w:rFonts w:ascii="Verdana" w:hAnsi="Verdana"/>
          <w:sz w:val="22"/>
          <w:szCs w:val="22"/>
        </w:rPr>
        <w:t xml:space="preserve"> </w:t>
      </w:r>
      <w:r w:rsidR="00131A99" w:rsidRPr="00131A99">
        <w:rPr>
          <w:rFonts w:ascii="Verdana" w:hAnsi="Verdana"/>
          <w:sz w:val="22"/>
          <w:szCs w:val="22"/>
        </w:rPr>
        <w:t>dostosowuj</w:t>
      </w:r>
      <w:r w:rsidR="005D2C84">
        <w:rPr>
          <w:rFonts w:ascii="Verdana" w:hAnsi="Verdana"/>
          <w:sz w:val="22"/>
          <w:szCs w:val="22"/>
        </w:rPr>
        <w:t>ą</w:t>
      </w:r>
      <w:r w:rsidR="00131A99" w:rsidRPr="00131A99">
        <w:rPr>
          <w:rFonts w:ascii="Verdana" w:hAnsi="Verdana"/>
          <w:sz w:val="22"/>
          <w:szCs w:val="22"/>
        </w:rPr>
        <w:t xml:space="preserve"> dostarczanie paliwa, </w:t>
      </w:r>
      <w:r w:rsidR="005D2C84">
        <w:rPr>
          <w:rFonts w:ascii="Verdana" w:hAnsi="Verdana"/>
          <w:sz w:val="22"/>
          <w:szCs w:val="22"/>
        </w:rPr>
        <w:t xml:space="preserve">by jednocześnie </w:t>
      </w:r>
      <w:r w:rsidR="00131A99" w:rsidRPr="00131A99">
        <w:rPr>
          <w:rFonts w:ascii="Verdana" w:hAnsi="Verdana"/>
          <w:sz w:val="22"/>
          <w:szCs w:val="22"/>
        </w:rPr>
        <w:t>zapewnić optymalną wydajność.</w:t>
      </w:r>
    </w:p>
    <w:p w14:paraId="42A6D554" w14:textId="77777777" w:rsidR="00320558" w:rsidRPr="00131A99" w:rsidRDefault="00320558" w:rsidP="009D24EF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34F90D0C" w14:textId="338C485F" w:rsidR="009D24EF" w:rsidRDefault="007F1331" w:rsidP="009D24EF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7F1331">
        <w:rPr>
          <w:rFonts w:ascii="Verdana" w:hAnsi="Verdana"/>
          <w:i/>
          <w:iCs/>
          <w:sz w:val="22"/>
          <w:szCs w:val="22"/>
        </w:rPr>
        <w:t xml:space="preserve">- </w:t>
      </w:r>
      <w:r w:rsidR="00131A99" w:rsidRPr="007F1331">
        <w:rPr>
          <w:rFonts w:ascii="Verdana" w:hAnsi="Verdana"/>
          <w:i/>
          <w:iCs/>
          <w:sz w:val="22"/>
          <w:szCs w:val="22"/>
        </w:rPr>
        <w:t xml:space="preserve">Nowy układ oczyszczania spalin silnika składa się z </w:t>
      </w:r>
      <w:r w:rsidR="005D2C84" w:rsidRPr="007F1331">
        <w:rPr>
          <w:rFonts w:ascii="Verdana" w:hAnsi="Verdana"/>
          <w:i/>
          <w:iCs/>
          <w:sz w:val="22"/>
          <w:szCs w:val="22"/>
        </w:rPr>
        <w:t xml:space="preserve">filtra </w:t>
      </w:r>
      <w:r w:rsidR="00131A99" w:rsidRPr="007F1331">
        <w:rPr>
          <w:rFonts w:ascii="Verdana" w:hAnsi="Verdana"/>
          <w:i/>
          <w:iCs/>
          <w:sz w:val="22"/>
          <w:szCs w:val="22"/>
        </w:rPr>
        <w:t>cząstek stałych (DPF) i katalizator</w:t>
      </w:r>
      <w:r w:rsidR="005D2C84" w:rsidRPr="007F1331">
        <w:rPr>
          <w:rFonts w:ascii="Verdana" w:hAnsi="Verdana"/>
          <w:i/>
          <w:iCs/>
          <w:sz w:val="22"/>
          <w:szCs w:val="22"/>
        </w:rPr>
        <w:t>a</w:t>
      </w:r>
      <w:r w:rsidR="00131A99" w:rsidRPr="007F1331">
        <w:rPr>
          <w:rFonts w:ascii="Verdana" w:hAnsi="Verdana"/>
          <w:i/>
          <w:iCs/>
          <w:sz w:val="22"/>
          <w:szCs w:val="22"/>
        </w:rPr>
        <w:t xml:space="preserve"> utleniając</w:t>
      </w:r>
      <w:r w:rsidR="005D2C84" w:rsidRPr="007F1331">
        <w:rPr>
          <w:rFonts w:ascii="Verdana" w:hAnsi="Verdana"/>
          <w:i/>
          <w:iCs/>
          <w:sz w:val="22"/>
          <w:szCs w:val="22"/>
        </w:rPr>
        <w:t>ego</w:t>
      </w:r>
      <w:r w:rsidR="00131A99" w:rsidRPr="007F1331">
        <w:rPr>
          <w:rFonts w:ascii="Verdana" w:hAnsi="Verdana"/>
          <w:i/>
          <w:iCs/>
          <w:sz w:val="22"/>
          <w:szCs w:val="22"/>
        </w:rPr>
        <w:t xml:space="preserve"> olej napędowy (DOC), podobny do stosowanego</w:t>
      </w:r>
      <w:r w:rsidR="005D2C84" w:rsidRPr="007F1331">
        <w:rPr>
          <w:rFonts w:ascii="Verdana" w:hAnsi="Verdana"/>
          <w:i/>
          <w:iCs/>
          <w:sz w:val="22"/>
          <w:szCs w:val="22"/>
        </w:rPr>
        <w:t xml:space="preserve"> </w:t>
      </w:r>
      <w:r w:rsidR="00131A99" w:rsidRPr="007F1331">
        <w:rPr>
          <w:rFonts w:ascii="Verdana" w:hAnsi="Verdana"/>
          <w:i/>
          <w:iCs/>
          <w:sz w:val="22"/>
          <w:szCs w:val="22"/>
        </w:rPr>
        <w:t>z powodzeniem w większych ciągnikach rolniczych John Deere</w:t>
      </w:r>
      <w:r w:rsidR="00320558" w:rsidRPr="007F1331">
        <w:rPr>
          <w:rFonts w:ascii="Verdana" w:hAnsi="Verdana"/>
          <w:i/>
          <w:iCs/>
          <w:sz w:val="22"/>
          <w:szCs w:val="22"/>
        </w:rPr>
        <w:t>, co z kolei pozwala uzyskać niższy poziom</w:t>
      </w:r>
      <w:r w:rsidR="00131A99" w:rsidRPr="007F1331">
        <w:rPr>
          <w:rFonts w:ascii="Verdana" w:hAnsi="Verdana"/>
          <w:i/>
          <w:iCs/>
          <w:sz w:val="22"/>
          <w:szCs w:val="22"/>
        </w:rPr>
        <w:t xml:space="preserve"> emisji spalin i zmniejsz</w:t>
      </w:r>
      <w:r w:rsidR="00320558" w:rsidRPr="007F1331">
        <w:rPr>
          <w:rFonts w:ascii="Verdana" w:hAnsi="Verdana"/>
          <w:i/>
          <w:iCs/>
          <w:sz w:val="22"/>
          <w:szCs w:val="22"/>
        </w:rPr>
        <w:t xml:space="preserve">yć </w:t>
      </w:r>
      <w:r w:rsidR="00131A99" w:rsidRPr="007F1331">
        <w:rPr>
          <w:rFonts w:ascii="Verdana" w:hAnsi="Verdana"/>
          <w:i/>
          <w:iCs/>
          <w:sz w:val="22"/>
          <w:szCs w:val="22"/>
        </w:rPr>
        <w:t>poziom hałasu</w:t>
      </w:r>
      <w:r w:rsidR="00320558" w:rsidRPr="007F1331">
        <w:rPr>
          <w:rFonts w:ascii="Verdana" w:hAnsi="Verdana"/>
          <w:i/>
          <w:iCs/>
          <w:sz w:val="22"/>
          <w:szCs w:val="22"/>
        </w:rPr>
        <w:t xml:space="preserve">, spełniając wszystkie </w:t>
      </w:r>
      <w:r w:rsidR="00131A99" w:rsidRPr="007F1331">
        <w:rPr>
          <w:rFonts w:ascii="Verdana" w:hAnsi="Verdana"/>
          <w:i/>
          <w:iCs/>
          <w:sz w:val="22"/>
          <w:szCs w:val="22"/>
        </w:rPr>
        <w:t xml:space="preserve">wymagania </w:t>
      </w:r>
      <w:r w:rsidR="002F58EC">
        <w:rPr>
          <w:rFonts w:ascii="Verdana" w:hAnsi="Verdana"/>
          <w:i/>
          <w:iCs/>
          <w:sz w:val="22"/>
          <w:szCs w:val="22"/>
        </w:rPr>
        <w:t>prawne</w:t>
      </w:r>
      <w:r>
        <w:rPr>
          <w:rFonts w:ascii="Verdana" w:hAnsi="Verdana"/>
          <w:sz w:val="22"/>
          <w:szCs w:val="22"/>
        </w:rPr>
        <w:t xml:space="preserve"> – mówi </w:t>
      </w:r>
      <w:r w:rsidR="001E0064">
        <w:rPr>
          <w:rFonts w:ascii="Verdana" w:hAnsi="Verdana"/>
          <w:b/>
          <w:bCs/>
          <w:sz w:val="22"/>
          <w:szCs w:val="22"/>
        </w:rPr>
        <w:t>Michał Kufel</w:t>
      </w:r>
      <w:r w:rsidRPr="007F1331">
        <w:rPr>
          <w:rFonts w:ascii="Verdana" w:hAnsi="Verdana"/>
          <w:b/>
          <w:bCs/>
          <w:sz w:val="22"/>
          <w:szCs w:val="22"/>
        </w:rPr>
        <w:t xml:space="preserve"> z John Deere Polska</w:t>
      </w:r>
      <w:r>
        <w:rPr>
          <w:rFonts w:ascii="Verdana" w:hAnsi="Verdana"/>
          <w:sz w:val="22"/>
          <w:szCs w:val="22"/>
        </w:rPr>
        <w:t>.</w:t>
      </w:r>
    </w:p>
    <w:p w14:paraId="41C52084" w14:textId="427D3428" w:rsidR="009D24EF" w:rsidRDefault="009D24EF" w:rsidP="009D24EF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134FE9C3" w14:textId="6109CBB4" w:rsidR="009D24EF" w:rsidRDefault="009D24EF" w:rsidP="009D24EF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Zmiany zachodzą również wśród </w:t>
      </w:r>
      <w:r w:rsidRPr="009D24EF">
        <w:rPr>
          <w:rFonts w:ascii="Verdana" w:hAnsi="Verdana"/>
          <w:sz w:val="22"/>
          <w:szCs w:val="22"/>
        </w:rPr>
        <w:t>ciągników kompaktowych John Deere 4052M i</w:t>
      </w:r>
      <w:r w:rsidR="007F1331">
        <w:rPr>
          <w:rFonts w:ascii="Verdana" w:hAnsi="Verdana"/>
          <w:sz w:val="22"/>
          <w:szCs w:val="22"/>
        </w:rPr>
        <w:t xml:space="preserve"> </w:t>
      </w:r>
      <w:r w:rsidRPr="009D24EF">
        <w:rPr>
          <w:rFonts w:ascii="Verdana" w:hAnsi="Verdana"/>
          <w:sz w:val="22"/>
          <w:szCs w:val="22"/>
        </w:rPr>
        <w:t>4052R</w:t>
      </w:r>
      <w:r>
        <w:rPr>
          <w:rFonts w:ascii="Verdana" w:hAnsi="Verdana"/>
          <w:sz w:val="22"/>
          <w:szCs w:val="22"/>
        </w:rPr>
        <w:t>, w których zainstalowano</w:t>
      </w:r>
      <w:r w:rsidRPr="009D24EF">
        <w:rPr>
          <w:rFonts w:ascii="Verdana" w:hAnsi="Verdana"/>
          <w:sz w:val="22"/>
          <w:szCs w:val="22"/>
        </w:rPr>
        <w:t xml:space="preserve"> większy czterocylindrowy silnik o pojemności 2,1 litra z filtrem DPF.</w:t>
      </w:r>
      <w:r>
        <w:rPr>
          <w:rFonts w:ascii="Verdana" w:hAnsi="Verdana"/>
          <w:sz w:val="22"/>
          <w:szCs w:val="22"/>
        </w:rPr>
        <w:t xml:space="preserve"> Jest to </w:t>
      </w:r>
      <w:r w:rsidRPr="009D24EF">
        <w:rPr>
          <w:rFonts w:ascii="Verdana" w:hAnsi="Verdana"/>
          <w:sz w:val="22"/>
          <w:szCs w:val="22"/>
        </w:rPr>
        <w:t xml:space="preserve">taki sam </w:t>
      </w:r>
      <w:r>
        <w:rPr>
          <w:rFonts w:ascii="Verdana" w:hAnsi="Verdana"/>
          <w:sz w:val="22"/>
          <w:szCs w:val="22"/>
        </w:rPr>
        <w:t xml:space="preserve">motor, </w:t>
      </w:r>
      <w:r w:rsidRPr="009D24EF">
        <w:rPr>
          <w:rFonts w:ascii="Verdana" w:hAnsi="Verdana"/>
          <w:sz w:val="22"/>
          <w:szCs w:val="22"/>
        </w:rPr>
        <w:t>jak w największych modelach 4066M i 4066R,</w:t>
      </w:r>
      <w:r>
        <w:rPr>
          <w:rFonts w:ascii="Verdana" w:hAnsi="Verdana"/>
          <w:sz w:val="22"/>
          <w:szCs w:val="22"/>
        </w:rPr>
        <w:t xml:space="preserve"> </w:t>
      </w:r>
      <w:r w:rsidRPr="009D24EF">
        <w:rPr>
          <w:rFonts w:ascii="Verdana" w:hAnsi="Verdana"/>
          <w:sz w:val="22"/>
          <w:szCs w:val="22"/>
        </w:rPr>
        <w:t>które pozostają niezmienione</w:t>
      </w:r>
      <w:r>
        <w:rPr>
          <w:rFonts w:ascii="Verdana" w:hAnsi="Verdana"/>
          <w:sz w:val="22"/>
          <w:szCs w:val="22"/>
        </w:rPr>
        <w:t>.</w:t>
      </w:r>
    </w:p>
    <w:p w14:paraId="7941B86E" w14:textId="77777777" w:rsidR="009D24EF" w:rsidRPr="009D24EF" w:rsidRDefault="009D24EF" w:rsidP="009D24EF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0A1CDF22" w14:textId="6CF4CCCE" w:rsidR="00775367" w:rsidRDefault="009D24EF" w:rsidP="009D24EF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9D24EF">
        <w:rPr>
          <w:rFonts w:ascii="Verdana" w:hAnsi="Verdana"/>
          <w:sz w:val="22"/>
          <w:szCs w:val="22"/>
        </w:rPr>
        <w:t xml:space="preserve">Oprócz nowego silnika, kompaktowe ciągniki serii 3R i 4R zostaną wyposażone w nową funkcję </w:t>
      </w:r>
      <w:proofErr w:type="spellStart"/>
      <w:r w:rsidRPr="009D24EF">
        <w:rPr>
          <w:rFonts w:ascii="Verdana" w:hAnsi="Verdana"/>
          <w:sz w:val="22"/>
          <w:szCs w:val="22"/>
        </w:rPr>
        <w:t>eThrottle</w:t>
      </w:r>
      <w:proofErr w:type="spellEnd"/>
      <w:r w:rsidRPr="009D24EF">
        <w:rPr>
          <w:rFonts w:ascii="Verdana" w:hAnsi="Verdana"/>
          <w:sz w:val="22"/>
          <w:szCs w:val="22"/>
        </w:rPr>
        <w:t xml:space="preserve"> zintegrowaną z</w:t>
      </w:r>
      <w:r>
        <w:rPr>
          <w:rFonts w:ascii="Verdana" w:hAnsi="Verdana"/>
          <w:sz w:val="22"/>
          <w:szCs w:val="22"/>
        </w:rPr>
        <w:t xml:space="preserve">e </w:t>
      </w:r>
      <w:r w:rsidRPr="009D24EF">
        <w:rPr>
          <w:rFonts w:ascii="Verdana" w:hAnsi="Verdana"/>
          <w:sz w:val="22"/>
          <w:szCs w:val="22"/>
        </w:rPr>
        <w:t xml:space="preserve">skrzynią biegów </w:t>
      </w:r>
      <w:proofErr w:type="spellStart"/>
      <w:r w:rsidRPr="009D24EF">
        <w:rPr>
          <w:rFonts w:ascii="Verdana" w:hAnsi="Verdana"/>
          <w:sz w:val="22"/>
          <w:szCs w:val="22"/>
        </w:rPr>
        <w:t>eHydro</w:t>
      </w:r>
      <w:proofErr w:type="spellEnd"/>
      <w:r w:rsidRPr="009D24EF">
        <w:rPr>
          <w:rFonts w:ascii="Verdana" w:hAnsi="Verdana"/>
          <w:sz w:val="22"/>
          <w:szCs w:val="22"/>
        </w:rPr>
        <w:t>.</w:t>
      </w:r>
    </w:p>
    <w:p w14:paraId="34BAA7B8" w14:textId="77777777" w:rsidR="00775367" w:rsidRDefault="00775367" w:rsidP="009D24EF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5846B1F4" w14:textId="27C124E0" w:rsidR="009D24EF" w:rsidRDefault="00775367" w:rsidP="009D24EF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775367">
        <w:rPr>
          <w:rFonts w:ascii="Verdana" w:hAnsi="Verdana"/>
          <w:i/>
          <w:iCs/>
          <w:sz w:val="22"/>
          <w:szCs w:val="22"/>
        </w:rPr>
        <w:t xml:space="preserve">- </w:t>
      </w:r>
      <w:r w:rsidR="00BC01DD" w:rsidRPr="00775367">
        <w:rPr>
          <w:rFonts w:ascii="Verdana" w:hAnsi="Verdana"/>
          <w:i/>
          <w:iCs/>
          <w:sz w:val="22"/>
          <w:szCs w:val="22"/>
        </w:rPr>
        <w:t>F</w:t>
      </w:r>
      <w:r w:rsidR="009D24EF" w:rsidRPr="00775367">
        <w:rPr>
          <w:rFonts w:ascii="Verdana" w:hAnsi="Verdana"/>
          <w:i/>
          <w:iCs/>
          <w:sz w:val="22"/>
          <w:szCs w:val="22"/>
        </w:rPr>
        <w:t xml:space="preserve">unkcja </w:t>
      </w:r>
      <w:r w:rsidR="00BC01DD" w:rsidRPr="00775367">
        <w:rPr>
          <w:rFonts w:ascii="Verdana" w:hAnsi="Verdana"/>
          <w:i/>
          <w:iCs/>
          <w:sz w:val="22"/>
          <w:szCs w:val="22"/>
        </w:rPr>
        <w:t xml:space="preserve">ta </w:t>
      </w:r>
      <w:r w:rsidR="009D24EF" w:rsidRPr="00775367">
        <w:rPr>
          <w:rFonts w:ascii="Verdana" w:hAnsi="Verdana"/>
          <w:i/>
          <w:iCs/>
          <w:sz w:val="22"/>
          <w:szCs w:val="22"/>
        </w:rPr>
        <w:t>została zaprojektowana tak, aby traktor był cichszy i bardziej komfortowy w użyciu, a także bardziej ekonomiczny. Wystarczy jedno naciśnięcie przycisku, aby prędkość obrotowa silnika była wygodnie powiązana z pozycją pedału nożnego, dzięki czemu obroty silnika i prędkość ciągnika można zwiększyć, gdy pedał jest wciśnięty</w:t>
      </w:r>
      <w:r>
        <w:rPr>
          <w:rFonts w:ascii="Verdana" w:hAnsi="Verdana"/>
          <w:sz w:val="22"/>
          <w:szCs w:val="22"/>
        </w:rPr>
        <w:t xml:space="preserve"> – dodaje </w:t>
      </w:r>
      <w:r w:rsidR="001E0064">
        <w:rPr>
          <w:rFonts w:ascii="Verdana" w:hAnsi="Verdana"/>
          <w:b/>
          <w:bCs/>
          <w:sz w:val="22"/>
          <w:szCs w:val="22"/>
        </w:rPr>
        <w:t>Michał Kufel</w:t>
      </w:r>
      <w:r>
        <w:rPr>
          <w:rFonts w:ascii="Verdana" w:hAnsi="Verdana"/>
          <w:sz w:val="22"/>
          <w:szCs w:val="22"/>
        </w:rPr>
        <w:t>.</w:t>
      </w:r>
    </w:p>
    <w:p w14:paraId="0CF2B811" w14:textId="568C1EB2" w:rsidR="009D24EF" w:rsidRDefault="009D24EF" w:rsidP="009D24EF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24F2C870" w14:textId="5691CA64" w:rsidR="009D24EF" w:rsidRDefault="009D24EF" w:rsidP="009D24EF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9D24EF">
        <w:rPr>
          <w:rFonts w:ascii="Verdana" w:hAnsi="Verdana"/>
          <w:sz w:val="22"/>
          <w:szCs w:val="22"/>
        </w:rPr>
        <w:t xml:space="preserve">W wybranych modelach </w:t>
      </w:r>
      <w:r w:rsidR="00BC01DD">
        <w:rPr>
          <w:rFonts w:ascii="Verdana" w:hAnsi="Verdana"/>
          <w:sz w:val="22"/>
          <w:szCs w:val="22"/>
        </w:rPr>
        <w:t>wdrożono</w:t>
      </w:r>
      <w:r w:rsidRPr="009D24EF">
        <w:rPr>
          <w:rFonts w:ascii="Verdana" w:hAnsi="Verdana"/>
          <w:sz w:val="22"/>
          <w:szCs w:val="22"/>
        </w:rPr>
        <w:t xml:space="preserve"> system </w:t>
      </w:r>
      <w:proofErr w:type="spellStart"/>
      <w:r w:rsidRPr="009D24EF">
        <w:rPr>
          <w:rFonts w:ascii="Verdana" w:hAnsi="Verdana"/>
          <w:sz w:val="22"/>
          <w:szCs w:val="22"/>
        </w:rPr>
        <w:t>Hitch</w:t>
      </w:r>
      <w:proofErr w:type="spellEnd"/>
      <w:r w:rsidRPr="009D24EF">
        <w:rPr>
          <w:rFonts w:ascii="Verdana" w:hAnsi="Verdana"/>
          <w:sz w:val="22"/>
          <w:szCs w:val="22"/>
        </w:rPr>
        <w:t xml:space="preserve"> </w:t>
      </w:r>
      <w:proofErr w:type="spellStart"/>
      <w:r w:rsidRPr="009D24EF">
        <w:rPr>
          <w:rFonts w:ascii="Verdana" w:hAnsi="Verdana"/>
          <w:sz w:val="22"/>
          <w:szCs w:val="22"/>
        </w:rPr>
        <w:t>Assist</w:t>
      </w:r>
      <w:proofErr w:type="spellEnd"/>
      <w:r w:rsidR="00BC01DD">
        <w:rPr>
          <w:rFonts w:ascii="Verdana" w:hAnsi="Verdana"/>
          <w:sz w:val="22"/>
          <w:szCs w:val="22"/>
        </w:rPr>
        <w:t>, który</w:t>
      </w:r>
      <w:r w:rsidRPr="009D24EF">
        <w:rPr>
          <w:rFonts w:ascii="Verdana" w:hAnsi="Verdana"/>
          <w:sz w:val="22"/>
          <w:szCs w:val="22"/>
        </w:rPr>
        <w:t xml:space="preserve"> sprawia, że sprzęganie narzędzi i przyczep z tylnym zaczepem ciągnika lub trzypunktowym układem zawieszenia jest szybsze, łatwiejsze i bezpieczniejsze. Za pomocą tego systemu zewnętrzne przełączniki zamontowane na tylnym błotniku umożliwiają operatorowi przesuwanie ciągnika do tyłu i do przodu z maksymalną prędkością 12 mm / sekundę oraz </w:t>
      </w:r>
      <w:r w:rsidR="00C105DB">
        <w:rPr>
          <w:rFonts w:ascii="Verdana" w:hAnsi="Verdana"/>
          <w:sz w:val="22"/>
          <w:szCs w:val="22"/>
        </w:rPr>
        <w:t xml:space="preserve">w razie potrzeby: </w:t>
      </w:r>
      <w:r w:rsidRPr="009D24EF">
        <w:rPr>
          <w:rFonts w:ascii="Verdana" w:hAnsi="Verdana"/>
          <w:sz w:val="22"/>
          <w:szCs w:val="22"/>
        </w:rPr>
        <w:t>podnoszenie lub opuszczanie zaczepu</w:t>
      </w:r>
      <w:r w:rsidR="00C105DB">
        <w:rPr>
          <w:rFonts w:ascii="Verdana" w:hAnsi="Verdana"/>
          <w:sz w:val="22"/>
          <w:szCs w:val="22"/>
        </w:rPr>
        <w:t>.</w:t>
      </w:r>
    </w:p>
    <w:p w14:paraId="463D1E83" w14:textId="77777777" w:rsidR="00BC01DD" w:rsidRPr="009D24EF" w:rsidRDefault="00BC01DD" w:rsidP="009D24EF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11004536" w14:textId="77777777" w:rsidR="009D24EF" w:rsidRPr="009D24EF" w:rsidRDefault="009D24EF" w:rsidP="009D24EF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9D24EF">
        <w:rPr>
          <w:rFonts w:ascii="Verdana" w:hAnsi="Verdana"/>
          <w:sz w:val="22"/>
          <w:szCs w:val="22"/>
        </w:rPr>
        <w:t xml:space="preserve">Inne zaawansowane funkcje technologiczne w kompaktowych ciągnikach John Deere to tryby pracy </w:t>
      </w:r>
      <w:proofErr w:type="spellStart"/>
      <w:r w:rsidRPr="009D24EF">
        <w:rPr>
          <w:rFonts w:ascii="Verdana" w:hAnsi="Verdana"/>
          <w:sz w:val="22"/>
          <w:szCs w:val="22"/>
        </w:rPr>
        <w:t>LoadMatch</w:t>
      </w:r>
      <w:proofErr w:type="spellEnd"/>
      <w:r w:rsidRPr="009D24EF">
        <w:rPr>
          <w:rFonts w:ascii="Verdana" w:hAnsi="Verdana"/>
          <w:sz w:val="22"/>
          <w:szCs w:val="22"/>
        </w:rPr>
        <w:t xml:space="preserve">, </w:t>
      </w:r>
      <w:proofErr w:type="spellStart"/>
      <w:r w:rsidRPr="009D24EF">
        <w:rPr>
          <w:rFonts w:ascii="Verdana" w:hAnsi="Verdana"/>
          <w:sz w:val="22"/>
          <w:szCs w:val="22"/>
        </w:rPr>
        <w:t>MotionMatch</w:t>
      </w:r>
      <w:proofErr w:type="spellEnd"/>
      <w:r w:rsidRPr="009D24EF">
        <w:rPr>
          <w:rFonts w:ascii="Verdana" w:hAnsi="Verdana"/>
          <w:sz w:val="22"/>
          <w:szCs w:val="22"/>
        </w:rPr>
        <w:t xml:space="preserve"> i </w:t>
      </w:r>
      <w:proofErr w:type="spellStart"/>
      <w:r w:rsidRPr="009D24EF">
        <w:rPr>
          <w:rFonts w:ascii="Verdana" w:hAnsi="Verdana"/>
          <w:sz w:val="22"/>
          <w:szCs w:val="22"/>
        </w:rPr>
        <w:t>SpeedMatch</w:t>
      </w:r>
      <w:proofErr w:type="spellEnd"/>
      <w:r w:rsidRPr="009D24EF">
        <w:rPr>
          <w:rFonts w:ascii="Verdana" w:hAnsi="Verdana"/>
          <w:sz w:val="22"/>
          <w:szCs w:val="22"/>
        </w:rPr>
        <w:t xml:space="preserve">, zapewniające maksymalną wszechstronność w szerokim zakresie zastosowań ciągników, a także wybór napędowych kosiarek rotacyjnych </w:t>
      </w:r>
      <w:proofErr w:type="spellStart"/>
      <w:r w:rsidRPr="009D24EF">
        <w:rPr>
          <w:rFonts w:ascii="Verdana" w:hAnsi="Verdana"/>
          <w:sz w:val="22"/>
          <w:szCs w:val="22"/>
        </w:rPr>
        <w:t>AutoConnect</w:t>
      </w:r>
      <w:proofErr w:type="spellEnd"/>
      <w:r w:rsidRPr="009D24EF">
        <w:rPr>
          <w:rFonts w:ascii="Verdana" w:hAnsi="Verdana"/>
          <w:sz w:val="22"/>
          <w:szCs w:val="22"/>
        </w:rPr>
        <w:t>.</w:t>
      </w:r>
    </w:p>
    <w:p w14:paraId="71BB6EB2" w14:textId="77777777" w:rsidR="00BC01DD" w:rsidRDefault="00BC01DD" w:rsidP="009D24EF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731BDBC6" w14:textId="0FA48B8C" w:rsidR="004F195B" w:rsidRDefault="009D24EF" w:rsidP="00921BE3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9D24EF">
        <w:rPr>
          <w:rFonts w:ascii="Verdana" w:hAnsi="Verdana"/>
          <w:sz w:val="22"/>
          <w:szCs w:val="22"/>
        </w:rPr>
        <w:t>W</w:t>
      </w:r>
      <w:r w:rsidR="00A872DA">
        <w:rPr>
          <w:rFonts w:ascii="Verdana" w:hAnsi="Verdana"/>
          <w:sz w:val="22"/>
          <w:szCs w:val="22"/>
        </w:rPr>
        <w:t xml:space="preserve">iększość </w:t>
      </w:r>
      <w:r w:rsidR="00DC63E4">
        <w:rPr>
          <w:rFonts w:ascii="Verdana" w:hAnsi="Verdana"/>
          <w:sz w:val="22"/>
          <w:szCs w:val="22"/>
        </w:rPr>
        <w:t xml:space="preserve">nowych </w:t>
      </w:r>
      <w:r w:rsidR="00A872DA">
        <w:rPr>
          <w:rFonts w:ascii="Verdana" w:hAnsi="Verdana"/>
          <w:sz w:val="22"/>
          <w:szCs w:val="22"/>
        </w:rPr>
        <w:t>modeli ciągników kompaktowych</w:t>
      </w:r>
      <w:r w:rsidR="00DC63E4">
        <w:rPr>
          <w:rFonts w:ascii="Verdana" w:hAnsi="Verdana"/>
          <w:sz w:val="22"/>
          <w:szCs w:val="22"/>
        </w:rPr>
        <w:t xml:space="preserve"> John Deere </w:t>
      </w:r>
      <w:r w:rsidRPr="009D24EF">
        <w:rPr>
          <w:rFonts w:ascii="Verdana" w:hAnsi="Verdana"/>
          <w:sz w:val="22"/>
          <w:szCs w:val="22"/>
        </w:rPr>
        <w:t xml:space="preserve"> </w:t>
      </w:r>
      <w:r w:rsidR="00BC01DD">
        <w:rPr>
          <w:rFonts w:ascii="Verdana" w:hAnsi="Verdana"/>
          <w:sz w:val="22"/>
          <w:szCs w:val="22"/>
        </w:rPr>
        <w:t>można już</w:t>
      </w:r>
      <w:r w:rsidRPr="009D24EF">
        <w:rPr>
          <w:rFonts w:ascii="Verdana" w:hAnsi="Verdana"/>
          <w:sz w:val="22"/>
          <w:szCs w:val="22"/>
        </w:rPr>
        <w:t xml:space="preserve"> zamówić u dealerów, </w:t>
      </w:r>
      <w:r w:rsidR="00A872DA">
        <w:rPr>
          <w:rFonts w:ascii="Verdana" w:hAnsi="Verdana"/>
          <w:sz w:val="22"/>
          <w:szCs w:val="22"/>
        </w:rPr>
        <w:t xml:space="preserve">jedynie </w:t>
      </w:r>
      <w:r w:rsidRPr="009D24EF">
        <w:rPr>
          <w:rFonts w:ascii="Verdana" w:hAnsi="Verdana"/>
          <w:sz w:val="22"/>
          <w:szCs w:val="22"/>
        </w:rPr>
        <w:t xml:space="preserve">modele </w:t>
      </w:r>
      <w:r w:rsidR="00A872DA">
        <w:rPr>
          <w:rFonts w:ascii="Verdana" w:hAnsi="Verdana"/>
          <w:sz w:val="22"/>
          <w:szCs w:val="22"/>
        </w:rPr>
        <w:t xml:space="preserve">3R </w:t>
      </w:r>
      <w:r w:rsidR="00DC63E4">
        <w:rPr>
          <w:rFonts w:ascii="Verdana" w:hAnsi="Verdana"/>
          <w:sz w:val="22"/>
          <w:szCs w:val="22"/>
        </w:rPr>
        <w:t xml:space="preserve">i 4M bez kabiny </w:t>
      </w:r>
      <w:r w:rsidRPr="009D24EF">
        <w:rPr>
          <w:rFonts w:ascii="Verdana" w:hAnsi="Verdana"/>
          <w:sz w:val="22"/>
          <w:szCs w:val="22"/>
        </w:rPr>
        <w:t xml:space="preserve"> </w:t>
      </w:r>
      <w:r w:rsidR="00C105DB">
        <w:rPr>
          <w:rFonts w:ascii="Verdana" w:hAnsi="Verdana"/>
          <w:sz w:val="22"/>
          <w:szCs w:val="22"/>
        </w:rPr>
        <w:t>będzie można zamawiać</w:t>
      </w:r>
      <w:r w:rsidRPr="009D24EF">
        <w:rPr>
          <w:rFonts w:ascii="Verdana" w:hAnsi="Verdana"/>
          <w:sz w:val="22"/>
          <w:szCs w:val="22"/>
        </w:rPr>
        <w:t xml:space="preserve"> </w:t>
      </w:r>
      <w:r w:rsidR="00DC63E4">
        <w:rPr>
          <w:rFonts w:ascii="Verdana" w:hAnsi="Verdana"/>
          <w:sz w:val="22"/>
          <w:szCs w:val="22"/>
        </w:rPr>
        <w:t>z początkiem lata.</w:t>
      </w:r>
    </w:p>
    <w:p w14:paraId="05FB5F97" w14:textId="178EEA5E" w:rsidR="00921BE3" w:rsidRDefault="00921BE3" w:rsidP="00921BE3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60C1C8B3" w14:textId="053D6FD8" w:rsidR="00921BE3" w:rsidRDefault="00921BE3" w:rsidP="00921BE3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20F86BC4" w14:textId="77777777" w:rsidR="00921BE3" w:rsidRPr="00921BE3" w:rsidRDefault="00921BE3" w:rsidP="00921BE3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3E9AEC60" w14:textId="77777777" w:rsidR="009B55CB" w:rsidRDefault="009B55CB" w:rsidP="00B430ED">
      <w:pPr>
        <w:jc w:val="both"/>
        <w:rPr>
          <w:rFonts w:ascii="Verdana" w:hAnsi="Verdana" w:cstheme="minorHAnsi"/>
        </w:rPr>
      </w:pPr>
    </w:p>
    <w:p w14:paraId="6C5F086F" w14:textId="77777777" w:rsidR="00B430ED" w:rsidRPr="007B70ED" w:rsidRDefault="00B430ED" w:rsidP="00B430ED">
      <w:pPr>
        <w:jc w:val="both"/>
        <w:rPr>
          <w:rFonts w:ascii="Verdana" w:hAnsi="Verdana" w:cstheme="minorHAnsi"/>
        </w:rPr>
      </w:pPr>
    </w:p>
    <w:p w14:paraId="14D375D9" w14:textId="77777777" w:rsidR="00B430ED" w:rsidRPr="007B70ED" w:rsidRDefault="00B430ED" w:rsidP="00B430ED">
      <w:pPr>
        <w:jc w:val="both"/>
        <w:rPr>
          <w:rFonts w:ascii="Verdana" w:hAnsi="Verdana" w:cstheme="minorHAnsi"/>
          <w:color w:val="000000"/>
          <w:sz w:val="22"/>
          <w:szCs w:val="22"/>
        </w:rPr>
      </w:pPr>
      <w:r>
        <w:rPr>
          <w:rFonts w:ascii="Verdana" w:hAnsi="Verdana"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8A5C2B" wp14:editId="55FE9870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5715" r="0" b="6985"/>
                <wp:wrapNone/>
                <wp:docPr id="2" name="Schemat blokowy: proces alternatywny 5">
                  <a:hlinkClick xmlns:a="http://schemas.openxmlformats.org/drawingml/2006/main" r:id="rId8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EF4A2D" w14:textId="77777777" w:rsidR="00B430ED" w:rsidRPr="00A96DAB" w:rsidRDefault="00B430ED" w:rsidP="00B430E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</w:pPr>
                            <w:r w:rsidRPr="00A96DAB"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8A5C2B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href="https://www.deere.pl/pl/index.html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" o:button="t" fillcolor="#00b050" stroked="f">
                <v:fill o:detectmouseclick="t"/>
                <v:textbox>
                  <w:txbxContent>
                    <w:p w14:paraId="46EF4A2D" w14:textId="77777777" w:rsidR="00B430ED" w:rsidRPr="00A96DAB" w:rsidRDefault="00B430ED" w:rsidP="00B430ED">
                      <w:pPr>
                        <w:jc w:val="center"/>
                        <w:rPr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</w:pPr>
                      <w:r w:rsidRPr="00A96DAB">
                        <w:rPr>
                          <w:rStyle w:val="Hipercze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F5CD27D" w14:textId="77777777" w:rsidR="00B430ED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7703B1EA" w14:textId="77777777" w:rsidR="00B430ED" w:rsidRPr="007B70ED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63CD5A2A" w14:textId="77777777" w:rsidR="00B430ED" w:rsidRPr="00907B1F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  <w:r w:rsidRPr="00907B1F">
        <w:rPr>
          <w:rFonts w:ascii="Verdana" w:hAnsi="Verdana"/>
          <w:sz w:val="20"/>
          <w:szCs w:val="20"/>
          <w:lang w:val="en-US"/>
        </w:rPr>
        <w:t>John Deere w social media:</w:t>
      </w:r>
    </w:p>
    <w:p w14:paraId="5808D659" w14:textId="77777777" w:rsidR="00B430ED" w:rsidRPr="00907B1F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1" locked="0" layoutInCell="1" allowOverlap="1" wp14:anchorId="232AF115" wp14:editId="416F77CA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9"/>
                    </pic:cNvPr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60288" behindDoc="1" locked="0" layoutInCell="1" allowOverlap="1" wp14:anchorId="6C534CF5" wp14:editId="52BC4545">
            <wp:simplePos x="0" y="0"/>
            <wp:positionH relativeFrom="column">
              <wp:posOffset>28575</wp:posOffset>
            </wp:positionH>
            <wp:positionV relativeFrom="paragraph">
              <wp:posOffset>66040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07B1F">
        <w:rPr>
          <w:rFonts w:ascii="Verdana" w:hAnsi="Verdana"/>
          <w:sz w:val="20"/>
          <w:szCs w:val="20"/>
          <w:lang w:val="en-US"/>
        </w:rPr>
        <w:t xml:space="preserve">        </w:t>
      </w:r>
    </w:p>
    <w:p w14:paraId="6613ED0C" w14:textId="77777777" w:rsidR="00B430ED" w:rsidRPr="00907B1F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</w:p>
    <w:p w14:paraId="2579C199" w14:textId="77777777" w:rsidR="00B430ED" w:rsidRPr="00907B1F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</w:p>
    <w:p w14:paraId="4B04D50F" w14:textId="41029224" w:rsidR="00B430ED" w:rsidRPr="007403CA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  <w:proofErr w:type="spellStart"/>
      <w:r w:rsidRPr="007403CA">
        <w:rPr>
          <w:rFonts w:ascii="Verdana" w:hAnsi="Verdana"/>
          <w:sz w:val="20"/>
          <w:szCs w:val="20"/>
        </w:rPr>
        <w:t>Hashtagi</w:t>
      </w:r>
      <w:proofErr w:type="spellEnd"/>
      <w:r w:rsidRPr="007403CA">
        <w:rPr>
          <w:rFonts w:ascii="Verdana" w:hAnsi="Verdana"/>
          <w:sz w:val="20"/>
          <w:szCs w:val="20"/>
        </w:rPr>
        <w:t>: #johndeere #rolnictwo</w:t>
      </w:r>
      <w:r>
        <w:rPr>
          <w:rFonts w:ascii="Verdana" w:hAnsi="Verdana"/>
          <w:sz w:val="20"/>
          <w:szCs w:val="20"/>
        </w:rPr>
        <w:t xml:space="preserve"> </w:t>
      </w:r>
    </w:p>
    <w:p w14:paraId="136E8F6C" w14:textId="77777777" w:rsidR="00B430ED" w:rsidRPr="007403CA" w:rsidRDefault="00B430ED" w:rsidP="00B430ED">
      <w:pPr>
        <w:pStyle w:val="paragraph"/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 w:rsidRPr="007403CA"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74547553" w14:textId="77777777" w:rsidR="0042383A" w:rsidRDefault="0042383A" w:rsidP="00B430ED">
      <w:pPr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</w:p>
    <w:p w14:paraId="36529A40" w14:textId="77777777" w:rsidR="0042383A" w:rsidRDefault="0042383A" w:rsidP="00B430ED">
      <w:pPr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</w:p>
    <w:p w14:paraId="1380D616" w14:textId="6725F5C6" w:rsidR="00B430ED" w:rsidRPr="007B70ED" w:rsidRDefault="00B430ED" w:rsidP="00B430ED">
      <w:pPr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 w:rsidRPr="007B70ED">
        <w:rPr>
          <w:rFonts w:ascii="Verdana" w:hAnsi="Verdana" w:cstheme="minorHAnsi"/>
          <w:b/>
          <w:sz w:val="18"/>
          <w:szCs w:val="18"/>
        </w:rPr>
        <w:lastRenderedPageBreak/>
        <w:t>Więcej informacji:</w:t>
      </w:r>
    </w:p>
    <w:p w14:paraId="50A1D824" w14:textId="77777777" w:rsidR="00B430ED" w:rsidRPr="007B70ED" w:rsidRDefault="00B430ED" w:rsidP="00B430ED">
      <w:pPr>
        <w:jc w:val="right"/>
        <w:rPr>
          <w:rFonts w:ascii="Verdana" w:hAnsi="Verdana" w:cstheme="minorHAnsi"/>
          <w:b/>
          <w:sz w:val="18"/>
          <w:szCs w:val="18"/>
        </w:rPr>
      </w:pPr>
    </w:p>
    <w:p w14:paraId="1D235816" w14:textId="77777777" w:rsidR="00CE6BBF" w:rsidRPr="007B70ED" w:rsidRDefault="00CE6BBF" w:rsidP="00CE6BBF">
      <w:pPr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</w:rPr>
        <w:t>Bartosz Białas</w:t>
      </w:r>
    </w:p>
    <w:p w14:paraId="6FF6FD76" w14:textId="77777777" w:rsidR="00CE6BBF" w:rsidRPr="007B70ED" w:rsidRDefault="00CE6BBF" w:rsidP="00CE6BBF">
      <w:pPr>
        <w:jc w:val="right"/>
        <w:rPr>
          <w:rFonts w:ascii="Verdana" w:hAnsi="Verdana" w:cstheme="minorHAnsi"/>
          <w:sz w:val="18"/>
          <w:szCs w:val="18"/>
        </w:rPr>
      </w:pPr>
      <w:r w:rsidRPr="007B70ED">
        <w:rPr>
          <w:rFonts w:ascii="Verdana" w:hAnsi="Verdana" w:cstheme="minorHAnsi"/>
          <w:sz w:val="18"/>
          <w:szCs w:val="18"/>
        </w:rPr>
        <w:t>Kierownik marketingu John Deere Polska</w:t>
      </w:r>
    </w:p>
    <w:p w14:paraId="71667DEB" w14:textId="1F9EEA83" w:rsidR="00CE6BBF" w:rsidRPr="00E24690" w:rsidRDefault="00CE6BBF" w:rsidP="00CE6BBF">
      <w:pPr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E24690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3" w:history="1"/>
      <w:r w:rsidRPr="00E24690">
        <w:rPr>
          <w:rFonts w:ascii="Verdana" w:hAnsi="Verdana" w:cstheme="minorHAnsi"/>
          <w:sz w:val="18"/>
          <w:szCs w:val="18"/>
          <w:lang w:val="en-US"/>
        </w:rPr>
        <w:t xml:space="preserve"> </w:t>
      </w:r>
      <w:hyperlink r:id="rId14" w:history="1">
        <w:r w:rsidR="0042383A" w:rsidRPr="0042383A">
          <w:rPr>
            <w:rStyle w:val="Hipercze"/>
            <w:rFonts w:ascii="Verdana" w:hAnsi="Verdana" w:cstheme="minorHAnsi"/>
            <w:sz w:val="18"/>
            <w:szCs w:val="18"/>
            <w:lang w:val="en-US"/>
          </w:rPr>
          <w:t>BialasBartosz@JohnDeere.com</w:t>
        </w:r>
      </w:hyperlink>
    </w:p>
    <w:p w14:paraId="03F98980" w14:textId="25793A03" w:rsidR="00CE6BBF" w:rsidRPr="007403CA" w:rsidRDefault="00CE6BBF" w:rsidP="00CE6BBF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tel.</w:t>
      </w:r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  <w:r w:rsidRPr="00AC4B0F">
        <w:rPr>
          <w:rFonts w:ascii="Verdana" w:hAnsi="Verdana" w:cstheme="minorHAnsi"/>
          <w:sz w:val="18"/>
          <w:szCs w:val="18"/>
          <w:lang w:val="en-US"/>
        </w:rPr>
        <w:t>784 943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AC4B0F">
        <w:rPr>
          <w:rFonts w:ascii="Verdana" w:hAnsi="Verdana" w:cstheme="minorHAnsi"/>
          <w:sz w:val="18"/>
          <w:szCs w:val="18"/>
          <w:lang w:val="en-US"/>
        </w:rPr>
        <w:t>447</w:t>
      </w:r>
    </w:p>
    <w:p w14:paraId="2647F1AF" w14:textId="77777777" w:rsidR="00B430ED" w:rsidRPr="007403CA" w:rsidRDefault="00B430ED" w:rsidP="00B430ED">
      <w:pPr>
        <w:ind w:left="5760"/>
        <w:jc w:val="right"/>
        <w:rPr>
          <w:rFonts w:ascii="Verdana" w:hAnsi="Verdana" w:cstheme="minorHAnsi"/>
          <w:sz w:val="18"/>
          <w:szCs w:val="18"/>
          <w:lang w:val="en-US"/>
        </w:rPr>
      </w:pPr>
    </w:p>
    <w:p w14:paraId="310F9028" w14:textId="77777777" w:rsidR="00B430ED" w:rsidRPr="007403CA" w:rsidRDefault="00B430ED" w:rsidP="00B430ED">
      <w:pPr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 w:rsidRPr="007403CA"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Karol Maćkowiak</w:t>
      </w:r>
    </w:p>
    <w:p w14:paraId="3D1A103E" w14:textId="77777777" w:rsidR="00B430ED" w:rsidRPr="007403CA" w:rsidRDefault="00B430ED" w:rsidP="00B430ED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 xml:space="preserve">PR Manager, </w:t>
      </w:r>
      <w:proofErr w:type="spellStart"/>
      <w:r w:rsidRPr="007403CA">
        <w:rPr>
          <w:rFonts w:ascii="Verdana" w:hAnsi="Verdana" w:cstheme="minorHAnsi"/>
          <w:sz w:val="18"/>
          <w:szCs w:val="18"/>
          <w:lang w:val="en-US"/>
        </w:rPr>
        <w:t>dotrelations</w:t>
      </w:r>
      <w:proofErr w:type="spellEnd"/>
    </w:p>
    <w:p w14:paraId="2BEDFFD4" w14:textId="77777777" w:rsidR="00B430ED" w:rsidRPr="00FD0F76" w:rsidRDefault="00B430ED" w:rsidP="00B430ED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FD0F76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5" w:history="1">
        <w:r w:rsidRPr="003840A5">
          <w:rPr>
            <w:rStyle w:val="Hipercze"/>
            <w:rFonts w:ascii="Verdana" w:hAnsi="Verdana" w:cstheme="minorHAnsi"/>
            <w:sz w:val="18"/>
            <w:szCs w:val="18"/>
            <w:lang w:val="en-US"/>
          </w:rPr>
          <w:t>karol.mackowiak@dotrelations.pl</w:t>
        </w:r>
      </w:hyperlink>
      <w:r w:rsidRPr="00FD0F76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647C31AB" w14:textId="15ADDE9A" w:rsidR="00B430ED" w:rsidRPr="007B70ED" w:rsidRDefault="00B430ED" w:rsidP="00B430ED">
      <w:pPr>
        <w:jc w:val="right"/>
        <w:rPr>
          <w:rFonts w:ascii="Verdana" w:hAnsi="Verdana"/>
          <w:sz w:val="18"/>
          <w:szCs w:val="18"/>
          <w:lang w:val="en-US"/>
        </w:rPr>
      </w:pPr>
      <w:r w:rsidRPr="007B70ED">
        <w:rPr>
          <w:rFonts w:ascii="Verdana" w:hAnsi="Verdana" w:cstheme="minorHAnsi"/>
          <w:sz w:val="18"/>
          <w:szCs w:val="18"/>
          <w:lang w:val="en-US"/>
        </w:rPr>
        <w:t xml:space="preserve">tel. </w:t>
      </w:r>
      <w:r w:rsidRPr="007665AA">
        <w:rPr>
          <w:rFonts w:ascii="Verdana" w:hAnsi="Verdana" w:cstheme="minorHAnsi"/>
          <w:sz w:val="18"/>
          <w:szCs w:val="18"/>
          <w:lang w:val="en-US"/>
        </w:rPr>
        <w:t>690 033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7665AA">
        <w:rPr>
          <w:rFonts w:ascii="Verdana" w:hAnsi="Verdana" w:cstheme="minorHAnsi"/>
          <w:sz w:val="18"/>
          <w:szCs w:val="18"/>
          <w:lang w:val="en-US"/>
        </w:rPr>
        <w:t>116</w:t>
      </w:r>
    </w:p>
    <w:p w14:paraId="1999FEBB" w14:textId="77777777" w:rsidR="00B251A6" w:rsidRDefault="00B251A6" w:rsidP="00B430ED">
      <w:pPr>
        <w:jc w:val="both"/>
      </w:pPr>
    </w:p>
    <w:sectPr w:rsidR="00B251A6" w:rsidSect="0036498B">
      <w:headerReference w:type="default" r:id="rId16"/>
      <w:footerReference w:type="default" r:id="rId17"/>
      <w:pgSz w:w="11907" w:h="16840"/>
      <w:pgMar w:top="677" w:right="1440" w:bottom="432" w:left="1800" w:header="562" w:footer="2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059D26" w14:textId="77777777" w:rsidR="00EE5960" w:rsidRDefault="00EE5960">
      <w:r>
        <w:separator/>
      </w:r>
    </w:p>
  </w:endnote>
  <w:endnote w:type="continuationSeparator" w:id="0">
    <w:p w14:paraId="1C6AC8E4" w14:textId="77777777" w:rsidR="00EE5960" w:rsidRDefault="00EE59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JD Sans">
    <w:altName w:val="Cambria"/>
    <w:charset w:val="00"/>
    <w:family w:val="auto"/>
    <w:pitch w:val="variable"/>
    <w:sig w:usb0="A00000AF" w:usb1="400060F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EEA2CC" w14:textId="77777777" w:rsidR="00174385" w:rsidRPr="005941D9" w:rsidRDefault="00070227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  <w:r w:rsidRPr="005941D9">
      <w:rPr>
        <w:rFonts w:ascii="JD Sans" w:hAnsi="JD Sans"/>
        <w:sz w:val="18"/>
        <w:szCs w:val="18"/>
        <w:lang w:eastAsia="en-US"/>
      </w:rPr>
      <w:t>Sąd Rejonowy w Poznaniu, Wydział XIV Gospodarczy KRS: 0000129369</w:t>
    </w:r>
  </w:p>
  <w:p w14:paraId="7DE83742" w14:textId="77777777" w:rsidR="00174385" w:rsidRPr="00843D06" w:rsidRDefault="00070227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</w:rPr>
    </w:pPr>
    <w:proofErr w:type="spellStart"/>
    <w:r w:rsidRPr="00843D06">
      <w:rPr>
        <w:rFonts w:ascii="JD Sans" w:hAnsi="JD Sans"/>
        <w:sz w:val="18"/>
        <w:szCs w:val="18"/>
        <w:lang w:val="en-US" w:eastAsia="en-US"/>
      </w:rPr>
      <w:t>Kapitał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 xml:space="preserve"> </w:t>
    </w:r>
    <w:proofErr w:type="spellStart"/>
    <w:r w:rsidRPr="00843D06">
      <w:rPr>
        <w:rFonts w:ascii="JD Sans" w:hAnsi="JD Sans"/>
        <w:sz w:val="18"/>
        <w:szCs w:val="18"/>
        <w:lang w:val="en-US" w:eastAsia="en-US"/>
      </w:rPr>
      <w:t>zakładowy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>: 6 500 000,00 PLN</w:t>
    </w:r>
  </w:p>
  <w:p w14:paraId="509CE64C" w14:textId="77777777" w:rsidR="00174385" w:rsidRPr="00843D06" w:rsidRDefault="00EE5960" w:rsidP="00A648C6">
    <w:pPr>
      <w:pStyle w:val="Tekstpodstawowy"/>
      <w:rPr>
        <w:rFonts w:ascii="JD Sans" w:hAnsi="JD Sans"/>
        <w:sz w:val="18"/>
        <w:szCs w:val="18"/>
      </w:rPr>
    </w:pPr>
  </w:p>
  <w:p w14:paraId="2E3BCD40" w14:textId="77777777" w:rsidR="00174385" w:rsidRPr="00A648C6" w:rsidRDefault="00EE5960">
    <w:pPr>
      <w:pStyle w:val="Tekstpodstawowy"/>
    </w:pPr>
  </w:p>
  <w:p w14:paraId="473DC958" w14:textId="77777777" w:rsidR="00174385" w:rsidRDefault="00EE59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137019" w14:textId="77777777" w:rsidR="00EE5960" w:rsidRDefault="00EE5960">
      <w:r>
        <w:separator/>
      </w:r>
    </w:p>
  </w:footnote>
  <w:footnote w:type="continuationSeparator" w:id="0">
    <w:p w14:paraId="33CC9BB1" w14:textId="77777777" w:rsidR="00EE5960" w:rsidRDefault="00EE59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174385" w:rsidRPr="0042383A" w14:paraId="2C22E3F7" w14:textId="77777777">
      <w:tc>
        <w:tcPr>
          <w:tcW w:w="6039" w:type="dxa"/>
        </w:tcPr>
        <w:p w14:paraId="20E19CFE" w14:textId="77777777" w:rsidR="00174385" w:rsidRDefault="00070227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9264" behindDoc="0" locked="0" layoutInCell="0" allowOverlap="1" wp14:anchorId="573A91B6" wp14:editId="7CF4DD70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0A506E67" w14:textId="77777777" w:rsidR="00174385" w:rsidRDefault="00EE5960">
          <w:pPr>
            <w:pStyle w:val="Nagwek1"/>
            <w:ind w:right="-533" w:hanging="142"/>
            <w:rPr>
              <w:b w:val="0"/>
              <w:sz w:val="18"/>
            </w:rPr>
          </w:pPr>
        </w:p>
        <w:p w14:paraId="4AA82CC0" w14:textId="77777777" w:rsidR="00174385" w:rsidRDefault="00EE5960">
          <w:pPr>
            <w:pStyle w:val="Nagwek1"/>
            <w:ind w:right="-533" w:hanging="142"/>
            <w:rPr>
              <w:b w:val="0"/>
              <w:sz w:val="18"/>
            </w:rPr>
          </w:pPr>
        </w:p>
        <w:p w14:paraId="30C99898" w14:textId="77777777" w:rsidR="00174385" w:rsidRDefault="00070227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40EFC6B3" w14:textId="77777777" w:rsidR="00174385" w:rsidRDefault="00070227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62-080 Tarnowo Podgórne 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49A6A5CE" w14:textId="77777777" w:rsidR="00174385" w:rsidRPr="00A648C6" w:rsidRDefault="00070227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1933B571" w14:textId="77777777" w:rsidR="00174385" w:rsidRPr="00A648C6" w:rsidRDefault="00070227" w:rsidP="00A648C6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6FC46F36" w14:textId="77777777" w:rsidR="00174385" w:rsidRPr="00DD5A1D" w:rsidRDefault="00070227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14:paraId="5DEB6F8A" w14:textId="77777777" w:rsidR="00174385" w:rsidRPr="00DD5A1D" w:rsidRDefault="00EE5960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5190449C" w14:textId="77777777" w:rsidR="00174385" w:rsidRPr="00DD5A1D" w:rsidRDefault="00EE5960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8E7316"/>
    <w:multiLevelType w:val="multilevel"/>
    <w:tmpl w:val="DDD00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AC9745C"/>
    <w:multiLevelType w:val="multilevel"/>
    <w:tmpl w:val="75B88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D062A5"/>
    <w:multiLevelType w:val="multilevel"/>
    <w:tmpl w:val="279E5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8FD3D08"/>
    <w:multiLevelType w:val="hybridMultilevel"/>
    <w:tmpl w:val="DBF253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E547BC"/>
    <w:multiLevelType w:val="multilevel"/>
    <w:tmpl w:val="88C6A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95C147B"/>
    <w:multiLevelType w:val="hybridMultilevel"/>
    <w:tmpl w:val="C9EE4E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5BC85D9A"/>
    <w:multiLevelType w:val="multilevel"/>
    <w:tmpl w:val="455AF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B5D0CB8"/>
    <w:multiLevelType w:val="hybridMultilevel"/>
    <w:tmpl w:val="89F4DD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8B30AF"/>
    <w:multiLevelType w:val="multilevel"/>
    <w:tmpl w:val="E618D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C7F7A3D"/>
    <w:multiLevelType w:val="hybridMultilevel"/>
    <w:tmpl w:val="FE4401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6"/>
  </w:num>
  <w:num w:numId="4">
    <w:abstractNumId w:val="2"/>
  </w:num>
  <w:num w:numId="5">
    <w:abstractNumId w:val="4"/>
  </w:num>
  <w:num w:numId="6">
    <w:abstractNumId w:val="8"/>
  </w:num>
  <w:num w:numId="7">
    <w:abstractNumId w:val="3"/>
  </w:num>
  <w:num w:numId="8">
    <w:abstractNumId w:val="5"/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5127"/>
    <w:rsid w:val="00000F44"/>
    <w:rsid w:val="0000138A"/>
    <w:rsid w:val="00001E8D"/>
    <w:rsid w:val="00002F80"/>
    <w:rsid w:val="00004CD4"/>
    <w:rsid w:val="00005BE9"/>
    <w:rsid w:val="00005ECD"/>
    <w:rsid w:val="00013439"/>
    <w:rsid w:val="00014CF0"/>
    <w:rsid w:val="000167DC"/>
    <w:rsid w:val="00023B41"/>
    <w:rsid w:val="000248BD"/>
    <w:rsid w:val="00027538"/>
    <w:rsid w:val="00032817"/>
    <w:rsid w:val="0003398C"/>
    <w:rsid w:val="00037C49"/>
    <w:rsid w:val="00040EC4"/>
    <w:rsid w:val="000448EB"/>
    <w:rsid w:val="0004555E"/>
    <w:rsid w:val="0005443E"/>
    <w:rsid w:val="0005448B"/>
    <w:rsid w:val="00054AEB"/>
    <w:rsid w:val="0006160B"/>
    <w:rsid w:val="000619CA"/>
    <w:rsid w:val="00063AA6"/>
    <w:rsid w:val="00070227"/>
    <w:rsid w:val="00074C48"/>
    <w:rsid w:val="00080B23"/>
    <w:rsid w:val="0008301A"/>
    <w:rsid w:val="00085370"/>
    <w:rsid w:val="00091BC5"/>
    <w:rsid w:val="0009281A"/>
    <w:rsid w:val="00097EBA"/>
    <w:rsid w:val="000A0AC1"/>
    <w:rsid w:val="000A1425"/>
    <w:rsid w:val="000C2AF5"/>
    <w:rsid w:val="000C396E"/>
    <w:rsid w:val="000C53A1"/>
    <w:rsid w:val="000C7A16"/>
    <w:rsid w:val="000C7C13"/>
    <w:rsid w:val="000D252A"/>
    <w:rsid w:val="000D2663"/>
    <w:rsid w:val="000D2C0A"/>
    <w:rsid w:val="000D4285"/>
    <w:rsid w:val="000D44AD"/>
    <w:rsid w:val="000D619F"/>
    <w:rsid w:val="000E2251"/>
    <w:rsid w:val="000E3C14"/>
    <w:rsid w:val="000E7E1D"/>
    <w:rsid w:val="001007B5"/>
    <w:rsid w:val="001029F5"/>
    <w:rsid w:val="00114B1B"/>
    <w:rsid w:val="00117155"/>
    <w:rsid w:val="001227AB"/>
    <w:rsid w:val="00125A50"/>
    <w:rsid w:val="00126ACE"/>
    <w:rsid w:val="001314E5"/>
    <w:rsid w:val="00131A99"/>
    <w:rsid w:val="00147515"/>
    <w:rsid w:val="00147BD8"/>
    <w:rsid w:val="00150941"/>
    <w:rsid w:val="00156C08"/>
    <w:rsid w:val="0016333C"/>
    <w:rsid w:val="00164C23"/>
    <w:rsid w:val="0016718D"/>
    <w:rsid w:val="0017329C"/>
    <w:rsid w:val="00175AC2"/>
    <w:rsid w:val="001775E3"/>
    <w:rsid w:val="00183DDC"/>
    <w:rsid w:val="0018576A"/>
    <w:rsid w:val="001920C4"/>
    <w:rsid w:val="00192DAD"/>
    <w:rsid w:val="001971C7"/>
    <w:rsid w:val="001977E8"/>
    <w:rsid w:val="001A0CBD"/>
    <w:rsid w:val="001A1A68"/>
    <w:rsid w:val="001B0F31"/>
    <w:rsid w:val="001B4CA0"/>
    <w:rsid w:val="001C1FA1"/>
    <w:rsid w:val="001C6787"/>
    <w:rsid w:val="001D1AA2"/>
    <w:rsid w:val="001D452C"/>
    <w:rsid w:val="001D66E8"/>
    <w:rsid w:val="001D72C2"/>
    <w:rsid w:val="001E0064"/>
    <w:rsid w:val="001E0100"/>
    <w:rsid w:val="001E2263"/>
    <w:rsid w:val="001E7C51"/>
    <w:rsid w:val="001E7D99"/>
    <w:rsid w:val="001F128B"/>
    <w:rsid w:val="001F3CC9"/>
    <w:rsid w:val="001F663A"/>
    <w:rsid w:val="001F6888"/>
    <w:rsid w:val="001F688E"/>
    <w:rsid w:val="001F6FF3"/>
    <w:rsid w:val="00200855"/>
    <w:rsid w:val="00201C11"/>
    <w:rsid w:val="00210B57"/>
    <w:rsid w:val="00214D7C"/>
    <w:rsid w:val="0021544C"/>
    <w:rsid w:val="00222277"/>
    <w:rsid w:val="002260D8"/>
    <w:rsid w:val="0023061A"/>
    <w:rsid w:val="0023087A"/>
    <w:rsid w:val="0024456B"/>
    <w:rsid w:val="002457FF"/>
    <w:rsid w:val="00250B99"/>
    <w:rsid w:val="0025172A"/>
    <w:rsid w:val="00253DD4"/>
    <w:rsid w:val="0025709D"/>
    <w:rsid w:val="0026090C"/>
    <w:rsid w:val="00262AC8"/>
    <w:rsid w:val="00265F8B"/>
    <w:rsid w:val="00275B4E"/>
    <w:rsid w:val="0027705F"/>
    <w:rsid w:val="002828F5"/>
    <w:rsid w:val="00282D3E"/>
    <w:rsid w:val="002830FE"/>
    <w:rsid w:val="0028442A"/>
    <w:rsid w:val="0028544C"/>
    <w:rsid w:val="00293C05"/>
    <w:rsid w:val="002949FB"/>
    <w:rsid w:val="0029512C"/>
    <w:rsid w:val="00296999"/>
    <w:rsid w:val="002A463D"/>
    <w:rsid w:val="002A6702"/>
    <w:rsid w:val="002A7CE2"/>
    <w:rsid w:val="002B0C49"/>
    <w:rsid w:val="002B7B37"/>
    <w:rsid w:val="002C01EA"/>
    <w:rsid w:val="002D524F"/>
    <w:rsid w:val="002D622C"/>
    <w:rsid w:val="002E16B5"/>
    <w:rsid w:val="002E4AE2"/>
    <w:rsid w:val="002F3B2E"/>
    <w:rsid w:val="002F3FDE"/>
    <w:rsid w:val="002F4483"/>
    <w:rsid w:val="002F58EC"/>
    <w:rsid w:val="003040D0"/>
    <w:rsid w:val="0030530C"/>
    <w:rsid w:val="0030637C"/>
    <w:rsid w:val="00306AC5"/>
    <w:rsid w:val="00307C2F"/>
    <w:rsid w:val="0031164E"/>
    <w:rsid w:val="00317B77"/>
    <w:rsid w:val="0032039E"/>
    <w:rsid w:val="00320558"/>
    <w:rsid w:val="00322632"/>
    <w:rsid w:val="003320C6"/>
    <w:rsid w:val="003321B7"/>
    <w:rsid w:val="00332C8C"/>
    <w:rsid w:val="00333E38"/>
    <w:rsid w:val="003355EF"/>
    <w:rsid w:val="003423F7"/>
    <w:rsid w:val="003435BB"/>
    <w:rsid w:val="00344CA4"/>
    <w:rsid w:val="00347B2F"/>
    <w:rsid w:val="00347E83"/>
    <w:rsid w:val="003500A3"/>
    <w:rsid w:val="00354683"/>
    <w:rsid w:val="00354BD0"/>
    <w:rsid w:val="003558D7"/>
    <w:rsid w:val="003644A7"/>
    <w:rsid w:val="00366301"/>
    <w:rsid w:val="00367DE1"/>
    <w:rsid w:val="00370DBC"/>
    <w:rsid w:val="003725CB"/>
    <w:rsid w:val="003730A6"/>
    <w:rsid w:val="00374EA4"/>
    <w:rsid w:val="0037647B"/>
    <w:rsid w:val="00381CBC"/>
    <w:rsid w:val="0038293D"/>
    <w:rsid w:val="00382D1D"/>
    <w:rsid w:val="0038549C"/>
    <w:rsid w:val="003905C1"/>
    <w:rsid w:val="00393254"/>
    <w:rsid w:val="003953A0"/>
    <w:rsid w:val="003A4853"/>
    <w:rsid w:val="003A63BD"/>
    <w:rsid w:val="003A71E3"/>
    <w:rsid w:val="003B43CB"/>
    <w:rsid w:val="003B4A53"/>
    <w:rsid w:val="003B53AF"/>
    <w:rsid w:val="003B6D91"/>
    <w:rsid w:val="003C77B5"/>
    <w:rsid w:val="003D0298"/>
    <w:rsid w:val="003D5FF1"/>
    <w:rsid w:val="003D6F85"/>
    <w:rsid w:val="003E0238"/>
    <w:rsid w:val="003E114B"/>
    <w:rsid w:val="003E3F60"/>
    <w:rsid w:val="003F0157"/>
    <w:rsid w:val="003F1A91"/>
    <w:rsid w:val="004063EF"/>
    <w:rsid w:val="0042383A"/>
    <w:rsid w:val="00425414"/>
    <w:rsid w:val="00427208"/>
    <w:rsid w:val="004275D3"/>
    <w:rsid w:val="004279DC"/>
    <w:rsid w:val="004443D8"/>
    <w:rsid w:val="00444892"/>
    <w:rsid w:val="00450B0B"/>
    <w:rsid w:val="00452B4A"/>
    <w:rsid w:val="00456D77"/>
    <w:rsid w:val="00460AB5"/>
    <w:rsid w:val="00461CBD"/>
    <w:rsid w:val="004644E0"/>
    <w:rsid w:val="004671D1"/>
    <w:rsid w:val="00467F6D"/>
    <w:rsid w:val="004765E1"/>
    <w:rsid w:val="00481A54"/>
    <w:rsid w:val="004827BF"/>
    <w:rsid w:val="0048297F"/>
    <w:rsid w:val="00485B3F"/>
    <w:rsid w:val="00492BBD"/>
    <w:rsid w:val="00493BB6"/>
    <w:rsid w:val="004A6552"/>
    <w:rsid w:val="004A6E0D"/>
    <w:rsid w:val="004A6F32"/>
    <w:rsid w:val="004B2DEF"/>
    <w:rsid w:val="004B4AA5"/>
    <w:rsid w:val="004B4DEC"/>
    <w:rsid w:val="004C01D5"/>
    <w:rsid w:val="004C1A42"/>
    <w:rsid w:val="004C223F"/>
    <w:rsid w:val="004C38C6"/>
    <w:rsid w:val="004C5424"/>
    <w:rsid w:val="004C69EA"/>
    <w:rsid w:val="004D5F74"/>
    <w:rsid w:val="004D7994"/>
    <w:rsid w:val="004E0588"/>
    <w:rsid w:val="004F1391"/>
    <w:rsid w:val="004F168E"/>
    <w:rsid w:val="004F195B"/>
    <w:rsid w:val="004F239E"/>
    <w:rsid w:val="004F6FCD"/>
    <w:rsid w:val="00502CAD"/>
    <w:rsid w:val="0050726A"/>
    <w:rsid w:val="00515E18"/>
    <w:rsid w:val="00516F54"/>
    <w:rsid w:val="005176B9"/>
    <w:rsid w:val="005216DA"/>
    <w:rsid w:val="0052213B"/>
    <w:rsid w:val="005252CD"/>
    <w:rsid w:val="00527D98"/>
    <w:rsid w:val="00532915"/>
    <w:rsid w:val="005350A3"/>
    <w:rsid w:val="0053641F"/>
    <w:rsid w:val="00536757"/>
    <w:rsid w:val="00537D46"/>
    <w:rsid w:val="00540C2F"/>
    <w:rsid w:val="00542046"/>
    <w:rsid w:val="00543D3F"/>
    <w:rsid w:val="00544FFD"/>
    <w:rsid w:val="00553CB1"/>
    <w:rsid w:val="00556ADC"/>
    <w:rsid w:val="005600C8"/>
    <w:rsid w:val="005602F2"/>
    <w:rsid w:val="00562877"/>
    <w:rsid w:val="005668F6"/>
    <w:rsid w:val="00567562"/>
    <w:rsid w:val="00570149"/>
    <w:rsid w:val="00570516"/>
    <w:rsid w:val="00570644"/>
    <w:rsid w:val="00577845"/>
    <w:rsid w:val="005819AA"/>
    <w:rsid w:val="00582C6E"/>
    <w:rsid w:val="005836AA"/>
    <w:rsid w:val="00586F7E"/>
    <w:rsid w:val="005919FE"/>
    <w:rsid w:val="00595E32"/>
    <w:rsid w:val="005977C7"/>
    <w:rsid w:val="005B13B6"/>
    <w:rsid w:val="005B4230"/>
    <w:rsid w:val="005B50CF"/>
    <w:rsid w:val="005C0FCE"/>
    <w:rsid w:val="005C1995"/>
    <w:rsid w:val="005C20C3"/>
    <w:rsid w:val="005D2C84"/>
    <w:rsid w:val="005D2FA9"/>
    <w:rsid w:val="005D38D6"/>
    <w:rsid w:val="005E0965"/>
    <w:rsid w:val="005E2F7F"/>
    <w:rsid w:val="005E3787"/>
    <w:rsid w:val="005E41E5"/>
    <w:rsid w:val="005F1556"/>
    <w:rsid w:val="005F1FC4"/>
    <w:rsid w:val="006054BF"/>
    <w:rsid w:val="00610119"/>
    <w:rsid w:val="006200DF"/>
    <w:rsid w:val="0062169E"/>
    <w:rsid w:val="00630628"/>
    <w:rsid w:val="006405A9"/>
    <w:rsid w:val="00640D1C"/>
    <w:rsid w:val="00640FB2"/>
    <w:rsid w:val="00642AA6"/>
    <w:rsid w:val="00642B61"/>
    <w:rsid w:val="00644E77"/>
    <w:rsid w:val="0065655B"/>
    <w:rsid w:val="0067033A"/>
    <w:rsid w:val="0067180F"/>
    <w:rsid w:val="00674ED4"/>
    <w:rsid w:val="006765D3"/>
    <w:rsid w:val="006779EA"/>
    <w:rsid w:val="0069744F"/>
    <w:rsid w:val="006A1FC7"/>
    <w:rsid w:val="006A4508"/>
    <w:rsid w:val="006A4D33"/>
    <w:rsid w:val="006B704B"/>
    <w:rsid w:val="006B7DCF"/>
    <w:rsid w:val="006E6347"/>
    <w:rsid w:val="00700159"/>
    <w:rsid w:val="00701612"/>
    <w:rsid w:val="00706D2F"/>
    <w:rsid w:val="007078FD"/>
    <w:rsid w:val="00710C11"/>
    <w:rsid w:val="0071281C"/>
    <w:rsid w:val="00712D0E"/>
    <w:rsid w:val="007136D8"/>
    <w:rsid w:val="007165C7"/>
    <w:rsid w:val="007169F1"/>
    <w:rsid w:val="00721A94"/>
    <w:rsid w:val="00724BD2"/>
    <w:rsid w:val="00726F65"/>
    <w:rsid w:val="00727E7C"/>
    <w:rsid w:val="007415C8"/>
    <w:rsid w:val="00746695"/>
    <w:rsid w:val="00750582"/>
    <w:rsid w:val="00751A52"/>
    <w:rsid w:val="00754268"/>
    <w:rsid w:val="007553BF"/>
    <w:rsid w:val="0075654C"/>
    <w:rsid w:val="00756D7D"/>
    <w:rsid w:val="00761592"/>
    <w:rsid w:val="00763369"/>
    <w:rsid w:val="00765873"/>
    <w:rsid w:val="00767AD5"/>
    <w:rsid w:val="007706E8"/>
    <w:rsid w:val="007719EF"/>
    <w:rsid w:val="0077378D"/>
    <w:rsid w:val="0077384F"/>
    <w:rsid w:val="00775367"/>
    <w:rsid w:val="007775E9"/>
    <w:rsid w:val="00783072"/>
    <w:rsid w:val="007857CE"/>
    <w:rsid w:val="007A0C3D"/>
    <w:rsid w:val="007A5160"/>
    <w:rsid w:val="007A6C6F"/>
    <w:rsid w:val="007B4371"/>
    <w:rsid w:val="007C0012"/>
    <w:rsid w:val="007C052A"/>
    <w:rsid w:val="007C093D"/>
    <w:rsid w:val="007C38B0"/>
    <w:rsid w:val="007C7988"/>
    <w:rsid w:val="007D2250"/>
    <w:rsid w:val="007D267F"/>
    <w:rsid w:val="007D5D73"/>
    <w:rsid w:val="007D7F61"/>
    <w:rsid w:val="007E32F3"/>
    <w:rsid w:val="007E3A4C"/>
    <w:rsid w:val="007E43E0"/>
    <w:rsid w:val="007F1331"/>
    <w:rsid w:val="00807587"/>
    <w:rsid w:val="00807857"/>
    <w:rsid w:val="008107E0"/>
    <w:rsid w:val="00811163"/>
    <w:rsid w:val="0081629E"/>
    <w:rsid w:val="00816771"/>
    <w:rsid w:val="008171A3"/>
    <w:rsid w:val="008234E5"/>
    <w:rsid w:val="008248C2"/>
    <w:rsid w:val="00830699"/>
    <w:rsid w:val="00831A7D"/>
    <w:rsid w:val="008350B2"/>
    <w:rsid w:val="008518A5"/>
    <w:rsid w:val="00853B90"/>
    <w:rsid w:val="00855942"/>
    <w:rsid w:val="00863799"/>
    <w:rsid w:val="00865466"/>
    <w:rsid w:val="0086652C"/>
    <w:rsid w:val="008672B3"/>
    <w:rsid w:val="00867A3D"/>
    <w:rsid w:val="0087054D"/>
    <w:rsid w:val="008802E0"/>
    <w:rsid w:val="0088079D"/>
    <w:rsid w:val="00890EE3"/>
    <w:rsid w:val="008931AC"/>
    <w:rsid w:val="00893F8D"/>
    <w:rsid w:val="00895ADB"/>
    <w:rsid w:val="00897265"/>
    <w:rsid w:val="008976B9"/>
    <w:rsid w:val="008A2A64"/>
    <w:rsid w:val="008A43EB"/>
    <w:rsid w:val="008B1F9A"/>
    <w:rsid w:val="008B31BD"/>
    <w:rsid w:val="008C0DAF"/>
    <w:rsid w:val="008C7919"/>
    <w:rsid w:val="008D11D1"/>
    <w:rsid w:val="008D1646"/>
    <w:rsid w:val="008D1895"/>
    <w:rsid w:val="008D2B4F"/>
    <w:rsid w:val="008D4BD7"/>
    <w:rsid w:val="008D6B75"/>
    <w:rsid w:val="008E0405"/>
    <w:rsid w:val="008E64BF"/>
    <w:rsid w:val="008F6CA2"/>
    <w:rsid w:val="008F7726"/>
    <w:rsid w:val="00901128"/>
    <w:rsid w:val="00910D21"/>
    <w:rsid w:val="00910E2F"/>
    <w:rsid w:val="00911A26"/>
    <w:rsid w:val="00911ADF"/>
    <w:rsid w:val="00911C08"/>
    <w:rsid w:val="00912364"/>
    <w:rsid w:val="009145ED"/>
    <w:rsid w:val="00921BE3"/>
    <w:rsid w:val="00921DC6"/>
    <w:rsid w:val="00925267"/>
    <w:rsid w:val="00934399"/>
    <w:rsid w:val="0093608B"/>
    <w:rsid w:val="00940A93"/>
    <w:rsid w:val="009425AC"/>
    <w:rsid w:val="0094363C"/>
    <w:rsid w:val="009449D8"/>
    <w:rsid w:val="00944A36"/>
    <w:rsid w:val="00946CD9"/>
    <w:rsid w:val="009510C6"/>
    <w:rsid w:val="00951429"/>
    <w:rsid w:val="0095330D"/>
    <w:rsid w:val="0095568C"/>
    <w:rsid w:val="00962B76"/>
    <w:rsid w:val="00962C82"/>
    <w:rsid w:val="00963C30"/>
    <w:rsid w:val="00965B30"/>
    <w:rsid w:val="00965ED8"/>
    <w:rsid w:val="009665D1"/>
    <w:rsid w:val="00972456"/>
    <w:rsid w:val="00975B4C"/>
    <w:rsid w:val="00980B85"/>
    <w:rsid w:val="00981F47"/>
    <w:rsid w:val="00984FD8"/>
    <w:rsid w:val="00985424"/>
    <w:rsid w:val="00985F5E"/>
    <w:rsid w:val="009908E9"/>
    <w:rsid w:val="00992667"/>
    <w:rsid w:val="00993369"/>
    <w:rsid w:val="00996879"/>
    <w:rsid w:val="009A5525"/>
    <w:rsid w:val="009A55B6"/>
    <w:rsid w:val="009A5AF5"/>
    <w:rsid w:val="009B2F3C"/>
    <w:rsid w:val="009B55CB"/>
    <w:rsid w:val="009C513E"/>
    <w:rsid w:val="009C617F"/>
    <w:rsid w:val="009C7F3F"/>
    <w:rsid w:val="009D13F9"/>
    <w:rsid w:val="009D1CEF"/>
    <w:rsid w:val="009D230D"/>
    <w:rsid w:val="009D24EF"/>
    <w:rsid w:val="009D356A"/>
    <w:rsid w:val="009D64F7"/>
    <w:rsid w:val="009E5CBD"/>
    <w:rsid w:val="009E5DD7"/>
    <w:rsid w:val="009F5F11"/>
    <w:rsid w:val="009F6817"/>
    <w:rsid w:val="00A0055B"/>
    <w:rsid w:val="00A01B64"/>
    <w:rsid w:val="00A1495F"/>
    <w:rsid w:val="00A16926"/>
    <w:rsid w:val="00A17637"/>
    <w:rsid w:val="00A2006D"/>
    <w:rsid w:val="00A21DAF"/>
    <w:rsid w:val="00A25D7D"/>
    <w:rsid w:val="00A27A68"/>
    <w:rsid w:val="00A339ED"/>
    <w:rsid w:val="00A33A38"/>
    <w:rsid w:val="00A35B4F"/>
    <w:rsid w:val="00A3638F"/>
    <w:rsid w:val="00A3683B"/>
    <w:rsid w:val="00A36C85"/>
    <w:rsid w:val="00A37C8B"/>
    <w:rsid w:val="00A42798"/>
    <w:rsid w:val="00A45ED8"/>
    <w:rsid w:val="00A50B61"/>
    <w:rsid w:val="00A64EBC"/>
    <w:rsid w:val="00A727EB"/>
    <w:rsid w:val="00A7544F"/>
    <w:rsid w:val="00A811A3"/>
    <w:rsid w:val="00A84295"/>
    <w:rsid w:val="00A86208"/>
    <w:rsid w:val="00A872DA"/>
    <w:rsid w:val="00A8779A"/>
    <w:rsid w:val="00A87AB0"/>
    <w:rsid w:val="00A91AAA"/>
    <w:rsid w:val="00A935CF"/>
    <w:rsid w:val="00A93F79"/>
    <w:rsid w:val="00A94F79"/>
    <w:rsid w:val="00AB3378"/>
    <w:rsid w:val="00AB3A2D"/>
    <w:rsid w:val="00AB40CA"/>
    <w:rsid w:val="00AC2A48"/>
    <w:rsid w:val="00AD0CB4"/>
    <w:rsid w:val="00AD1A03"/>
    <w:rsid w:val="00AD2DD3"/>
    <w:rsid w:val="00AD5C2A"/>
    <w:rsid w:val="00AE119F"/>
    <w:rsid w:val="00AE2DA6"/>
    <w:rsid w:val="00AE5375"/>
    <w:rsid w:val="00AF1CD5"/>
    <w:rsid w:val="00AF3E7C"/>
    <w:rsid w:val="00AF79EA"/>
    <w:rsid w:val="00B01533"/>
    <w:rsid w:val="00B03143"/>
    <w:rsid w:val="00B043E7"/>
    <w:rsid w:val="00B05262"/>
    <w:rsid w:val="00B05601"/>
    <w:rsid w:val="00B10F44"/>
    <w:rsid w:val="00B11DBA"/>
    <w:rsid w:val="00B17CD1"/>
    <w:rsid w:val="00B2003F"/>
    <w:rsid w:val="00B22245"/>
    <w:rsid w:val="00B251A6"/>
    <w:rsid w:val="00B3430C"/>
    <w:rsid w:val="00B36974"/>
    <w:rsid w:val="00B42606"/>
    <w:rsid w:val="00B428EF"/>
    <w:rsid w:val="00B430ED"/>
    <w:rsid w:val="00B43140"/>
    <w:rsid w:val="00B439B8"/>
    <w:rsid w:val="00B441A4"/>
    <w:rsid w:val="00B45FB2"/>
    <w:rsid w:val="00B46674"/>
    <w:rsid w:val="00B46734"/>
    <w:rsid w:val="00B4704C"/>
    <w:rsid w:val="00B63409"/>
    <w:rsid w:val="00B6376A"/>
    <w:rsid w:val="00B6553A"/>
    <w:rsid w:val="00B6789C"/>
    <w:rsid w:val="00B70E5B"/>
    <w:rsid w:val="00B718A4"/>
    <w:rsid w:val="00B726FF"/>
    <w:rsid w:val="00B90C35"/>
    <w:rsid w:val="00B94AE0"/>
    <w:rsid w:val="00B951D2"/>
    <w:rsid w:val="00B958FC"/>
    <w:rsid w:val="00BA0556"/>
    <w:rsid w:val="00BA1AA9"/>
    <w:rsid w:val="00BA6ED8"/>
    <w:rsid w:val="00BA7BEE"/>
    <w:rsid w:val="00BB1ACA"/>
    <w:rsid w:val="00BC01DD"/>
    <w:rsid w:val="00BC1B37"/>
    <w:rsid w:val="00BC2ABE"/>
    <w:rsid w:val="00BC2C22"/>
    <w:rsid w:val="00BC3F68"/>
    <w:rsid w:val="00BD1E49"/>
    <w:rsid w:val="00BD241E"/>
    <w:rsid w:val="00BD2D65"/>
    <w:rsid w:val="00BE08EA"/>
    <w:rsid w:val="00BE23BD"/>
    <w:rsid w:val="00BE6A48"/>
    <w:rsid w:val="00BE75B4"/>
    <w:rsid w:val="00BF02E3"/>
    <w:rsid w:val="00BF09A3"/>
    <w:rsid w:val="00BF7A29"/>
    <w:rsid w:val="00BF7E14"/>
    <w:rsid w:val="00C011C1"/>
    <w:rsid w:val="00C10471"/>
    <w:rsid w:val="00C105DB"/>
    <w:rsid w:val="00C12597"/>
    <w:rsid w:val="00C2005C"/>
    <w:rsid w:val="00C20F2B"/>
    <w:rsid w:val="00C2128B"/>
    <w:rsid w:val="00C2236A"/>
    <w:rsid w:val="00C26D47"/>
    <w:rsid w:val="00C31255"/>
    <w:rsid w:val="00C36102"/>
    <w:rsid w:val="00C41E8B"/>
    <w:rsid w:val="00C503A7"/>
    <w:rsid w:val="00C55724"/>
    <w:rsid w:val="00C631AE"/>
    <w:rsid w:val="00C63E83"/>
    <w:rsid w:val="00C64816"/>
    <w:rsid w:val="00C64FD1"/>
    <w:rsid w:val="00C65272"/>
    <w:rsid w:val="00C75CEA"/>
    <w:rsid w:val="00C76815"/>
    <w:rsid w:val="00C77952"/>
    <w:rsid w:val="00C8505F"/>
    <w:rsid w:val="00C90A4D"/>
    <w:rsid w:val="00C94256"/>
    <w:rsid w:val="00C9744D"/>
    <w:rsid w:val="00C97F0E"/>
    <w:rsid w:val="00CA0F68"/>
    <w:rsid w:val="00CB1953"/>
    <w:rsid w:val="00CB2529"/>
    <w:rsid w:val="00CB6363"/>
    <w:rsid w:val="00CC0565"/>
    <w:rsid w:val="00CC0D85"/>
    <w:rsid w:val="00CC362E"/>
    <w:rsid w:val="00CC52B0"/>
    <w:rsid w:val="00CD5127"/>
    <w:rsid w:val="00CD5E1E"/>
    <w:rsid w:val="00CE130B"/>
    <w:rsid w:val="00CE2C0A"/>
    <w:rsid w:val="00CE6BBF"/>
    <w:rsid w:val="00CF136C"/>
    <w:rsid w:val="00CF446E"/>
    <w:rsid w:val="00CF6A0C"/>
    <w:rsid w:val="00D00706"/>
    <w:rsid w:val="00D0198A"/>
    <w:rsid w:val="00D0696F"/>
    <w:rsid w:val="00D07768"/>
    <w:rsid w:val="00D1196A"/>
    <w:rsid w:val="00D12E13"/>
    <w:rsid w:val="00D15F49"/>
    <w:rsid w:val="00D163FA"/>
    <w:rsid w:val="00D21402"/>
    <w:rsid w:val="00D221FF"/>
    <w:rsid w:val="00D22E43"/>
    <w:rsid w:val="00D24C76"/>
    <w:rsid w:val="00D2564F"/>
    <w:rsid w:val="00D35C7A"/>
    <w:rsid w:val="00D40B9D"/>
    <w:rsid w:val="00D43DF2"/>
    <w:rsid w:val="00D441F2"/>
    <w:rsid w:val="00D47793"/>
    <w:rsid w:val="00D52A9D"/>
    <w:rsid w:val="00D53DE7"/>
    <w:rsid w:val="00D56AE3"/>
    <w:rsid w:val="00D612DE"/>
    <w:rsid w:val="00D61C22"/>
    <w:rsid w:val="00D64BFE"/>
    <w:rsid w:val="00D70FE8"/>
    <w:rsid w:val="00D80869"/>
    <w:rsid w:val="00D80A8C"/>
    <w:rsid w:val="00D82187"/>
    <w:rsid w:val="00D837F9"/>
    <w:rsid w:val="00D860B3"/>
    <w:rsid w:val="00D87BBF"/>
    <w:rsid w:val="00D94AAB"/>
    <w:rsid w:val="00D96A24"/>
    <w:rsid w:val="00DA1BE6"/>
    <w:rsid w:val="00DA33C6"/>
    <w:rsid w:val="00DA7A73"/>
    <w:rsid w:val="00DB3050"/>
    <w:rsid w:val="00DC28C8"/>
    <w:rsid w:val="00DC63E4"/>
    <w:rsid w:val="00DD152F"/>
    <w:rsid w:val="00DD1BAC"/>
    <w:rsid w:val="00DD260B"/>
    <w:rsid w:val="00DD355D"/>
    <w:rsid w:val="00DF0415"/>
    <w:rsid w:val="00DF1DC8"/>
    <w:rsid w:val="00DF5EF7"/>
    <w:rsid w:val="00E013CC"/>
    <w:rsid w:val="00E030FA"/>
    <w:rsid w:val="00E04377"/>
    <w:rsid w:val="00E061E2"/>
    <w:rsid w:val="00E25C31"/>
    <w:rsid w:val="00E25DD2"/>
    <w:rsid w:val="00E3002F"/>
    <w:rsid w:val="00E30373"/>
    <w:rsid w:val="00E3324B"/>
    <w:rsid w:val="00E41564"/>
    <w:rsid w:val="00E450AC"/>
    <w:rsid w:val="00E47915"/>
    <w:rsid w:val="00E534B8"/>
    <w:rsid w:val="00E56271"/>
    <w:rsid w:val="00E57880"/>
    <w:rsid w:val="00E64169"/>
    <w:rsid w:val="00E66655"/>
    <w:rsid w:val="00E6680F"/>
    <w:rsid w:val="00E713F2"/>
    <w:rsid w:val="00E80D64"/>
    <w:rsid w:val="00E83CFE"/>
    <w:rsid w:val="00E86E68"/>
    <w:rsid w:val="00E874FA"/>
    <w:rsid w:val="00E92A79"/>
    <w:rsid w:val="00EA312F"/>
    <w:rsid w:val="00EB089C"/>
    <w:rsid w:val="00EB0DFB"/>
    <w:rsid w:val="00EB2AB8"/>
    <w:rsid w:val="00EB41F7"/>
    <w:rsid w:val="00EB7C33"/>
    <w:rsid w:val="00EC3713"/>
    <w:rsid w:val="00ED007C"/>
    <w:rsid w:val="00ED177A"/>
    <w:rsid w:val="00ED17BC"/>
    <w:rsid w:val="00EE1302"/>
    <w:rsid w:val="00EE5960"/>
    <w:rsid w:val="00EF34BB"/>
    <w:rsid w:val="00F000B3"/>
    <w:rsid w:val="00F04CDE"/>
    <w:rsid w:val="00F07B8C"/>
    <w:rsid w:val="00F07F5B"/>
    <w:rsid w:val="00F23AFD"/>
    <w:rsid w:val="00F24181"/>
    <w:rsid w:val="00F245E6"/>
    <w:rsid w:val="00F24692"/>
    <w:rsid w:val="00F248E5"/>
    <w:rsid w:val="00F2659E"/>
    <w:rsid w:val="00F270F7"/>
    <w:rsid w:val="00F300FF"/>
    <w:rsid w:val="00F33B98"/>
    <w:rsid w:val="00F41A01"/>
    <w:rsid w:val="00F41EC0"/>
    <w:rsid w:val="00F427F9"/>
    <w:rsid w:val="00F55300"/>
    <w:rsid w:val="00F55B37"/>
    <w:rsid w:val="00F63280"/>
    <w:rsid w:val="00F63CFB"/>
    <w:rsid w:val="00F72050"/>
    <w:rsid w:val="00F73F3F"/>
    <w:rsid w:val="00F774C0"/>
    <w:rsid w:val="00F81119"/>
    <w:rsid w:val="00F81D2C"/>
    <w:rsid w:val="00F83B27"/>
    <w:rsid w:val="00F865C0"/>
    <w:rsid w:val="00F86F5E"/>
    <w:rsid w:val="00F87DB4"/>
    <w:rsid w:val="00F93865"/>
    <w:rsid w:val="00F93C74"/>
    <w:rsid w:val="00F94291"/>
    <w:rsid w:val="00F9536C"/>
    <w:rsid w:val="00FA649B"/>
    <w:rsid w:val="00FA65A6"/>
    <w:rsid w:val="00FB54EC"/>
    <w:rsid w:val="00FB5B52"/>
    <w:rsid w:val="00FB603E"/>
    <w:rsid w:val="00FC299C"/>
    <w:rsid w:val="00FC5537"/>
    <w:rsid w:val="00FC5804"/>
    <w:rsid w:val="00FD4C24"/>
    <w:rsid w:val="00FE104D"/>
    <w:rsid w:val="00FE19CA"/>
    <w:rsid w:val="00FE5FAF"/>
    <w:rsid w:val="00FE73F2"/>
    <w:rsid w:val="00FF0512"/>
    <w:rsid w:val="00FF278A"/>
    <w:rsid w:val="00FF5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9B966"/>
  <w15:chartTrackingRefBased/>
  <w15:docId w15:val="{6308A3F0-1994-4E08-B406-7D51D347D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71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671D1"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775E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D72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652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671D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4671D1"/>
    <w:pPr>
      <w:tabs>
        <w:tab w:val="center" w:pos="4153"/>
        <w:tab w:val="right" w:pos="8306"/>
      </w:tabs>
    </w:pPr>
  </w:style>
  <w:style w:type="character" w:customStyle="1" w:styleId="NagwekZnak">
    <w:name w:val="Nagłówek Znak"/>
    <w:basedOn w:val="Domylnaczcionkaakapitu"/>
    <w:link w:val="Nagwek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4671D1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4671D1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4671D1"/>
    <w:pPr>
      <w:ind w:right="-533"/>
      <w:jc w:val="center"/>
    </w:pPr>
    <w:rPr>
      <w:rFonts w:ascii="Arial" w:hAnsi="Arial"/>
      <w:sz w:val="16"/>
    </w:rPr>
  </w:style>
  <w:style w:type="character" w:customStyle="1" w:styleId="TekstpodstawowyZnak">
    <w:name w:val="Tekst podstawowy Znak"/>
    <w:basedOn w:val="Domylnaczcionkaakapitu"/>
    <w:link w:val="Tekstpodstawowy"/>
    <w:rsid w:val="004671D1"/>
    <w:rPr>
      <w:rFonts w:ascii="Arial" w:eastAsia="Times New Roman" w:hAnsi="Arial" w:cs="Times New Roman"/>
      <w:sz w:val="16"/>
      <w:szCs w:val="20"/>
      <w:lang w:eastAsia="pl-PL"/>
    </w:rPr>
  </w:style>
  <w:style w:type="paragraph" w:styleId="Bezodstpw">
    <w:name w:val="No Spacing"/>
    <w:uiPriority w:val="1"/>
    <w:qFormat/>
    <w:rsid w:val="004671D1"/>
    <w:pPr>
      <w:spacing w:after="0" w:line="240" w:lineRule="auto"/>
    </w:pPr>
  </w:style>
  <w:style w:type="paragraph" w:customStyle="1" w:styleId="paragraph">
    <w:name w:val="paragraph"/>
    <w:basedOn w:val="Normalny"/>
    <w:uiPriority w:val="99"/>
    <w:semiHidden/>
    <w:rsid w:val="004671D1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kapitzlist">
    <w:name w:val="List Paragraph"/>
    <w:basedOn w:val="Normalny"/>
    <w:uiPriority w:val="34"/>
    <w:qFormat/>
    <w:rsid w:val="007078FD"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853B90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619CA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8171A3"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652C"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775E9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D72C2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10F4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10F44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10F4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10F4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10F4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10F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0F44"/>
    <w:rPr>
      <w:rFonts w:ascii="Segoe UI" w:eastAsia="Times New Roman" w:hAnsi="Segoe UI" w:cs="Segoe UI"/>
      <w:sz w:val="18"/>
      <w:szCs w:val="18"/>
      <w:lang w:eastAsia="pl-PL"/>
    </w:rPr>
  </w:style>
  <w:style w:type="character" w:styleId="Uwydatnienie">
    <w:name w:val="Emphasis"/>
    <w:basedOn w:val="Domylnaczcionkaakapitu"/>
    <w:uiPriority w:val="20"/>
    <w:qFormat/>
    <w:rsid w:val="00A16926"/>
    <w:rPr>
      <w:i/>
      <w:iCs/>
    </w:rPr>
  </w:style>
  <w:style w:type="character" w:styleId="Pogrubienie">
    <w:name w:val="Strong"/>
    <w:basedOn w:val="Domylnaczcionkaakapitu"/>
    <w:uiPriority w:val="22"/>
    <w:qFormat/>
    <w:rsid w:val="00A16926"/>
    <w:rPr>
      <w:b/>
      <w:bCs/>
    </w:rPr>
  </w:style>
  <w:style w:type="table" w:styleId="Tabela-Siatka">
    <w:name w:val="Table Grid"/>
    <w:basedOn w:val="Standardowy"/>
    <w:uiPriority w:val="59"/>
    <w:rsid w:val="00C26D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673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83970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941143">
                  <w:marLeft w:val="0"/>
                  <w:marRight w:val="0"/>
                  <w:marTop w:val="9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600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283664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159693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753011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3273634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7436736">
          <w:marLeft w:val="0"/>
          <w:marRight w:val="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93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0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67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363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746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53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3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8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9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6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3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4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3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2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2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6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6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2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0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6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0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0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2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eere.pl/pl/index.html" TargetMode="External"/><Relationship Id="rId13" Type="http://schemas.openxmlformats.org/officeDocument/2006/relationships/hyperlink" Target="mailto: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acebook.com/JohnDeerePolska/?fref=ts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karol.mackowiak@dotrelations.pl" TargetMode="Externa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youtube.com/user/JohnDeere" TargetMode="External"/><Relationship Id="rId14" Type="http://schemas.openxmlformats.org/officeDocument/2006/relationships/hyperlink" Target="BialasBartosz@JohnDeere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FD40F6-C969-48BB-92E8-296F5DC6FA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541</Words>
  <Characters>3247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Paulina Młyńska</cp:lastModifiedBy>
  <cp:revision>4</cp:revision>
  <dcterms:created xsi:type="dcterms:W3CDTF">2020-06-09T11:07:00Z</dcterms:created>
  <dcterms:modified xsi:type="dcterms:W3CDTF">2020-06-15T09:30:00Z</dcterms:modified>
</cp:coreProperties>
</file>