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26849EA2" w:rsidR="00296999" w:rsidRDefault="00D0696F" w:rsidP="00F93C74">
      <w:pPr>
        <w:spacing w:line="276" w:lineRule="auto"/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Rolnicy w walce z koronawirusem. Liczy się wszechstronność maszyn i pomysłowość</w:t>
      </w:r>
    </w:p>
    <w:p w14:paraId="3BC3B968" w14:textId="4904CA21" w:rsidR="001F128B" w:rsidRDefault="001F128B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CB2117" w14:textId="77777777" w:rsidR="00C13C09" w:rsidRPr="00CE01C1" w:rsidRDefault="00C13C09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DB8BD5B" w14:textId="43258FCF" w:rsidR="00070227" w:rsidRDefault="004C223F" w:rsidP="00F93C7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Maszyny i pojazdy rolnicze na co dzień wykorzystywane do innych zadań, w dobie pandemii zyskały no</w:t>
      </w:r>
      <w:r w:rsidR="00527D98">
        <w:rPr>
          <w:rFonts w:ascii="Verdana" w:hAnsi="Verdana"/>
          <w:b/>
          <w:sz w:val="22"/>
          <w:szCs w:val="22"/>
        </w:rPr>
        <w:t>we funkcje</w:t>
      </w:r>
      <w:r>
        <w:rPr>
          <w:rFonts w:ascii="Verdana" w:hAnsi="Verdana"/>
          <w:b/>
          <w:sz w:val="22"/>
          <w:szCs w:val="22"/>
        </w:rPr>
        <w:t>. Wielozadaniowość, możliwość doposażenia sprawia</w:t>
      </w:r>
      <w:r w:rsidR="00527D98">
        <w:rPr>
          <w:rFonts w:ascii="Verdana" w:hAnsi="Verdana"/>
          <w:b/>
          <w:sz w:val="22"/>
          <w:szCs w:val="22"/>
        </w:rPr>
        <w:t>ją</w:t>
      </w:r>
      <w:r>
        <w:rPr>
          <w:rFonts w:ascii="Verdana" w:hAnsi="Verdana"/>
          <w:b/>
          <w:sz w:val="22"/>
          <w:szCs w:val="22"/>
        </w:rPr>
        <w:t xml:space="preserve">, że </w:t>
      </w:r>
      <w:r w:rsidR="00527D98">
        <w:rPr>
          <w:rFonts w:ascii="Verdana" w:hAnsi="Verdana"/>
          <w:b/>
          <w:sz w:val="22"/>
          <w:szCs w:val="22"/>
        </w:rPr>
        <w:t xml:space="preserve">rolnicy mogą wspierać lokalne społeczności w walce z </w:t>
      </w:r>
      <w:r w:rsidR="00EB55B7">
        <w:rPr>
          <w:rFonts w:ascii="Verdana" w:hAnsi="Verdana"/>
          <w:b/>
          <w:sz w:val="22"/>
          <w:szCs w:val="22"/>
        </w:rPr>
        <w:t>COVID-19</w:t>
      </w:r>
      <w:r w:rsidR="00527D98">
        <w:rPr>
          <w:rFonts w:ascii="Verdana" w:hAnsi="Verdana"/>
          <w:b/>
          <w:sz w:val="22"/>
          <w:szCs w:val="22"/>
        </w:rPr>
        <w:t>.</w:t>
      </w:r>
    </w:p>
    <w:p w14:paraId="0B581B33" w14:textId="26C145AD" w:rsidR="00642AA6" w:rsidRDefault="00642AA6" w:rsidP="00F93C7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5F9ABAEA" w14:textId="2A56000C" w:rsidR="00C13C09" w:rsidRDefault="00C13C09" w:rsidP="00F93C7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5D063AAA" w14:textId="529EC80E" w:rsidR="00282D3E" w:rsidRDefault="00282D3E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960B519" w14:textId="0ED670D7" w:rsidR="00FF278A" w:rsidRDefault="004C223F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Przykłady pozytywnej mobilizacji przedstawicieli różnych zawodów w walce z koronawirusem od tygodni obiega</w:t>
      </w:r>
      <w:r w:rsidR="00B6376A">
        <w:rPr>
          <w:rFonts w:ascii="Verdana" w:hAnsi="Verdana"/>
          <w:sz w:val="22"/>
          <w:szCs w:val="22"/>
        </w:rPr>
        <w:t>ją</w:t>
      </w:r>
      <w:r>
        <w:rPr>
          <w:rFonts w:ascii="Verdana" w:hAnsi="Verdana"/>
          <w:sz w:val="22"/>
          <w:szCs w:val="22"/>
        </w:rPr>
        <w:t xml:space="preserve"> media</w:t>
      </w:r>
      <w:r w:rsidR="00D0696F">
        <w:rPr>
          <w:rFonts w:ascii="Verdana" w:hAnsi="Verdana"/>
          <w:sz w:val="22"/>
          <w:szCs w:val="22"/>
        </w:rPr>
        <w:t xml:space="preserve"> w wielu krajach. Również rolnicy, którzy dysponują specjalistycznymi maszynami, ruszyli na pomoc</w:t>
      </w:r>
      <w:r w:rsidR="00585AB4">
        <w:rPr>
          <w:rFonts w:ascii="Verdana" w:hAnsi="Verdana"/>
          <w:sz w:val="22"/>
          <w:szCs w:val="22"/>
        </w:rPr>
        <w:t>.</w:t>
      </w:r>
    </w:p>
    <w:p w14:paraId="046604F6" w14:textId="58D8F3E8" w:rsidR="00D0696F" w:rsidRDefault="00D0696F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612015F" w14:textId="4BCB572D" w:rsidR="00D0696F" w:rsidRDefault="00D0696F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2DC45FE" w14:textId="579358FA" w:rsidR="00D0696F" w:rsidRPr="00D0696F" w:rsidRDefault="00BF7A29" w:rsidP="00F93C74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Sadownicy </w:t>
      </w:r>
      <w:r w:rsidR="00585AB4">
        <w:rPr>
          <w:rFonts w:ascii="Verdana" w:hAnsi="Verdana"/>
          <w:b/>
          <w:bCs/>
          <w:sz w:val="22"/>
          <w:szCs w:val="22"/>
        </w:rPr>
        <w:t>pokazali jedność</w:t>
      </w:r>
    </w:p>
    <w:p w14:paraId="7110D4CF" w14:textId="2DC10BF3" w:rsidR="00D0696F" w:rsidRDefault="00D0696F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548ECB7" w14:textId="510FCABB" w:rsidR="00BF7A29" w:rsidRDefault="00D0696F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Przykład, w jaki sposób wykorzystać maszyny dali rolnicy </w:t>
      </w:r>
      <w:r w:rsidR="00EB55B7">
        <w:rPr>
          <w:rFonts w:ascii="Verdana" w:hAnsi="Verdana"/>
          <w:sz w:val="22"/>
          <w:szCs w:val="22"/>
        </w:rPr>
        <w:t>z</w:t>
      </w:r>
      <w:r>
        <w:rPr>
          <w:rFonts w:ascii="Verdana" w:hAnsi="Verdana"/>
          <w:sz w:val="22"/>
          <w:szCs w:val="22"/>
        </w:rPr>
        <w:t xml:space="preserve"> Hiszpanii</w:t>
      </w:r>
      <w:r w:rsidR="00B6376A">
        <w:rPr>
          <w:rFonts w:ascii="Verdana" w:hAnsi="Verdana"/>
          <w:sz w:val="22"/>
          <w:szCs w:val="22"/>
        </w:rPr>
        <w:t xml:space="preserve"> i Włoch. Hiszpanie</w:t>
      </w:r>
      <w:r>
        <w:rPr>
          <w:rFonts w:ascii="Verdana" w:hAnsi="Verdana"/>
          <w:sz w:val="22"/>
          <w:szCs w:val="22"/>
        </w:rPr>
        <w:t xml:space="preserve"> działając w Stowarzyszeniu Młodych R</w:t>
      </w:r>
      <w:r w:rsidRPr="00D0696F">
        <w:rPr>
          <w:rFonts w:ascii="Verdana" w:hAnsi="Verdana"/>
          <w:sz w:val="22"/>
          <w:szCs w:val="22"/>
        </w:rPr>
        <w:t>olników wyjecha</w:t>
      </w:r>
      <w:r>
        <w:rPr>
          <w:rFonts w:ascii="Verdana" w:hAnsi="Verdana"/>
          <w:sz w:val="22"/>
          <w:szCs w:val="22"/>
        </w:rPr>
        <w:t>li</w:t>
      </w:r>
      <w:r w:rsidRPr="00D0696F">
        <w:rPr>
          <w:rFonts w:ascii="Verdana" w:hAnsi="Verdana"/>
          <w:sz w:val="22"/>
          <w:szCs w:val="22"/>
        </w:rPr>
        <w:t xml:space="preserve"> na ulic</w:t>
      </w:r>
      <w:r>
        <w:rPr>
          <w:rFonts w:ascii="Verdana" w:hAnsi="Verdana"/>
          <w:sz w:val="22"/>
          <w:szCs w:val="22"/>
        </w:rPr>
        <w:t>e</w:t>
      </w:r>
      <w:r w:rsidRPr="00D0696F">
        <w:rPr>
          <w:rFonts w:ascii="Verdana" w:hAnsi="Verdana"/>
          <w:sz w:val="22"/>
          <w:szCs w:val="22"/>
        </w:rPr>
        <w:t xml:space="preserve"> miast i wsi w cał</w:t>
      </w:r>
      <w:r w:rsidR="00B6376A">
        <w:rPr>
          <w:rFonts w:ascii="Verdana" w:hAnsi="Verdana"/>
          <w:sz w:val="22"/>
          <w:szCs w:val="22"/>
        </w:rPr>
        <w:t xml:space="preserve">ym kraju </w:t>
      </w:r>
      <w:r>
        <w:rPr>
          <w:rFonts w:ascii="Verdana" w:hAnsi="Verdana"/>
          <w:sz w:val="22"/>
          <w:szCs w:val="22"/>
        </w:rPr>
        <w:t>i w</w:t>
      </w:r>
      <w:r w:rsidRPr="00D0696F">
        <w:rPr>
          <w:rFonts w:ascii="Verdana" w:hAnsi="Verdana"/>
          <w:sz w:val="22"/>
          <w:szCs w:val="22"/>
        </w:rPr>
        <w:t xml:space="preserve">łasnymi opryskiwaczami dezynfekują </w:t>
      </w:r>
      <w:r>
        <w:rPr>
          <w:rFonts w:ascii="Verdana" w:hAnsi="Verdana"/>
          <w:sz w:val="22"/>
          <w:szCs w:val="22"/>
        </w:rPr>
        <w:t xml:space="preserve">przestrzeń publiczną, jak </w:t>
      </w:r>
      <w:r w:rsidRPr="00D0696F">
        <w:rPr>
          <w:rFonts w:ascii="Verdana" w:hAnsi="Verdana"/>
          <w:sz w:val="22"/>
          <w:szCs w:val="22"/>
        </w:rPr>
        <w:t>ulice, place, parki</w:t>
      </w:r>
      <w:r>
        <w:rPr>
          <w:rFonts w:ascii="Verdana" w:hAnsi="Verdana"/>
          <w:sz w:val="22"/>
          <w:szCs w:val="22"/>
        </w:rPr>
        <w:t xml:space="preserve">. </w:t>
      </w:r>
      <w:r w:rsidRPr="00D0696F">
        <w:rPr>
          <w:rFonts w:ascii="Verdana" w:hAnsi="Verdana"/>
          <w:sz w:val="22"/>
          <w:szCs w:val="22"/>
        </w:rPr>
        <w:t>Chętnych do pomocy wciąż przybywa</w:t>
      </w:r>
      <w:r>
        <w:rPr>
          <w:rFonts w:ascii="Verdana" w:hAnsi="Verdana"/>
          <w:sz w:val="22"/>
          <w:szCs w:val="22"/>
        </w:rPr>
        <w:t>, a biuro Stowarzyszenia sporządza</w:t>
      </w:r>
      <w:r w:rsidRPr="00D0696F">
        <w:rPr>
          <w:rFonts w:ascii="Verdana" w:hAnsi="Verdana"/>
          <w:sz w:val="22"/>
          <w:szCs w:val="22"/>
        </w:rPr>
        <w:t xml:space="preserve"> listy ochotników i przekazuj</w:t>
      </w:r>
      <w:r>
        <w:rPr>
          <w:rFonts w:ascii="Verdana" w:hAnsi="Verdana"/>
          <w:sz w:val="22"/>
          <w:szCs w:val="22"/>
        </w:rPr>
        <w:t>e</w:t>
      </w:r>
      <w:r w:rsidRPr="00D0696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lokalnym </w:t>
      </w:r>
      <w:r w:rsidRPr="00D0696F">
        <w:rPr>
          <w:rFonts w:ascii="Verdana" w:hAnsi="Verdana"/>
          <w:sz w:val="22"/>
          <w:szCs w:val="22"/>
        </w:rPr>
        <w:t>władzom</w:t>
      </w:r>
      <w:r>
        <w:rPr>
          <w:rFonts w:ascii="Verdana" w:hAnsi="Verdana"/>
          <w:sz w:val="22"/>
          <w:szCs w:val="22"/>
        </w:rPr>
        <w:t xml:space="preserve">. </w:t>
      </w:r>
    </w:p>
    <w:p w14:paraId="28943452" w14:textId="06A7FEF2" w:rsidR="00BF7A29" w:rsidRPr="00BF7A29" w:rsidRDefault="00D0696F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równie</w:t>
      </w:r>
      <w:r w:rsidR="00BF7A29">
        <w:rPr>
          <w:rFonts w:ascii="Verdana" w:hAnsi="Verdana"/>
          <w:sz w:val="22"/>
          <w:szCs w:val="22"/>
        </w:rPr>
        <w:t xml:space="preserve"> odpowiedzialny sposób zareagowali włoscy rolnicy, którzy dezynfekują ulice miast i miasteczek, a w </w:t>
      </w:r>
      <w:r w:rsidR="002F4483">
        <w:rPr>
          <w:rFonts w:ascii="Verdana" w:hAnsi="Verdana"/>
          <w:sz w:val="22"/>
          <w:szCs w:val="22"/>
        </w:rPr>
        <w:t xml:space="preserve">ostatnich dniach, w </w:t>
      </w:r>
      <w:r w:rsidR="00BF7A29">
        <w:rPr>
          <w:rFonts w:ascii="Verdana" w:hAnsi="Verdana"/>
          <w:sz w:val="22"/>
          <w:szCs w:val="22"/>
        </w:rPr>
        <w:t>ślad za nimi poszli polscy koledzy z Grójca. Jak informuje Burmistrz Miasta i Gminy Grójec, lokalni sadownicy działając w porozumieniu z urzędem, w nocy, kiedy ruch</w:t>
      </w:r>
      <w:r w:rsidR="002F4483">
        <w:rPr>
          <w:rFonts w:ascii="Verdana" w:hAnsi="Verdana"/>
          <w:sz w:val="22"/>
          <w:szCs w:val="22"/>
        </w:rPr>
        <w:t xml:space="preserve"> był minimalny</w:t>
      </w:r>
      <w:r w:rsidR="00BF7A29">
        <w:rPr>
          <w:rFonts w:ascii="Verdana" w:hAnsi="Verdana"/>
          <w:sz w:val="22"/>
          <w:szCs w:val="22"/>
        </w:rPr>
        <w:t xml:space="preserve">, przeprowadzili akcję dezynfekcji ulic i chodników, wykorzystując do tego celu </w:t>
      </w:r>
      <w:r w:rsidR="00BF7A29" w:rsidRPr="00BF7A29">
        <w:rPr>
          <w:rFonts w:ascii="Verdana" w:hAnsi="Verdana"/>
          <w:sz w:val="22"/>
          <w:szCs w:val="22"/>
        </w:rPr>
        <w:t>podchloryn sodu, który jest jedną z substancji zalecanych przez Główny Inspektorat Sanitarny.</w:t>
      </w:r>
    </w:p>
    <w:p w14:paraId="0F9FCDE5" w14:textId="7592846F" w:rsidR="00D0696F" w:rsidRDefault="00D0696F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0EF9927" w14:textId="2B3BB7F3" w:rsidR="00855942" w:rsidRDefault="00855942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855942">
        <w:rPr>
          <w:rFonts w:ascii="Verdana" w:hAnsi="Verdana"/>
          <w:i/>
          <w:iCs/>
          <w:sz w:val="22"/>
          <w:szCs w:val="22"/>
        </w:rPr>
        <w:t xml:space="preserve">- Jesteśmy dumni, że rolnicy czują odpowiedzialność społeczną i z tak dużym zaangażowaniem pomagają, jak np. </w:t>
      </w:r>
      <w:r>
        <w:rPr>
          <w:rFonts w:ascii="Verdana" w:hAnsi="Verdana"/>
          <w:i/>
          <w:iCs/>
          <w:sz w:val="22"/>
          <w:szCs w:val="22"/>
        </w:rPr>
        <w:t xml:space="preserve">sadownicy </w:t>
      </w:r>
      <w:r w:rsidRPr="00855942">
        <w:rPr>
          <w:rFonts w:ascii="Verdana" w:hAnsi="Verdana"/>
          <w:i/>
          <w:iCs/>
          <w:sz w:val="22"/>
          <w:szCs w:val="22"/>
        </w:rPr>
        <w:t>w Grójcu.</w:t>
      </w:r>
      <w:r>
        <w:rPr>
          <w:rFonts w:ascii="Verdana" w:hAnsi="Verdana"/>
          <w:i/>
          <w:iCs/>
          <w:sz w:val="22"/>
          <w:szCs w:val="22"/>
        </w:rPr>
        <w:t xml:space="preserve"> To pokazuje, że w kryzysowych momentach potrafimy się zjednoczyć bez względu na branż</w:t>
      </w:r>
      <w:r w:rsidR="005A52F0">
        <w:rPr>
          <w:rFonts w:ascii="Verdana" w:hAnsi="Verdana"/>
          <w:i/>
          <w:iCs/>
          <w:sz w:val="22"/>
          <w:szCs w:val="22"/>
        </w:rPr>
        <w:t xml:space="preserve">e czy </w:t>
      </w:r>
      <w:r>
        <w:rPr>
          <w:rFonts w:ascii="Verdana" w:hAnsi="Verdana"/>
          <w:i/>
          <w:iCs/>
          <w:sz w:val="22"/>
          <w:szCs w:val="22"/>
        </w:rPr>
        <w:t xml:space="preserve"> wykonywaną prac</w:t>
      </w:r>
      <w:r w:rsidR="002F4483">
        <w:rPr>
          <w:rFonts w:ascii="Verdana" w:hAnsi="Verdana"/>
          <w:i/>
          <w:iCs/>
          <w:sz w:val="22"/>
          <w:szCs w:val="22"/>
        </w:rPr>
        <w:t xml:space="preserve">ę </w:t>
      </w:r>
      <w:r>
        <w:rPr>
          <w:rFonts w:ascii="Verdana" w:hAnsi="Verdana"/>
          <w:sz w:val="22"/>
          <w:szCs w:val="22"/>
        </w:rPr>
        <w:t xml:space="preserve">– mówi </w:t>
      </w:r>
      <w:r w:rsidRPr="00855942">
        <w:rPr>
          <w:rFonts w:ascii="Verdana" w:hAnsi="Verdana"/>
          <w:b/>
          <w:bCs/>
          <w:sz w:val="22"/>
          <w:szCs w:val="22"/>
        </w:rPr>
        <w:t>Bartosz Białas, kierownik marketingu John Deere</w:t>
      </w:r>
      <w:r>
        <w:rPr>
          <w:rFonts w:ascii="Verdana" w:hAnsi="Verdana"/>
          <w:sz w:val="22"/>
          <w:szCs w:val="22"/>
        </w:rPr>
        <w:t>, czołowego producenta maszyn rolniczych</w:t>
      </w:r>
      <w:r w:rsidR="00EB55B7">
        <w:rPr>
          <w:rFonts w:ascii="Verdana" w:hAnsi="Verdana"/>
          <w:sz w:val="22"/>
          <w:szCs w:val="22"/>
        </w:rPr>
        <w:t>, który wraz z dealerami udostępnia rozwiązania wspierające dezynfekcje</w:t>
      </w:r>
      <w:r>
        <w:rPr>
          <w:rFonts w:ascii="Verdana" w:hAnsi="Verdana"/>
          <w:sz w:val="22"/>
          <w:szCs w:val="22"/>
        </w:rPr>
        <w:t>.</w:t>
      </w:r>
    </w:p>
    <w:p w14:paraId="46540794" w14:textId="20B3A4D1" w:rsidR="00855942" w:rsidRDefault="00855942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6C6968E" w14:textId="2B8A9B01" w:rsidR="00855942" w:rsidRDefault="00855942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F6951E5" w14:textId="78640B5E" w:rsidR="00855942" w:rsidRPr="00855942" w:rsidRDefault="00855942" w:rsidP="00BF7A29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855942">
        <w:rPr>
          <w:rFonts w:ascii="Verdana" w:hAnsi="Verdana"/>
          <w:b/>
          <w:bCs/>
          <w:sz w:val="22"/>
          <w:szCs w:val="22"/>
        </w:rPr>
        <w:lastRenderedPageBreak/>
        <w:t>Ciągniki z opryskiwaczami</w:t>
      </w:r>
    </w:p>
    <w:p w14:paraId="31151A39" w14:textId="119BC6F7" w:rsidR="00855942" w:rsidRDefault="00855942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02CA56F" w14:textId="027A6F6D" w:rsidR="00855942" w:rsidRDefault="00855942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7C7988">
        <w:rPr>
          <w:rFonts w:ascii="Verdana" w:hAnsi="Verdana"/>
          <w:sz w:val="22"/>
          <w:szCs w:val="22"/>
        </w:rPr>
        <w:t xml:space="preserve"> przestrzeni wymagającej dezynfekcji </w:t>
      </w:r>
      <w:r w:rsidR="009B066B">
        <w:rPr>
          <w:rFonts w:ascii="Verdana" w:hAnsi="Verdana"/>
          <w:sz w:val="22"/>
          <w:szCs w:val="22"/>
        </w:rPr>
        <w:t xml:space="preserve">doskonale </w:t>
      </w:r>
      <w:r w:rsidR="007A6C6F">
        <w:rPr>
          <w:rFonts w:ascii="Verdana" w:hAnsi="Verdana"/>
          <w:sz w:val="22"/>
          <w:szCs w:val="22"/>
        </w:rPr>
        <w:t>sprawdzają się</w:t>
      </w:r>
      <w:r w:rsidR="0092206B">
        <w:rPr>
          <w:rFonts w:ascii="Verdana" w:hAnsi="Verdana"/>
          <w:sz w:val="22"/>
          <w:szCs w:val="22"/>
        </w:rPr>
        <w:t xml:space="preserve"> </w:t>
      </w:r>
      <w:r w:rsidR="007A6C6F">
        <w:rPr>
          <w:rFonts w:ascii="Verdana" w:hAnsi="Verdana"/>
          <w:sz w:val="22"/>
          <w:szCs w:val="22"/>
        </w:rPr>
        <w:t>ciągniki</w:t>
      </w:r>
      <w:r w:rsidR="0092206B">
        <w:rPr>
          <w:rFonts w:ascii="Verdana" w:hAnsi="Verdana"/>
          <w:sz w:val="22"/>
          <w:szCs w:val="22"/>
        </w:rPr>
        <w:t xml:space="preserve"> </w:t>
      </w:r>
      <w:r w:rsidR="007A6C6F">
        <w:rPr>
          <w:rFonts w:ascii="Verdana" w:hAnsi="Verdana"/>
          <w:sz w:val="22"/>
          <w:szCs w:val="22"/>
        </w:rPr>
        <w:t xml:space="preserve">kompaktowe </w:t>
      </w:r>
      <w:r w:rsidR="00C93926">
        <w:rPr>
          <w:rFonts w:ascii="Verdana" w:hAnsi="Verdana"/>
          <w:sz w:val="22"/>
          <w:szCs w:val="22"/>
        </w:rPr>
        <w:t xml:space="preserve">John Deere serii 1, 2, 3 i 4 </w:t>
      </w:r>
      <w:r w:rsidR="007A6C6F">
        <w:rPr>
          <w:rFonts w:ascii="Verdana" w:hAnsi="Verdana"/>
          <w:sz w:val="22"/>
          <w:szCs w:val="22"/>
        </w:rPr>
        <w:t xml:space="preserve">doposażone w </w:t>
      </w:r>
      <w:r w:rsidR="00585AB4">
        <w:rPr>
          <w:rFonts w:ascii="Verdana" w:hAnsi="Verdana"/>
          <w:sz w:val="22"/>
          <w:szCs w:val="22"/>
        </w:rPr>
        <w:t>zawieszane lub ciągnięte</w:t>
      </w:r>
      <w:r w:rsidR="00E862EA">
        <w:rPr>
          <w:rFonts w:ascii="Verdana" w:hAnsi="Verdana"/>
          <w:sz w:val="22"/>
          <w:szCs w:val="22"/>
        </w:rPr>
        <w:t xml:space="preserve"> opryskiwacze</w:t>
      </w:r>
      <w:r w:rsidR="009B066B">
        <w:rPr>
          <w:rFonts w:ascii="Verdana" w:hAnsi="Verdana"/>
          <w:sz w:val="22"/>
          <w:szCs w:val="22"/>
        </w:rPr>
        <w:t>, które tym razem spełniają inną rolę niż zwykle</w:t>
      </w:r>
      <w:r w:rsidR="00E862EA">
        <w:rPr>
          <w:rFonts w:ascii="Verdana" w:hAnsi="Verdana"/>
          <w:sz w:val="22"/>
          <w:szCs w:val="22"/>
        </w:rPr>
        <w:t>.</w:t>
      </w:r>
      <w:r w:rsidR="00C93926">
        <w:rPr>
          <w:rFonts w:ascii="Verdana" w:hAnsi="Verdana"/>
          <w:sz w:val="22"/>
          <w:szCs w:val="22"/>
        </w:rPr>
        <w:t xml:space="preserve"> Niewielkie rozmiary, zwrotność</w:t>
      </w:r>
      <w:r w:rsidR="00855BF9">
        <w:rPr>
          <w:rFonts w:ascii="Verdana" w:hAnsi="Verdana"/>
          <w:sz w:val="22"/>
          <w:szCs w:val="22"/>
        </w:rPr>
        <w:t>, ale też</w:t>
      </w:r>
      <w:r w:rsidR="00C93926">
        <w:rPr>
          <w:rFonts w:ascii="Verdana" w:hAnsi="Verdana"/>
          <w:sz w:val="22"/>
          <w:szCs w:val="22"/>
        </w:rPr>
        <w:t xml:space="preserve"> możliwość </w:t>
      </w:r>
      <w:r w:rsidR="009B066B">
        <w:rPr>
          <w:rFonts w:ascii="Verdana" w:hAnsi="Verdana"/>
          <w:sz w:val="22"/>
          <w:szCs w:val="22"/>
        </w:rPr>
        <w:t>adaptacji</w:t>
      </w:r>
      <w:r w:rsidR="00C93926">
        <w:rPr>
          <w:rFonts w:ascii="Verdana" w:hAnsi="Verdana"/>
          <w:sz w:val="22"/>
          <w:szCs w:val="22"/>
        </w:rPr>
        <w:t xml:space="preserve"> </w:t>
      </w:r>
      <w:r w:rsidR="00DA3645">
        <w:rPr>
          <w:rFonts w:ascii="Verdana" w:hAnsi="Verdana"/>
          <w:sz w:val="22"/>
          <w:szCs w:val="22"/>
        </w:rPr>
        <w:t>to</w:t>
      </w:r>
      <w:r w:rsidR="00C93926">
        <w:rPr>
          <w:rFonts w:ascii="Verdana" w:hAnsi="Verdana"/>
          <w:sz w:val="22"/>
          <w:szCs w:val="22"/>
        </w:rPr>
        <w:t xml:space="preserve"> kluczowe </w:t>
      </w:r>
      <w:r w:rsidR="00DA3645">
        <w:rPr>
          <w:rFonts w:ascii="Verdana" w:hAnsi="Verdana"/>
          <w:sz w:val="22"/>
          <w:szCs w:val="22"/>
        </w:rPr>
        <w:t xml:space="preserve">cechy tych maszyn </w:t>
      </w:r>
      <w:r w:rsidR="00C93926">
        <w:rPr>
          <w:rFonts w:ascii="Verdana" w:hAnsi="Verdana"/>
          <w:sz w:val="22"/>
          <w:szCs w:val="22"/>
        </w:rPr>
        <w:t xml:space="preserve">w </w:t>
      </w:r>
      <w:r w:rsidR="009B066B">
        <w:rPr>
          <w:rFonts w:ascii="Verdana" w:hAnsi="Verdana"/>
          <w:sz w:val="22"/>
          <w:szCs w:val="22"/>
        </w:rPr>
        <w:t>działaniach wspierających</w:t>
      </w:r>
      <w:r w:rsidR="00C93926">
        <w:rPr>
          <w:rFonts w:ascii="Verdana" w:hAnsi="Verdana"/>
          <w:sz w:val="22"/>
          <w:szCs w:val="22"/>
        </w:rPr>
        <w:t xml:space="preserve"> dezynfekcję</w:t>
      </w:r>
      <w:r w:rsidR="00DA3645">
        <w:rPr>
          <w:rFonts w:ascii="Verdana" w:hAnsi="Verdana"/>
          <w:sz w:val="22"/>
          <w:szCs w:val="22"/>
        </w:rPr>
        <w:t xml:space="preserve"> w przestrzeni miejskiej czy parkach.</w:t>
      </w:r>
    </w:p>
    <w:p w14:paraId="488F6962" w14:textId="77777777" w:rsidR="00855BF9" w:rsidRDefault="00855BF9" w:rsidP="009B066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AA905E" w14:textId="0B9947F5" w:rsidR="00774488" w:rsidRDefault="00DA3645" w:rsidP="009B066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Właściwie skrojoną opcją będzie o</w:t>
      </w:r>
      <w:r w:rsidR="00855BF9">
        <w:rPr>
          <w:rFonts w:ascii="Verdana" w:hAnsi="Verdana"/>
          <w:sz w:val="22"/>
          <w:szCs w:val="22"/>
        </w:rPr>
        <w:t xml:space="preserve">pryskiwacz ciągnięty, </w:t>
      </w:r>
      <w:r w:rsidR="00E862EA" w:rsidRPr="00C93926">
        <w:rPr>
          <w:rFonts w:ascii="Verdana" w:hAnsi="Verdana"/>
          <w:sz w:val="22"/>
          <w:szCs w:val="22"/>
        </w:rPr>
        <w:t>jak np. Kuhn Vision T50</w:t>
      </w:r>
      <w:r w:rsidR="009B066B">
        <w:rPr>
          <w:rFonts w:ascii="Verdana" w:hAnsi="Verdana"/>
          <w:sz w:val="22"/>
          <w:szCs w:val="22"/>
        </w:rPr>
        <w:t xml:space="preserve"> czy Vision T75</w:t>
      </w:r>
      <w:r>
        <w:rPr>
          <w:rFonts w:ascii="Verdana" w:hAnsi="Verdana"/>
          <w:sz w:val="22"/>
          <w:szCs w:val="22"/>
        </w:rPr>
        <w:t>, który</w:t>
      </w:r>
      <w:r w:rsidR="00855BF9">
        <w:rPr>
          <w:rFonts w:ascii="Verdana" w:hAnsi="Verdana"/>
          <w:sz w:val="22"/>
          <w:szCs w:val="22"/>
        </w:rPr>
        <w:t xml:space="preserve"> wyposażono w</w:t>
      </w:r>
      <w:r w:rsidR="00E862EA" w:rsidRPr="00C93926">
        <w:rPr>
          <w:rFonts w:ascii="Verdana" w:hAnsi="Verdana"/>
          <w:sz w:val="22"/>
          <w:szCs w:val="22"/>
        </w:rPr>
        <w:t xml:space="preserve"> belki </w:t>
      </w:r>
      <w:r w:rsidR="00855BF9">
        <w:rPr>
          <w:rFonts w:ascii="Verdana" w:hAnsi="Verdana"/>
          <w:sz w:val="22"/>
          <w:szCs w:val="22"/>
        </w:rPr>
        <w:t>o regulowanej</w:t>
      </w:r>
      <w:r w:rsidR="00E862EA" w:rsidRPr="00C93926">
        <w:rPr>
          <w:rFonts w:ascii="Verdana" w:hAnsi="Verdana"/>
          <w:sz w:val="22"/>
          <w:szCs w:val="22"/>
        </w:rPr>
        <w:t xml:space="preserve"> długości </w:t>
      </w:r>
      <w:r>
        <w:rPr>
          <w:rFonts w:ascii="Verdana" w:hAnsi="Verdana"/>
          <w:sz w:val="22"/>
          <w:szCs w:val="22"/>
        </w:rPr>
        <w:t xml:space="preserve">(oprysk na szerokości </w:t>
      </w:r>
      <w:r w:rsidR="00855BF9">
        <w:rPr>
          <w:rFonts w:ascii="Verdana" w:hAnsi="Verdana"/>
          <w:sz w:val="22"/>
          <w:szCs w:val="22"/>
        </w:rPr>
        <w:t xml:space="preserve">do </w:t>
      </w:r>
      <w:r w:rsidR="00E862EA" w:rsidRPr="00C93926">
        <w:rPr>
          <w:rFonts w:ascii="Verdana" w:hAnsi="Verdana"/>
          <w:sz w:val="22"/>
          <w:szCs w:val="22"/>
        </w:rPr>
        <w:t>2 metrów</w:t>
      </w:r>
      <w:r>
        <w:rPr>
          <w:rFonts w:ascii="Verdana" w:hAnsi="Verdana"/>
          <w:sz w:val="22"/>
          <w:szCs w:val="22"/>
        </w:rPr>
        <w:t>)</w:t>
      </w:r>
      <w:r w:rsidR="00C93926" w:rsidRPr="00C93926">
        <w:rPr>
          <w:rFonts w:ascii="Verdana" w:hAnsi="Verdana"/>
          <w:sz w:val="22"/>
          <w:szCs w:val="22"/>
        </w:rPr>
        <w:t>, elektryczne i wydajne pompy</w:t>
      </w:r>
      <w:r w:rsidR="00C93926">
        <w:rPr>
          <w:rFonts w:ascii="Verdana" w:hAnsi="Verdana"/>
          <w:sz w:val="22"/>
          <w:szCs w:val="22"/>
        </w:rPr>
        <w:t xml:space="preserve"> ze stałym przepływem</w:t>
      </w:r>
      <w:r w:rsidR="00C93926" w:rsidRPr="00C93926">
        <w:rPr>
          <w:rFonts w:ascii="Verdana" w:hAnsi="Verdana"/>
          <w:sz w:val="22"/>
          <w:szCs w:val="22"/>
        </w:rPr>
        <w:t xml:space="preserve"> przez co dezynfekcja przebiega sprawnie. </w:t>
      </w:r>
      <w:r>
        <w:rPr>
          <w:rFonts w:ascii="Verdana" w:hAnsi="Verdana"/>
          <w:sz w:val="22"/>
          <w:szCs w:val="22"/>
        </w:rPr>
        <w:t xml:space="preserve">Dodatkowa lanca opryskowa na wężu okaże się ważną opcją. </w:t>
      </w:r>
      <w:r w:rsidR="00855BF9">
        <w:rPr>
          <w:rFonts w:ascii="Verdana" w:hAnsi="Verdana"/>
          <w:sz w:val="22"/>
          <w:szCs w:val="22"/>
        </w:rPr>
        <w:t xml:space="preserve">Sprzęt </w:t>
      </w:r>
      <w:r w:rsidR="00C93926" w:rsidRPr="00C93926">
        <w:rPr>
          <w:rFonts w:ascii="Verdana" w:hAnsi="Verdana"/>
          <w:sz w:val="22"/>
          <w:szCs w:val="22"/>
        </w:rPr>
        <w:t>jest łatwy w obsłudze, czyszczeniu, konserwacji</w:t>
      </w:r>
      <w:r>
        <w:rPr>
          <w:rFonts w:ascii="Verdana" w:hAnsi="Verdana"/>
          <w:sz w:val="22"/>
          <w:szCs w:val="22"/>
        </w:rPr>
        <w:t>.</w:t>
      </w:r>
    </w:p>
    <w:p w14:paraId="4C2D4CFC" w14:textId="539AD3FC" w:rsidR="009B066B" w:rsidRDefault="00855BF9" w:rsidP="009B066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</w:t>
      </w:r>
      <w:r w:rsidR="00774488">
        <w:rPr>
          <w:rFonts w:ascii="Verdana" w:hAnsi="Verdana"/>
          <w:sz w:val="22"/>
          <w:szCs w:val="22"/>
        </w:rPr>
        <w:t>o ważne, c</w:t>
      </w:r>
      <w:r>
        <w:rPr>
          <w:rFonts w:ascii="Verdana" w:hAnsi="Verdana"/>
          <w:sz w:val="22"/>
          <w:szCs w:val="22"/>
        </w:rPr>
        <w:t xml:space="preserve">iągniki kompaktowe dzięki opcji doposażenia przez przedni i tylny TUZ, np. w  agregat koszący, zamiatarkę czy pług staną się wszechstronną maszyną wykorzystywaną przez </w:t>
      </w:r>
      <w:r w:rsidR="00774488">
        <w:rPr>
          <w:rFonts w:ascii="Verdana" w:hAnsi="Verdana"/>
          <w:sz w:val="22"/>
          <w:szCs w:val="22"/>
        </w:rPr>
        <w:t xml:space="preserve">samorządy </w:t>
      </w:r>
      <w:r>
        <w:rPr>
          <w:rFonts w:ascii="Verdana" w:hAnsi="Verdana"/>
          <w:sz w:val="22"/>
          <w:szCs w:val="22"/>
        </w:rPr>
        <w:t>cały rok.</w:t>
      </w:r>
      <w:r w:rsidR="00774488">
        <w:rPr>
          <w:rFonts w:ascii="Verdana" w:hAnsi="Verdana"/>
          <w:sz w:val="22"/>
          <w:szCs w:val="22"/>
        </w:rPr>
        <w:t xml:space="preserve"> Również</w:t>
      </w:r>
      <w:r w:rsidR="00774488" w:rsidRPr="0092206B">
        <w:rPr>
          <w:rFonts w:ascii="Verdana" w:hAnsi="Verdana"/>
          <w:sz w:val="22"/>
          <w:szCs w:val="22"/>
        </w:rPr>
        <w:t xml:space="preserve"> kosiarki samojezdne po demontażu kosza</w:t>
      </w:r>
      <w:r w:rsidR="00774488">
        <w:rPr>
          <w:rFonts w:ascii="Verdana" w:hAnsi="Verdana"/>
          <w:sz w:val="22"/>
          <w:szCs w:val="22"/>
        </w:rPr>
        <w:t xml:space="preserve"> można doposażyć opryskiwaczami o odpowiednich rozmiarach.</w:t>
      </w:r>
    </w:p>
    <w:p w14:paraId="69AC8CA1" w14:textId="73BD7D44" w:rsidR="00D0696F" w:rsidRDefault="009B066B" w:rsidP="00BF7A29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Nic więc dziwnego, że z</w:t>
      </w:r>
      <w:r w:rsidRPr="00C93926">
        <w:rPr>
          <w:rFonts w:ascii="Verdana" w:hAnsi="Verdana"/>
          <w:sz w:val="22"/>
          <w:szCs w:val="22"/>
        </w:rPr>
        <w:t>ainteresowanie tymi rozwiązaniami w ostatnim czasie jest bardzo duże</w:t>
      </w:r>
      <w:r>
        <w:rPr>
          <w:rFonts w:ascii="Verdana" w:hAnsi="Verdana"/>
          <w:sz w:val="22"/>
          <w:szCs w:val="22"/>
        </w:rPr>
        <w:t>.</w:t>
      </w:r>
    </w:p>
    <w:p w14:paraId="08B9AAF5" w14:textId="75C34E93" w:rsidR="00FB603E" w:rsidRDefault="00FB603E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0AA4A0C" w14:textId="77777777" w:rsidR="00774488" w:rsidRDefault="00774488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60885FC" w14:textId="0C4B58BF" w:rsidR="00FB603E" w:rsidRPr="00FB603E" w:rsidRDefault="000C7A16" w:rsidP="00BA6ED8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Tam, gdzie trudniej dotrzeć</w:t>
      </w:r>
    </w:p>
    <w:p w14:paraId="2ED6E0B4" w14:textId="047713EA" w:rsidR="00FB603E" w:rsidRDefault="00FB603E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743A629" w14:textId="013C752E" w:rsidR="00FB603E" w:rsidRDefault="00FB603E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W wielu miejscach niedostępnych dla ciągników</w:t>
      </w:r>
      <w:r w:rsidR="00156C08">
        <w:rPr>
          <w:rFonts w:ascii="Verdana" w:hAnsi="Verdana"/>
          <w:bCs/>
          <w:sz w:val="22"/>
          <w:szCs w:val="22"/>
        </w:rPr>
        <w:t xml:space="preserve"> </w:t>
      </w:r>
      <w:r w:rsidR="007A6C6F">
        <w:rPr>
          <w:rFonts w:ascii="Verdana" w:hAnsi="Verdana"/>
          <w:bCs/>
          <w:sz w:val="22"/>
          <w:szCs w:val="22"/>
        </w:rPr>
        <w:t>kompaktowych</w:t>
      </w:r>
      <w:r>
        <w:rPr>
          <w:rFonts w:ascii="Verdana" w:hAnsi="Verdana"/>
          <w:bCs/>
          <w:sz w:val="22"/>
          <w:szCs w:val="22"/>
        </w:rPr>
        <w:t xml:space="preserve"> świetnie sprawdzą się mniejsze pojazdy użytkowe, jak np. Gator. </w:t>
      </w:r>
    </w:p>
    <w:p w14:paraId="6585462C" w14:textId="77777777" w:rsidR="00A3638F" w:rsidRDefault="00A3638F" w:rsidP="00FB603E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218CE307" w14:textId="5318A4CD" w:rsidR="00FB603E" w:rsidRDefault="00A3638F" w:rsidP="00FB603E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Pojazd można łatwo doposażyć mniejszym opryskiwaczem dzięki </w:t>
      </w:r>
      <w:r w:rsidR="00FB603E" w:rsidRPr="00FB603E">
        <w:rPr>
          <w:rFonts w:ascii="Verdana" w:hAnsi="Verdana"/>
          <w:bCs/>
          <w:sz w:val="22"/>
          <w:szCs w:val="22"/>
        </w:rPr>
        <w:t>dużej przestrzeni ładunkowej</w:t>
      </w:r>
      <w:r w:rsidR="007A6C6F">
        <w:rPr>
          <w:rFonts w:ascii="Verdana" w:hAnsi="Verdana"/>
          <w:bCs/>
          <w:sz w:val="22"/>
          <w:szCs w:val="22"/>
        </w:rPr>
        <w:t xml:space="preserve"> o </w:t>
      </w:r>
      <w:r w:rsidR="00FB603E" w:rsidRPr="00FB603E">
        <w:rPr>
          <w:rFonts w:ascii="Verdana" w:hAnsi="Verdana"/>
          <w:bCs/>
          <w:sz w:val="22"/>
          <w:szCs w:val="22"/>
        </w:rPr>
        <w:t>ładowności</w:t>
      </w:r>
      <w:r w:rsidR="001E7C51">
        <w:rPr>
          <w:rFonts w:ascii="Verdana" w:hAnsi="Verdana"/>
          <w:bCs/>
          <w:sz w:val="22"/>
          <w:szCs w:val="22"/>
        </w:rPr>
        <w:t xml:space="preserve"> </w:t>
      </w:r>
      <w:r w:rsidR="007A6C6F">
        <w:rPr>
          <w:rFonts w:ascii="Verdana" w:hAnsi="Verdana"/>
          <w:bCs/>
          <w:sz w:val="22"/>
          <w:szCs w:val="22"/>
        </w:rPr>
        <w:t xml:space="preserve">do 4540 kg </w:t>
      </w:r>
      <w:r w:rsidR="001E7C51">
        <w:rPr>
          <w:rFonts w:ascii="Verdana" w:hAnsi="Verdana"/>
          <w:bCs/>
          <w:sz w:val="22"/>
          <w:szCs w:val="22"/>
        </w:rPr>
        <w:t>(</w:t>
      </w:r>
      <w:r w:rsidR="001E7C51" w:rsidRPr="000C7A16">
        <w:rPr>
          <w:rFonts w:ascii="Verdana" w:hAnsi="Verdana"/>
          <w:bCs/>
          <w:sz w:val="22"/>
          <w:szCs w:val="22"/>
        </w:rPr>
        <w:t>uciąg wynosi 900 kg, a całkowita ładowność 680 kg</w:t>
      </w:r>
      <w:r w:rsidR="001E7C51">
        <w:rPr>
          <w:rFonts w:ascii="Verdana" w:hAnsi="Verdana"/>
          <w:bCs/>
          <w:sz w:val="22"/>
          <w:szCs w:val="22"/>
        </w:rPr>
        <w:t>)</w:t>
      </w:r>
      <w:r w:rsidR="009B066B">
        <w:rPr>
          <w:rFonts w:ascii="Verdana" w:hAnsi="Verdana"/>
          <w:bCs/>
          <w:sz w:val="22"/>
          <w:szCs w:val="22"/>
        </w:rPr>
        <w:t>. Dodatkowo</w:t>
      </w:r>
      <w:r w:rsidR="00FB603E" w:rsidRPr="00FB603E">
        <w:rPr>
          <w:rFonts w:ascii="Verdana" w:hAnsi="Verdana"/>
          <w:bCs/>
          <w:sz w:val="22"/>
          <w:szCs w:val="22"/>
        </w:rPr>
        <w:t xml:space="preserve"> może </w:t>
      </w:r>
      <w:r w:rsidR="009B066B">
        <w:rPr>
          <w:rFonts w:ascii="Verdana" w:hAnsi="Verdana"/>
          <w:bCs/>
          <w:sz w:val="22"/>
          <w:szCs w:val="22"/>
        </w:rPr>
        <w:t xml:space="preserve">on </w:t>
      </w:r>
      <w:r w:rsidR="00FB603E" w:rsidRPr="00FB603E">
        <w:rPr>
          <w:rFonts w:ascii="Verdana" w:hAnsi="Verdana"/>
          <w:bCs/>
          <w:sz w:val="22"/>
          <w:szCs w:val="22"/>
        </w:rPr>
        <w:t>poruszać się z prędkością aż do 50 km/h po drogach publicznych, co w praktyce oznacza również</w:t>
      </w:r>
      <w:r w:rsidR="007A6C6F">
        <w:rPr>
          <w:rFonts w:ascii="Verdana" w:hAnsi="Verdana"/>
          <w:bCs/>
          <w:sz w:val="22"/>
          <w:szCs w:val="22"/>
        </w:rPr>
        <w:t xml:space="preserve"> </w:t>
      </w:r>
      <w:r w:rsidR="00FB603E" w:rsidRPr="00FB603E">
        <w:rPr>
          <w:rFonts w:ascii="Verdana" w:hAnsi="Verdana"/>
          <w:bCs/>
          <w:sz w:val="22"/>
          <w:szCs w:val="22"/>
        </w:rPr>
        <w:t>sprawniejszą pracę. Ponadto niewielkie gabaryty maszyny sprawiają, że może dotrzeć nawet do najmniej dostępnych zakamarków</w:t>
      </w:r>
      <w:r w:rsidR="00156C08">
        <w:rPr>
          <w:rFonts w:ascii="Verdana" w:hAnsi="Verdana"/>
          <w:bCs/>
          <w:sz w:val="22"/>
          <w:szCs w:val="22"/>
        </w:rPr>
        <w:t xml:space="preserve">, np. na </w:t>
      </w:r>
      <w:r w:rsidR="007A6C6F">
        <w:rPr>
          <w:rFonts w:ascii="Verdana" w:hAnsi="Verdana"/>
          <w:bCs/>
          <w:sz w:val="22"/>
          <w:szCs w:val="22"/>
        </w:rPr>
        <w:t xml:space="preserve">drogach </w:t>
      </w:r>
      <w:r w:rsidR="00156C08">
        <w:rPr>
          <w:rFonts w:ascii="Verdana" w:hAnsi="Verdana"/>
          <w:bCs/>
          <w:sz w:val="22"/>
          <w:szCs w:val="22"/>
        </w:rPr>
        <w:t>osiedl</w:t>
      </w:r>
      <w:r w:rsidR="007A6C6F">
        <w:rPr>
          <w:rFonts w:ascii="Verdana" w:hAnsi="Verdana"/>
          <w:bCs/>
          <w:sz w:val="22"/>
          <w:szCs w:val="22"/>
        </w:rPr>
        <w:t>owych.</w:t>
      </w:r>
      <w:r w:rsidR="00B36974">
        <w:rPr>
          <w:rFonts w:ascii="Verdana" w:hAnsi="Verdana"/>
          <w:bCs/>
          <w:sz w:val="22"/>
          <w:szCs w:val="22"/>
        </w:rPr>
        <w:t xml:space="preserve"> Po dotarciu na miejsce druga osoba, dla której jest miejsce w pojeździe może za pomocą </w:t>
      </w:r>
      <w:r w:rsidR="00C93926">
        <w:rPr>
          <w:rFonts w:ascii="Verdana" w:hAnsi="Verdana"/>
          <w:bCs/>
          <w:sz w:val="22"/>
          <w:szCs w:val="22"/>
        </w:rPr>
        <w:t xml:space="preserve">opryskiwaczy plecakowych o pojemności </w:t>
      </w:r>
      <w:r w:rsidR="00694031">
        <w:rPr>
          <w:rFonts w:ascii="Verdana" w:hAnsi="Verdana"/>
          <w:bCs/>
          <w:sz w:val="22"/>
          <w:szCs w:val="22"/>
        </w:rPr>
        <w:t>do 16 litrów</w:t>
      </w:r>
      <w:r w:rsidR="00C93926">
        <w:rPr>
          <w:rFonts w:ascii="Verdana" w:hAnsi="Verdana"/>
          <w:bCs/>
          <w:sz w:val="22"/>
          <w:szCs w:val="22"/>
        </w:rPr>
        <w:t xml:space="preserve">, </w:t>
      </w:r>
      <w:r w:rsidR="00B36974">
        <w:rPr>
          <w:rFonts w:ascii="Verdana" w:hAnsi="Verdana"/>
          <w:bCs/>
          <w:sz w:val="22"/>
          <w:szCs w:val="22"/>
        </w:rPr>
        <w:t>dezynfekować mniejsze powierzchnie</w:t>
      </w:r>
      <w:r w:rsidR="00C93926">
        <w:rPr>
          <w:rFonts w:ascii="Verdana" w:hAnsi="Verdana"/>
          <w:bCs/>
          <w:sz w:val="22"/>
          <w:szCs w:val="22"/>
        </w:rPr>
        <w:t>, np. części wspólne osiedli, klatki schodowe, poręcze itd.</w:t>
      </w:r>
    </w:p>
    <w:p w14:paraId="5F9F5BA8" w14:textId="77777777" w:rsidR="009B066B" w:rsidRPr="00FB603E" w:rsidRDefault="009B066B" w:rsidP="00FB603E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7924EC8" w14:textId="2818B270" w:rsidR="009B066B" w:rsidRDefault="006F0A92" w:rsidP="009B066B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i/>
          <w:iCs/>
          <w:sz w:val="22"/>
          <w:szCs w:val="22"/>
        </w:rPr>
        <w:lastRenderedPageBreak/>
        <w:t xml:space="preserve">- </w:t>
      </w:r>
      <w:r w:rsidR="009B066B" w:rsidRPr="001776B3">
        <w:rPr>
          <w:rFonts w:ascii="Verdana" w:hAnsi="Verdana"/>
          <w:bCs/>
          <w:i/>
          <w:iCs/>
          <w:sz w:val="22"/>
          <w:szCs w:val="22"/>
        </w:rPr>
        <w:t>Gator</w:t>
      </w:r>
      <w:r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9B066B" w:rsidRPr="001776B3">
        <w:rPr>
          <w:rFonts w:ascii="Verdana" w:hAnsi="Verdana"/>
          <w:bCs/>
          <w:i/>
          <w:iCs/>
          <w:sz w:val="22"/>
          <w:szCs w:val="22"/>
        </w:rPr>
        <w:t>doposażony w opryskiwacz</w:t>
      </w:r>
      <w:r w:rsidR="00C64AF6" w:rsidRPr="001776B3">
        <w:rPr>
          <w:rFonts w:ascii="Verdana" w:hAnsi="Verdana"/>
          <w:bCs/>
          <w:i/>
          <w:iCs/>
          <w:sz w:val="22"/>
          <w:szCs w:val="22"/>
        </w:rPr>
        <w:t>, np.</w:t>
      </w:r>
      <w:r w:rsidR="009B066B" w:rsidRPr="001776B3">
        <w:rPr>
          <w:rFonts w:ascii="Verdana" w:hAnsi="Verdana"/>
          <w:bCs/>
          <w:i/>
          <w:iCs/>
          <w:sz w:val="22"/>
          <w:szCs w:val="22"/>
        </w:rPr>
        <w:t xml:space="preserve"> Kuhn Elis staje się najbardziej wszechstronnym rozwiązaniem pozwalającym dezynfekować przestrzenie. Zbiornik o pojemności aż do 400 litrów, belka o szerokości 4 metrów, wygodne sterowanie belką z kabiny, a przy tym kompaktowe rozmiary wydłużają pracę i czynią ją bardziej efektywną.</w:t>
      </w:r>
      <w:r w:rsidR="00741683" w:rsidRPr="001776B3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1776B3" w:rsidRPr="001776B3">
        <w:rPr>
          <w:rFonts w:ascii="Verdana" w:hAnsi="Verdana"/>
          <w:bCs/>
          <w:i/>
          <w:iCs/>
          <w:sz w:val="22"/>
          <w:szCs w:val="22"/>
        </w:rPr>
        <w:t xml:space="preserve">Warto wspomnieć też o sterowaniu jazdy Gatora poprzez system AutoTrac, dzięki odbiornikowi StarFire 6000 oraz wielozadaniowemu terminalowi GreenStar. Czyni w połączeniu z opryskiwaczem KUHN ELIS pojazd autonomiczny z możliwością regulacji dawki w zależności od prędkości jazdy </w:t>
      </w:r>
      <w:r w:rsidR="001776B3" w:rsidRPr="001776B3">
        <w:rPr>
          <w:rFonts w:ascii="Verdana" w:hAnsi="Verdana"/>
          <w:bCs/>
          <w:sz w:val="22"/>
          <w:szCs w:val="22"/>
        </w:rPr>
        <w:t>-  mówi</w:t>
      </w:r>
      <w:r w:rsidR="001776B3" w:rsidRPr="001776B3">
        <w:rPr>
          <w:rFonts w:ascii="Verdana" w:hAnsi="Verdana"/>
          <w:b/>
          <w:sz w:val="22"/>
          <w:szCs w:val="22"/>
        </w:rPr>
        <w:t xml:space="preserve"> Mateusz Archałowicz</w:t>
      </w:r>
      <w:r w:rsidR="001776B3">
        <w:rPr>
          <w:rFonts w:ascii="Verdana" w:hAnsi="Verdana"/>
          <w:b/>
          <w:sz w:val="22"/>
          <w:szCs w:val="22"/>
        </w:rPr>
        <w:t>,</w:t>
      </w:r>
      <w:r w:rsidR="001776B3" w:rsidRPr="001776B3">
        <w:rPr>
          <w:rFonts w:ascii="Verdana" w:hAnsi="Verdana"/>
          <w:b/>
          <w:sz w:val="22"/>
          <w:szCs w:val="22"/>
        </w:rPr>
        <w:t xml:space="preserve"> Przedstawiciel handlowy maszyn komunalnych</w:t>
      </w:r>
      <w:r w:rsidR="001776B3" w:rsidRPr="001776B3">
        <w:rPr>
          <w:rFonts w:ascii="Verdana" w:hAnsi="Verdana"/>
          <w:bCs/>
          <w:sz w:val="22"/>
          <w:szCs w:val="22"/>
        </w:rPr>
        <w:t>.</w:t>
      </w:r>
    </w:p>
    <w:p w14:paraId="34EE3C7D" w14:textId="77777777" w:rsidR="00FB603E" w:rsidRPr="00FB603E" w:rsidRDefault="00FB603E" w:rsidP="00FB603E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F7677BC" w14:textId="19079E43" w:rsidR="00FB603E" w:rsidRDefault="00BC3F68" w:rsidP="000C7A16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Prace dezynfekcyjne wykonywane w nocy mogą powodować u operatorów zmęczenie. K</w:t>
      </w:r>
      <w:r w:rsidR="00FB603E" w:rsidRPr="00FB603E">
        <w:rPr>
          <w:rFonts w:ascii="Verdana" w:hAnsi="Verdana"/>
          <w:bCs/>
          <w:sz w:val="22"/>
          <w:szCs w:val="22"/>
        </w:rPr>
        <w:t>omfort pracy w Gatorze</w:t>
      </w:r>
      <w:r w:rsidR="000C7A16">
        <w:rPr>
          <w:rFonts w:ascii="Verdana" w:hAnsi="Verdana"/>
          <w:bCs/>
          <w:sz w:val="22"/>
          <w:szCs w:val="22"/>
        </w:rPr>
        <w:t xml:space="preserve">, </w:t>
      </w:r>
      <w:r w:rsidR="00156C08">
        <w:rPr>
          <w:rFonts w:ascii="Verdana" w:hAnsi="Verdana"/>
          <w:bCs/>
          <w:sz w:val="22"/>
          <w:szCs w:val="22"/>
        </w:rPr>
        <w:t xml:space="preserve">dzięki dopracowanym </w:t>
      </w:r>
      <w:r w:rsidR="000C7A16">
        <w:rPr>
          <w:rFonts w:ascii="Verdana" w:hAnsi="Verdana"/>
          <w:bCs/>
          <w:sz w:val="22"/>
          <w:szCs w:val="22"/>
        </w:rPr>
        <w:t xml:space="preserve">w </w:t>
      </w:r>
      <w:r w:rsidR="00156C08">
        <w:rPr>
          <w:rFonts w:ascii="Verdana" w:hAnsi="Verdana"/>
          <w:bCs/>
          <w:sz w:val="22"/>
          <w:szCs w:val="22"/>
        </w:rPr>
        <w:t xml:space="preserve">nowym </w:t>
      </w:r>
      <w:r w:rsidR="000C7A16">
        <w:rPr>
          <w:rFonts w:ascii="Verdana" w:hAnsi="Verdana"/>
          <w:bCs/>
          <w:sz w:val="22"/>
          <w:szCs w:val="22"/>
        </w:rPr>
        <w:t>modelu XUV 865R</w:t>
      </w:r>
      <w:r w:rsidR="00156C08">
        <w:rPr>
          <w:rFonts w:ascii="Verdana" w:hAnsi="Verdana"/>
          <w:bCs/>
          <w:sz w:val="22"/>
          <w:szCs w:val="22"/>
        </w:rPr>
        <w:t xml:space="preserve"> rozwiązaniom,</w:t>
      </w:r>
      <w:r>
        <w:rPr>
          <w:rFonts w:ascii="Verdana" w:hAnsi="Verdana"/>
          <w:bCs/>
          <w:sz w:val="22"/>
          <w:szCs w:val="22"/>
        </w:rPr>
        <w:t xml:space="preserve"> zostaje w istotny sposób podniesiony.</w:t>
      </w:r>
    </w:p>
    <w:p w14:paraId="298A849B" w14:textId="09AA6104" w:rsidR="000C7A16" w:rsidRPr="000C7A16" w:rsidRDefault="000C7A16" w:rsidP="000C7A16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0C7A16">
        <w:rPr>
          <w:rFonts w:ascii="Verdana" w:hAnsi="Verdana"/>
          <w:bCs/>
          <w:i/>
          <w:iCs/>
          <w:sz w:val="22"/>
          <w:szCs w:val="22"/>
        </w:rPr>
        <w:t>- Cicha, w pełni wyposażona i, co ważne, przeprojektowana pod kątem ergonomiki kabina</w:t>
      </w:r>
      <w:r w:rsidR="00CB2529">
        <w:rPr>
          <w:rFonts w:ascii="Verdana" w:hAnsi="Verdana"/>
          <w:bCs/>
          <w:i/>
          <w:iCs/>
          <w:sz w:val="22"/>
          <w:szCs w:val="22"/>
        </w:rPr>
        <w:t>,</w:t>
      </w:r>
      <w:r w:rsidRPr="000C7A16">
        <w:rPr>
          <w:rFonts w:ascii="Verdana" w:hAnsi="Verdana"/>
          <w:bCs/>
          <w:i/>
          <w:iCs/>
          <w:sz w:val="22"/>
          <w:szCs w:val="22"/>
        </w:rPr>
        <w:t xml:space="preserve"> zapewnia wygodne siedzenia w stylu samochodowym dla maksymalnie trzech osób podczas jazdy w terenie, a także łatwe do otwierania klamki drzwi</w:t>
      </w:r>
      <w:r w:rsidR="00B36974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Pr="000C7A16">
        <w:rPr>
          <w:rFonts w:ascii="Verdana" w:hAnsi="Verdana"/>
          <w:bCs/>
          <w:i/>
          <w:iCs/>
          <w:sz w:val="22"/>
          <w:szCs w:val="22"/>
        </w:rPr>
        <w:t>i sprawdzony, niezwykle wydajny system ogrzewania, wentylacji i klimatyzacji</w:t>
      </w:r>
      <w:r w:rsidR="0037647B">
        <w:rPr>
          <w:rFonts w:ascii="Verdana" w:hAnsi="Verdana"/>
          <w:bCs/>
          <w:i/>
          <w:iCs/>
          <w:sz w:val="22"/>
          <w:szCs w:val="22"/>
        </w:rPr>
        <w:t>. R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>egulowan</w:t>
      </w:r>
      <w:r w:rsidR="0037647B">
        <w:rPr>
          <w:rFonts w:ascii="Verdana" w:hAnsi="Verdana"/>
          <w:bCs/>
          <w:i/>
          <w:iCs/>
          <w:sz w:val="22"/>
          <w:szCs w:val="22"/>
        </w:rPr>
        <w:t xml:space="preserve">e 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>siedzisk</w:t>
      </w:r>
      <w:r w:rsidR="0037647B">
        <w:rPr>
          <w:rFonts w:ascii="Verdana" w:hAnsi="Verdana"/>
          <w:bCs/>
          <w:i/>
          <w:iCs/>
          <w:sz w:val="22"/>
          <w:szCs w:val="22"/>
        </w:rPr>
        <w:t>o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 xml:space="preserve"> 40/60, odchylan</w:t>
      </w:r>
      <w:r w:rsidR="0037647B">
        <w:rPr>
          <w:rFonts w:ascii="Verdana" w:hAnsi="Verdana"/>
          <w:bCs/>
          <w:i/>
          <w:iCs/>
          <w:sz w:val="22"/>
          <w:szCs w:val="22"/>
        </w:rPr>
        <w:t>a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37647B">
        <w:rPr>
          <w:rFonts w:ascii="Verdana" w:hAnsi="Verdana"/>
          <w:bCs/>
          <w:i/>
          <w:iCs/>
          <w:sz w:val="22"/>
          <w:szCs w:val="22"/>
        </w:rPr>
        <w:t xml:space="preserve">regulowana 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>kierownic</w:t>
      </w:r>
      <w:r w:rsidR="0037647B">
        <w:rPr>
          <w:rFonts w:ascii="Verdana" w:hAnsi="Verdana"/>
          <w:bCs/>
          <w:i/>
          <w:iCs/>
          <w:sz w:val="22"/>
          <w:szCs w:val="22"/>
        </w:rPr>
        <w:t>a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 xml:space="preserve">, </w:t>
      </w:r>
      <w:r w:rsidR="0037647B">
        <w:rPr>
          <w:rFonts w:ascii="Verdana" w:hAnsi="Verdana"/>
          <w:bCs/>
          <w:i/>
          <w:iCs/>
          <w:sz w:val="22"/>
          <w:szCs w:val="22"/>
        </w:rPr>
        <w:t>ł</w:t>
      </w:r>
      <w:r w:rsidR="0037647B" w:rsidRPr="0037647B">
        <w:rPr>
          <w:rFonts w:ascii="Verdana" w:hAnsi="Verdana"/>
          <w:bCs/>
          <w:i/>
          <w:iCs/>
          <w:sz w:val="22"/>
          <w:szCs w:val="22"/>
        </w:rPr>
        <w:t>atwe w obsłudze elementy sterujące w stylu motoryzacyjnym umieszczone w środku deski rozdzielczej</w:t>
      </w:r>
      <w:r w:rsidR="0037647B">
        <w:rPr>
          <w:rFonts w:ascii="Verdana" w:hAnsi="Verdana"/>
          <w:bCs/>
          <w:i/>
          <w:iCs/>
          <w:sz w:val="22"/>
          <w:szCs w:val="22"/>
        </w:rPr>
        <w:t xml:space="preserve"> sprawią, że </w:t>
      </w:r>
      <w:r w:rsidR="00CB2529">
        <w:rPr>
          <w:rFonts w:ascii="Verdana" w:hAnsi="Verdana"/>
          <w:bCs/>
          <w:i/>
          <w:iCs/>
          <w:sz w:val="22"/>
          <w:szCs w:val="22"/>
        </w:rPr>
        <w:t>korzystanie</w:t>
      </w:r>
      <w:r w:rsidR="0037647B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E64620">
        <w:rPr>
          <w:rFonts w:ascii="Verdana" w:hAnsi="Verdana"/>
          <w:bCs/>
          <w:i/>
          <w:iCs/>
          <w:sz w:val="22"/>
          <w:szCs w:val="22"/>
        </w:rPr>
        <w:t xml:space="preserve">z nowego modelu </w:t>
      </w:r>
      <w:r w:rsidR="0037647B">
        <w:rPr>
          <w:rFonts w:ascii="Verdana" w:hAnsi="Verdana"/>
          <w:bCs/>
          <w:i/>
          <w:iCs/>
          <w:sz w:val="22"/>
          <w:szCs w:val="22"/>
        </w:rPr>
        <w:t xml:space="preserve">pojazdu będzie jeszcze </w:t>
      </w:r>
      <w:r w:rsidR="00B36974">
        <w:rPr>
          <w:rFonts w:ascii="Verdana" w:hAnsi="Verdana"/>
          <w:bCs/>
          <w:i/>
          <w:iCs/>
          <w:sz w:val="22"/>
          <w:szCs w:val="22"/>
        </w:rPr>
        <w:t>wygodniejsza</w:t>
      </w:r>
      <w:r w:rsidR="0037647B">
        <w:rPr>
          <w:rFonts w:ascii="Verdana" w:hAnsi="Verdana"/>
          <w:bCs/>
          <w:i/>
          <w:i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 xml:space="preserve">– dodaje </w:t>
      </w:r>
      <w:r w:rsidRPr="00B36974">
        <w:rPr>
          <w:rFonts w:ascii="Verdana" w:hAnsi="Verdana"/>
          <w:b/>
          <w:sz w:val="22"/>
          <w:szCs w:val="22"/>
        </w:rPr>
        <w:t>Bartosz Białas</w:t>
      </w:r>
      <w:r>
        <w:rPr>
          <w:rFonts w:ascii="Verdana" w:hAnsi="Verdana"/>
          <w:bCs/>
          <w:sz w:val="22"/>
          <w:szCs w:val="22"/>
        </w:rPr>
        <w:t>.</w:t>
      </w:r>
    </w:p>
    <w:p w14:paraId="420DFD0F" w14:textId="31A80854" w:rsidR="000C7A16" w:rsidRDefault="000C7A16" w:rsidP="000C7A16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293F1A3F" w14:textId="57F52203" w:rsidR="000C7A16" w:rsidRPr="000C7A16" w:rsidRDefault="00CB2529" w:rsidP="000C7A16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Nowy </w:t>
      </w:r>
      <w:r w:rsidR="000C7A16" w:rsidRPr="000C7A16">
        <w:rPr>
          <w:rFonts w:ascii="Verdana" w:hAnsi="Verdana"/>
          <w:bCs/>
          <w:sz w:val="22"/>
          <w:szCs w:val="22"/>
        </w:rPr>
        <w:t xml:space="preserve">Gator XUV 865R jest napędzany trzycylindrowym silnikiem wysokoprężnym OHV o pojemności 854 cm3, wytwarzającym 23 KM przy 3600 obr./min, przy maksymalnej prędkości </w:t>
      </w:r>
      <w:r>
        <w:rPr>
          <w:rFonts w:ascii="Verdana" w:hAnsi="Verdana"/>
          <w:bCs/>
          <w:sz w:val="22"/>
          <w:szCs w:val="22"/>
        </w:rPr>
        <w:t>aż do 50 km/h.</w:t>
      </w:r>
    </w:p>
    <w:p w14:paraId="2F89FE76" w14:textId="77777777" w:rsidR="00585AB4" w:rsidRDefault="00585AB4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4AD59D68" w14:textId="00046C43" w:rsidR="0092206B" w:rsidRDefault="0092206B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0B485159" w14:textId="77777777" w:rsidR="00FB603E" w:rsidRDefault="00FB603E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4FD8187" w14:textId="271EF070" w:rsidR="00B430ED" w:rsidRDefault="00B430ED" w:rsidP="00B430ED">
      <w:pPr>
        <w:jc w:val="both"/>
        <w:rPr>
          <w:rFonts w:ascii="Verdana" w:hAnsi="Verdana"/>
          <w:bCs/>
          <w:sz w:val="22"/>
          <w:szCs w:val="22"/>
        </w:rPr>
      </w:pPr>
    </w:p>
    <w:p w14:paraId="68FAAEA2" w14:textId="740A74A9" w:rsidR="00467F6D" w:rsidRDefault="00467F6D" w:rsidP="00B430ED">
      <w:pPr>
        <w:jc w:val="both"/>
        <w:rPr>
          <w:rFonts w:ascii="Verdana" w:hAnsi="Verdana"/>
          <w:bCs/>
          <w:sz w:val="22"/>
          <w:szCs w:val="22"/>
        </w:rPr>
      </w:pPr>
    </w:p>
    <w:p w14:paraId="502A623E" w14:textId="0507BF44" w:rsidR="00467F6D" w:rsidRDefault="00467F6D" w:rsidP="00B430ED">
      <w:pPr>
        <w:jc w:val="both"/>
        <w:rPr>
          <w:rFonts w:ascii="Verdana" w:hAnsi="Verdana"/>
          <w:bCs/>
          <w:sz w:val="22"/>
          <w:szCs w:val="22"/>
        </w:rPr>
      </w:pPr>
    </w:p>
    <w:p w14:paraId="154145E8" w14:textId="77777777" w:rsidR="00467F6D" w:rsidRDefault="00467F6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954833" w14:textId="77777777" w:rsidR="00274980" w:rsidRDefault="00274980">
      <w:r>
        <w:separator/>
      </w:r>
    </w:p>
  </w:endnote>
  <w:endnote w:type="continuationSeparator" w:id="0">
    <w:p w14:paraId="10679848" w14:textId="77777777" w:rsidR="00274980" w:rsidRDefault="0027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274980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274980">
    <w:pPr>
      <w:pStyle w:val="Tekstpodstawowy"/>
    </w:pPr>
  </w:p>
  <w:p w14:paraId="473DC958" w14:textId="77777777" w:rsidR="00174385" w:rsidRDefault="00274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B63E3" w14:textId="77777777" w:rsidR="00274980" w:rsidRDefault="00274980">
      <w:r>
        <w:separator/>
      </w:r>
    </w:p>
  </w:footnote>
  <w:footnote w:type="continuationSeparator" w:id="0">
    <w:p w14:paraId="431A350B" w14:textId="77777777" w:rsidR="00274980" w:rsidRDefault="00274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30373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274980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274980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274980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27498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3439"/>
    <w:rsid w:val="00014CF0"/>
    <w:rsid w:val="000167DC"/>
    <w:rsid w:val="000248BD"/>
    <w:rsid w:val="00027538"/>
    <w:rsid w:val="00037C49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8301A"/>
    <w:rsid w:val="00085370"/>
    <w:rsid w:val="00091BC5"/>
    <w:rsid w:val="0009281A"/>
    <w:rsid w:val="00097EBA"/>
    <w:rsid w:val="000A0AC1"/>
    <w:rsid w:val="000C2AF5"/>
    <w:rsid w:val="000C7A16"/>
    <w:rsid w:val="000C7C13"/>
    <w:rsid w:val="000D252A"/>
    <w:rsid w:val="000D2663"/>
    <w:rsid w:val="000D4285"/>
    <w:rsid w:val="000D44AD"/>
    <w:rsid w:val="000D619F"/>
    <w:rsid w:val="000E2251"/>
    <w:rsid w:val="000E3C14"/>
    <w:rsid w:val="000E7E1D"/>
    <w:rsid w:val="001029F5"/>
    <w:rsid w:val="00114B1B"/>
    <w:rsid w:val="00117155"/>
    <w:rsid w:val="001227AB"/>
    <w:rsid w:val="00126ACE"/>
    <w:rsid w:val="001314E5"/>
    <w:rsid w:val="00147BD8"/>
    <w:rsid w:val="00156C08"/>
    <w:rsid w:val="0016333C"/>
    <w:rsid w:val="00164C23"/>
    <w:rsid w:val="0016718D"/>
    <w:rsid w:val="0017329C"/>
    <w:rsid w:val="00175AC2"/>
    <w:rsid w:val="001776B3"/>
    <w:rsid w:val="00183DDC"/>
    <w:rsid w:val="0018576A"/>
    <w:rsid w:val="001971C7"/>
    <w:rsid w:val="001977E8"/>
    <w:rsid w:val="001A0CBD"/>
    <w:rsid w:val="001A1A68"/>
    <w:rsid w:val="001B4CA0"/>
    <w:rsid w:val="001C1FA1"/>
    <w:rsid w:val="001C6787"/>
    <w:rsid w:val="001D452C"/>
    <w:rsid w:val="001D66E8"/>
    <w:rsid w:val="001D72C2"/>
    <w:rsid w:val="001E7C51"/>
    <w:rsid w:val="001E7D99"/>
    <w:rsid w:val="001F128B"/>
    <w:rsid w:val="001F3CC9"/>
    <w:rsid w:val="001F663A"/>
    <w:rsid w:val="001F6888"/>
    <w:rsid w:val="001F688E"/>
    <w:rsid w:val="001F6FF3"/>
    <w:rsid w:val="00200855"/>
    <w:rsid w:val="00201C11"/>
    <w:rsid w:val="00214D7C"/>
    <w:rsid w:val="00222277"/>
    <w:rsid w:val="0023061A"/>
    <w:rsid w:val="0023087A"/>
    <w:rsid w:val="0024456B"/>
    <w:rsid w:val="002457FF"/>
    <w:rsid w:val="00250B99"/>
    <w:rsid w:val="0025172A"/>
    <w:rsid w:val="00253DD4"/>
    <w:rsid w:val="0025709D"/>
    <w:rsid w:val="00262AC8"/>
    <w:rsid w:val="00265F8B"/>
    <w:rsid w:val="00274980"/>
    <w:rsid w:val="00275B4E"/>
    <w:rsid w:val="0027705F"/>
    <w:rsid w:val="00282D3E"/>
    <w:rsid w:val="0028544C"/>
    <w:rsid w:val="00293C05"/>
    <w:rsid w:val="0029512C"/>
    <w:rsid w:val="00296999"/>
    <w:rsid w:val="002A6702"/>
    <w:rsid w:val="002A7CE2"/>
    <w:rsid w:val="002B0C49"/>
    <w:rsid w:val="002B7B37"/>
    <w:rsid w:val="002C01EA"/>
    <w:rsid w:val="002D524F"/>
    <w:rsid w:val="002E16B5"/>
    <w:rsid w:val="002E4AE2"/>
    <w:rsid w:val="002F3B2E"/>
    <w:rsid w:val="002F4483"/>
    <w:rsid w:val="0030530C"/>
    <w:rsid w:val="0030637C"/>
    <w:rsid w:val="00306AC5"/>
    <w:rsid w:val="00307C2F"/>
    <w:rsid w:val="0031164E"/>
    <w:rsid w:val="0032039E"/>
    <w:rsid w:val="003320C6"/>
    <w:rsid w:val="003321B7"/>
    <w:rsid w:val="003355EF"/>
    <w:rsid w:val="003423F7"/>
    <w:rsid w:val="00344CA4"/>
    <w:rsid w:val="00347B2F"/>
    <w:rsid w:val="003500A3"/>
    <w:rsid w:val="003558D7"/>
    <w:rsid w:val="003644A7"/>
    <w:rsid w:val="00366301"/>
    <w:rsid w:val="00367DE1"/>
    <w:rsid w:val="00370DBC"/>
    <w:rsid w:val="003725CB"/>
    <w:rsid w:val="003730A6"/>
    <w:rsid w:val="0037647B"/>
    <w:rsid w:val="00381CBC"/>
    <w:rsid w:val="00382D1D"/>
    <w:rsid w:val="0038549C"/>
    <w:rsid w:val="003905C1"/>
    <w:rsid w:val="00393254"/>
    <w:rsid w:val="003953A0"/>
    <w:rsid w:val="003A63BD"/>
    <w:rsid w:val="003A71E3"/>
    <w:rsid w:val="003B43CB"/>
    <w:rsid w:val="003B53AF"/>
    <w:rsid w:val="003B6D91"/>
    <w:rsid w:val="003D0298"/>
    <w:rsid w:val="003D5FF1"/>
    <w:rsid w:val="003E0238"/>
    <w:rsid w:val="003E3F60"/>
    <w:rsid w:val="004063EF"/>
    <w:rsid w:val="00427208"/>
    <w:rsid w:val="004275D3"/>
    <w:rsid w:val="004279DC"/>
    <w:rsid w:val="00450B0B"/>
    <w:rsid w:val="00452B4A"/>
    <w:rsid w:val="00456D77"/>
    <w:rsid w:val="00460AB5"/>
    <w:rsid w:val="00461CBD"/>
    <w:rsid w:val="004671D1"/>
    <w:rsid w:val="00467F6D"/>
    <w:rsid w:val="004765E1"/>
    <w:rsid w:val="0048297F"/>
    <w:rsid w:val="00485B3F"/>
    <w:rsid w:val="00492BBD"/>
    <w:rsid w:val="00493BB6"/>
    <w:rsid w:val="004A6E0D"/>
    <w:rsid w:val="004B2DEF"/>
    <w:rsid w:val="004B4AA5"/>
    <w:rsid w:val="004B4DEC"/>
    <w:rsid w:val="004C223F"/>
    <w:rsid w:val="004C38C6"/>
    <w:rsid w:val="004C69EA"/>
    <w:rsid w:val="004D5F74"/>
    <w:rsid w:val="004D7994"/>
    <w:rsid w:val="004E0588"/>
    <w:rsid w:val="004F1391"/>
    <w:rsid w:val="004F6FCD"/>
    <w:rsid w:val="0050726A"/>
    <w:rsid w:val="005216DA"/>
    <w:rsid w:val="00527D98"/>
    <w:rsid w:val="0053090F"/>
    <w:rsid w:val="00532915"/>
    <w:rsid w:val="005350A3"/>
    <w:rsid w:val="0053641F"/>
    <w:rsid w:val="00536757"/>
    <w:rsid w:val="00537D46"/>
    <w:rsid w:val="00542046"/>
    <w:rsid w:val="00543D3F"/>
    <w:rsid w:val="00544FFD"/>
    <w:rsid w:val="005600C8"/>
    <w:rsid w:val="00562877"/>
    <w:rsid w:val="005668F6"/>
    <w:rsid w:val="00567562"/>
    <w:rsid w:val="00570149"/>
    <w:rsid w:val="00570516"/>
    <w:rsid w:val="00570644"/>
    <w:rsid w:val="005819AA"/>
    <w:rsid w:val="00582C6E"/>
    <w:rsid w:val="005836AA"/>
    <w:rsid w:val="00585AB4"/>
    <w:rsid w:val="00586F7E"/>
    <w:rsid w:val="00595E32"/>
    <w:rsid w:val="005977C7"/>
    <w:rsid w:val="005A52F0"/>
    <w:rsid w:val="005B13B6"/>
    <w:rsid w:val="005B4230"/>
    <w:rsid w:val="005C0FCE"/>
    <w:rsid w:val="005C2371"/>
    <w:rsid w:val="005D38D6"/>
    <w:rsid w:val="005E0965"/>
    <w:rsid w:val="005E2F7F"/>
    <w:rsid w:val="005E3787"/>
    <w:rsid w:val="005E41E5"/>
    <w:rsid w:val="005F1556"/>
    <w:rsid w:val="00610119"/>
    <w:rsid w:val="006200DF"/>
    <w:rsid w:val="0062169E"/>
    <w:rsid w:val="00630628"/>
    <w:rsid w:val="00640FB2"/>
    <w:rsid w:val="00642AA6"/>
    <w:rsid w:val="00642B61"/>
    <w:rsid w:val="00644E77"/>
    <w:rsid w:val="0065655B"/>
    <w:rsid w:val="0067033A"/>
    <w:rsid w:val="006779EA"/>
    <w:rsid w:val="00694031"/>
    <w:rsid w:val="0069744F"/>
    <w:rsid w:val="006A4508"/>
    <w:rsid w:val="006A4D33"/>
    <w:rsid w:val="006E6347"/>
    <w:rsid w:val="006F0A92"/>
    <w:rsid w:val="00700159"/>
    <w:rsid w:val="00701612"/>
    <w:rsid w:val="007078FD"/>
    <w:rsid w:val="00710C11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1683"/>
    <w:rsid w:val="00742EFD"/>
    <w:rsid w:val="00746695"/>
    <w:rsid w:val="00750582"/>
    <w:rsid w:val="00751A52"/>
    <w:rsid w:val="00754268"/>
    <w:rsid w:val="00756D7D"/>
    <w:rsid w:val="00763369"/>
    <w:rsid w:val="00767AD5"/>
    <w:rsid w:val="007706E8"/>
    <w:rsid w:val="007719EF"/>
    <w:rsid w:val="0077378D"/>
    <w:rsid w:val="0077384F"/>
    <w:rsid w:val="00774488"/>
    <w:rsid w:val="007775E9"/>
    <w:rsid w:val="00783072"/>
    <w:rsid w:val="007A0C3D"/>
    <w:rsid w:val="007A5160"/>
    <w:rsid w:val="007A6C6F"/>
    <w:rsid w:val="007B4371"/>
    <w:rsid w:val="007C0012"/>
    <w:rsid w:val="007C052A"/>
    <w:rsid w:val="007C093D"/>
    <w:rsid w:val="007C38B0"/>
    <w:rsid w:val="007C7988"/>
    <w:rsid w:val="007D2250"/>
    <w:rsid w:val="007D5D73"/>
    <w:rsid w:val="007D7F61"/>
    <w:rsid w:val="007E32F3"/>
    <w:rsid w:val="007E3A4C"/>
    <w:rsid w:val="007E43E0"/>
    <w:rsid w:val="00807587"/>
    <w:rsid w:val="00807857"/>
    <w:rsid w:val="0081629E"/>
    <w:rsid w:val="008171A3"/>
    <w:rsid w:val="008234E5"/>
    <w:rsid w:val="008248C2"/>
    <w:rsid w:val="00830699"/>
    <w:rsid w:val="00831A7D"/>
    <w:rsid w:val="008350B2"/>
    <w:rsid w:val="00853B90"/>
    <w:rsid w:val="00855942"/>
    <w:rsid w:val="00855BF9"/>
    <w:rsid w:val="00863799"/>
    <w:rsid w:val="0086652C"/>
    <w:rsid w:val="008672B3"/>
    <w:rsid w:val="00867A3D"/>
    <w:rsid w:val="008802E0"/>
    <w:rsid w:val="0088079D"/>
    <w:rsid w:val="008931AC"/>
    <w:rsid w:val="00893F8D"/>
    <w:rsid w:val="00897265"/>
    <w:rsid w:val="008976B9"/>
    <w:rsid w:val="008A2A64"/>
    <w:rsid w:val="008A43EB"/>
    <w:rsid w:val="008B1F9A"/>
    <w:rsid w:val="008B31BD"/>
    <w:rsid w:val="008D1895"/>
    <w:rsid w:val="008D6B75"/>
    <w:rsid w:val="008E64BF"/>
    <w:rsid w:val="00910E2F"/>
    <w:rsid w:val="00911A26"/>
    <w:rsid w:val="00911C08"/>
    <w:rsid w:val="009145ED"/>
    <w:rsid w:val="00921DC6"/>
    <w:rsid w:val="0092206B"/>
    <w:rsid w:val="00934399"/>
    <w:rsid w:val="0093608B"/>
    <w:rsid w:val="00940A93"/>
    <w:rsid w:val="009425AC"/>
    <w:rsid w:val="0094363C"/>
    <w:rsid w:val="009449D8"/>
    <w:rsid w:val="00944A36"/>
    <w:rsid w:val="00946CD9"/>
    <w:rsid w:val="009510C6"/>
    <w:rsid w:val="00951429"/>
    <w:rsid w:val="0095330D"/>
    <w:rsid w:val="0096188B"/>
    <w:rsid w:val="00963C30"/>
    <w:rsid w:val="00965B30"/>
    <w:rsid w:val="00965ED8"/>
    <w:rsid w:val="009665D1"/>
    <w:rsid w:val="00972456"/>
    <w:rsid w:val="00981F47"/>
    <w:rsid w:val="00984FD8"/>
    <w:rsid w:val="00985424"/>
    <w:rsid w:val="00985F5E"/>
    <w:rsid w:val="00992667"/>
    <w:rsid w:val="00993369"/>
    <w:rsid w:val="00996879"/>
    <w:rsid w:val="009A5525"/>
    <w:rsid w:val="009A55B6"/>
    <w:rsid w:val="009A5AF5"/>
    <w:rsid w:val="009B066B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01B64"/>
    <w:rsid w:val="00A1495F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C85"/>
    <w:rsid w:val="00A37C8B"/>
    <w:rsid w:val="00A42798"/>
    <w:rsid w:val="00A45ED8"/>
    <w:rsid w:val="00A50B61"/>
    <w:rsid w:val="00A64EBC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B3A2D"/>
    <w:rsid w:val="00AC2A48"/>
    <w:rsid w:val="00AD0CB4"/>
    <w:rsid w:val="00AD1A03"/>
    <w:rsid w:val="00AD2DD3"/>
    <w:rsid w:val="00AE119F"/>
    <w:rsid w:val="00AE753F"/>
    <w:rsid w:val="00AF1CD5"/>
    <w:rsid w:val="00B01533"/>
    <w:rsid w:val="00B10F44"/>
    <w:rsid w:val="00B11DBA"/>
    <w:rsid w:val="00B2006A"/>
    <w:rsid w:val="00B22245"/>
    <w:rsid w:val="00B251A6"/>
    <w:rsid w:val="00B3430C"/>
    <w:rsid w:val="00B36974"/>
    <w:rsid w:val="00B428EF"/>
    <w:rsid w:val="00B430ED"/>
    <w:rsid w:val="00B43140"/>
    <w:rsid w:val="00B439B8"/>
    <w:rsid w:val="00B441A4"/>
    <w:rsid w:val="00B4704C"/>
    <w:rsid w:val="00B63409"/>
    <w:rsid w:val="00B6376A"/>
    <w:rsid w:val="00B6553A"/>
    <w:rsid w:val="00B6789C"/>
    <w:rsid w:val="00B726FF"/>
    <w:rsid w:val="00B90C35"/>
    <w:rsid w:val="00B94AE0"/>
    <w:rsid w:val="00B951D2"/>
    <w:rsid w:val="00B958FC"/>
    <w:rsid w:val="00BA6ED8"/>
    <w:rsid w:val="00BA7BEE"/>
    <w:rsid w:val="00BC2ABE"/>
    <w:rsid w:val="00BC2C22"/>
    <w:rsid w:val="00BC3F68"/>
    <w:rsid w:val="00BD1E49"/>
    <w:rsid w:val="00BD241E"/>
    <w:rsid w:val="00BD2D65"/>
    <w:rsid w:val="00BE23BD"/>
    <w:rsid w:val="00BE6A48"/>
    <w:rsid w:val="00BE75B4"/>
    <w:rsid w:val="00BF02E3"/>
    <w:rsid w:val="00BF09A3"/>
    <w:rsid w:val="00BF7A29"/>
    <w:rsid w:val="00C011C1"/>
    <w:rsid w:val="00C10471"/>
    <w:rsid w:val="00C13C09"/>
    <w:rsid w:val="00C2005C"/>
    <w:rsid w:val="00C20F2B"/>
    <w:rsid w:val="00C2128B"/>
    <w:rsid w:val="00C2236A"/>
    <w:rsid w:val="00C31255"/>
    <w:rsid w:val="00C36102"/>
    <w:rsid w:val="00C41E8B"/>
    <w:rsid w:val="00C631AE"/>
    <w:rsid w:val="00C64AF6"/>
    <w:rsid w:val="00C64FD1"/>
    <w:rsid w:val="00C65272"/>
    <w:rsid w:val="00C75CEA"/>
    <w:rsid w:val="00C77952"/>
    <w:rsid w:val="00C8505F"/>
    <w:rsid w:val="00C90A4D"/>
    <w:rsid w:val="00C93926"/>
    <w:rsid w:val="00C94256"/>
    <w:rsid w:val="00C9744D"/>
    <w:rsid w:val="00C97F0E"/>
    <w:rsid w:val="00CA0F68"/>
    <w:rsid w:val="00CB2529"/>
    <w:rsid w:val="00CB6363"/>
    <w:rsid w:val="00CD5127"/>
    <w:rsid w:val="00CD5E1E"/>
    <w:rsid w:val="00CE130B"/>
    <w:rsid w:val="00CE2C0A"/>
    <w:rsid w:val="00CE6BBF"/>
    <w:rsid w:val="00CF136C"/>
    <w:rsid w:val="00CF446E"/>
    <w:rsid w:val="00D00706"/>
    <w:rsid w:val="00D0198A"/>
    <w:rsid w:val="00D0696F"/>
    <w:rsid w:val="00D07768"/>
    <w:rsid w:val="00D1196A"/>
    <w:rsid w:val="00D15F49"/>
    <w:rsid w:val="00D163FA"/>
    <w:rsid w:val="00D22E43"/>
    <w:rsid w:val="00D2564F"/>
    <w:rsid w:val="00D35C7A"/>
    <w:rsid w:val="00D40B9D"/>
    <w:rsid w:val="00D441F2"/>
    <w:rsid w:val="00D47793"/>
    <w:rsid w:val="00D56AE3"/>
    <w:rsid w:val="00D612DE"/>
    <w:rsid w:val="00D61C22"/>
    <w:rsid w:val="00D80869"/>
    <w:rsid w:val="00D80A8C"/>
    <w:rsid w:val="00D82187"/>
    <w:rsid w:val="00D837F9"/>
    <w:rsid w:val="00D87BBF"/>
    <w:rsid w:val="00D94AAB"/>
    <w:rsid w:val="00D96A24"/>
    <w:rsid w:val="00DA1BE6"/>
    <w:rsid w:val="00DA3645"/>
    <w:rsid w:val="00DB3050"/>
    <w:rsid w:val="00DC28C8"/>
    <w:rsid w:val="00DD260B"/>
    <w:rsid w:val="00DD355D"/>
    <w:rsid w:val="00DF0415"/>
    <w:rsid w:val="00DF1DC8"/>
    <w:rsid w:val="00DF5EF7"/>
    <w:rsid w:val="00E030FA"/>
    <w:rsid w:val="00E04377"/>
    <w:rsid w:val="00E061E2"/>
    <w:rsid w:val="00E25C31"/>
    <w:rsid w:val="00E30373"/>
    <w:rsid w:val="00E41564"/>
    <w:rsid w:val="00E450AC"/>
    <w:rsid w:val="00E56271"/>
    <w:rsid w:val="00E57880"/>
    <w:rsid w:val="00E64620"/>
    <w:rsid w:val="00E66655"/>
    <w:rsid w:val="00E6680F"/>
    <w:rsid w:val="00E713F2"/>
    <w:rsid w:val="00E862EA"/>
    <w:rsid w:val="00E86E68"/>
    <w:rsid w:val="00E874FA"/>
    <w:rsid w:val="00E92A79"/>
    <w:rsid w:val="00EA312F"/>
    <w:rsid w:val="00EB089C"/>
    <w:rsid w:val="00EB0DFB"/>
    <w:rsid w:val="00EB2AB8"/>
    <w:rsid w:val="00EB55B7"/>
    <w:rsid w:val="00EB7C33"/>
    <w:rsid w:val="00ED007C"/>
    <w:rsid w:val="00ED177A"/>
    <w:rsid w:val="00ED17BC"/>
    <w:rsid w:val="00EE1302"/>
    <w:rsid w:val="00F000B3"/>
    <w:rsid w:val="00F23AFD"/>
    <w:rsid w:val="00F245E6"/>
    <w:rsid w:val="00F248E5"/>
    <w:rsid w:val="00F2659E"/>
    <w:rsid w:val="00F270F7"/>
    <w:rsid w:val="00F300FF"/>
    <w:rsid w:val="00F33B98"/>
    <w:rsid w:val="00F41EC0"/>
    <w:rsid w:val="00F55300"/>
    <w:rsid w:val="00F63280"/>
    <w:rsid w:val="00F63CFB"/>
    <w:rsid w:val="00F72050"/>
    <w:rsid w:val="00F83B27"/>
    <w:rsid w:val="00F86F5E"/>
    <w:rsid w:val="00F87DB4"/>
    <w:rsid w:val="00F93865"/>
    <w:rsid w:val="00F93C74"/>
    <w:rsid w:val="00F94291"/>
    <w:rsid w:val="00F9536C"/>
    <w:rsid w:val="00FA65A6"/>
    <w:rsid w:val="00FB54EC"/>
    <w:rsid w:val="00FB5B52"/>
    <w:rsid w:val="00FB603E"/>
    <w:rsid w:val="00FC299C"/>
    <w:rsid w:val="00FC5537"/>
    <w:rsid w:val="00FC5804"/>
    <w:rsid w:val="00FE104D"/>
    <w:rsid w:val="00FE73F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63B83-94E2-4ADD-A325-8A3DD9F87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847</Words>
  <Characters>5086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35</cp:revision>
  <dcterms:created xsi:type="dcterms:W3CDTF">2020-04-09T10:31:00Z</dcterms:created>
  <dcterms:modified xsi:type="dcterms:W3CDTF">2020-04-29T09:58:00Z</dcterms:modified>
</cp:coreProperties>
</file>