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58504EF5" w:rsidR="0001720C" w:rsidRPr="00C107BE" w:rsidRDefault="00F02827" w:rsidP="0001720C">
      <w:pPr>
        <w:pStyle w:val="Default"/>
        <w:ind w:left="4320" w:firstLine="720"/>
        <w:rPr>
          <w:rFonts w:ascii="Verdana" w:hAnsi="Verdana" w:cs="Arial"/>
          <w:b/>
          <w:bCs/>
          <w:sz w:val="28"/>
          <w:szCs w:val="28"/>
          <w:lang w:val="pl-PL"/>
        </w:rPr>
      </w:pPr>
      <w:r w:rsidRPr="00C107BE">
        <w:rPr>
          <w:rFonts w:ascii="Verdana" w:hAnsi="Verdana" w:cs="Arial"/>
          <w:b/>
          <w:bCs/>
          <w:sz w:val="28"/>
          <w:szCs w:val="28"/>
          <w:lang w:val="pl-PL"/>
        </w:rPr>
        <w:t>Informacja prasowa</w:t>
      </w:r>
    </w:p>
    <w:p w14:paraId="14346143" w14:textId="3883FEF0" w:rsidR="009F01DB" w:rsidRPr="00C107BE" w:rsidRDefault="009F01DB" w:rsidP="009F01DB">
      <w:pPr>
        <w:jc w:val="both"/>
        <w:rPr>
          <w:rFonts w:ascii="Verdana" w:hAnsi="Verdana"/>
          <w:bCs/>
          <w:szCs w:val="22"/>
          <w:u w:val="single"/>
          <w:lang w:val="pl-PL"/>
        </w:rPr>
      </w:pPr>
    </w:p>
    <w:p w14:paraId="22B3A258" w14:textId="6C914D06" w:rsidR="00D66D8C" w:rsidRPr="00C107BE" w:rsidRDefault="00D66D8C" w:rsidP="009F01DB">
      <w:pPr>
        <w:jc w:val="both"/>
        <w:rPr>
          <w:rFonts w:ascii="Verdana" w:hAnsi="Verdana"/>
          <w:bCs/>
          <w:szCs w:val="22"/>
          <w:u w:val="single"/>
          <w:lang w:val="pl-PL"/>
        </w:rPr>
      </w:pPr>
    </w:p>
    <w:p w14:paraId="485CA4D6" w14:textId="6CEFAE43" w:rsidR="009F01DB" w:rsidRPr="00C107BE" w:rsidRDefault="009F01DB" w:rsidP="009F01DB">
      <w:pPr>
        <w:jc w:val="both"/>
        <w:rPr>
          <w:rFonts w:ascii="Verdana" w:hAnsi="Verdana"/>
          <w:bCs/>
          <w:szCs w:val="22"/>
          <w:u w:val="single"/>
          <w:lang w:val="pl-PL"/>
        </w:rPr>
      </w:pPr>
    </w:p>
    <w:p w14:paraId="0F8C0217" w14:textId="2599F889" w:rsidR="00C210B0" w:rsidRDefault="00C107BE" w:rsidP="00C210B0">
      <w:pPr>
        <w:jc w:val="both"/>
        <w:rPr>
          <w:rFonts w:ascii="Verdana" w:hAnsi="Verdana"/>
          <w:bCs/>
          <w:szCs w:val="22"/>
          <w:u w:val="single"/>
          <w:lang w:val="pl-PL"/>
        </w:rPr>
      </w:pPr>
      <w:r w:rsidRPr="00C107BE">
        <w:rPr>
          <w:rFonts w:ascii="Verdana" w:hAnsi="Verdana"/>
          <w:bCs/>
          <w:szCs w:val="22"/>
          <w:u w:val="single"/>
          <w:lang w:val="pl-PL"/>
        </w:rPr>
        <w:t>Wspólna inicjatywa na rzecz zrównoważonego nawożenia organicznego</w:t>
      </w:r>
    </w:p>
    <w:p w14:paraId="1EE0587E" w14:textId="77777777" w:rsidR="00C107BE" w:rsidRPr="00C107BE" w:rsidRDefault="00C107BE" w:rsidP="00C210B0">
      <w:pPr>
        <w:jc w:val="both"/>
        <w:rPr>
          <w:rFonts w:ascii="Verdana" w:hAnsi="Verdana"/>
          <w:bCs/>
          <w:sz w:val="12"/>
          <w:szCs w:val="22"/>
          <w:u w:val="single"/>
          <w:lang w:val="pl-PL"/>
        </w:rPr>
      </w:pPr>
    </w:p>
    <w:p w14:paraId="651829C0" w14:textId="1F4B353C" w:rsidR="00C210B0" w:rsidRDefault="00C107BE" w:rsidP="00C107BE">
      <w:pPr>
        <w:rPr>
          <w:rFonts w:ascii="Verdana" w:hAnsi="Verdana"/>
          <w:b/>
          <w:bCs/>
          <w:sz w:val="28"/>
          <w:szCs w:val="28"/>
          <w:lang w:val="pl-PL"/>
        </w:rPr>
      </w:pPr>
      <w:r w:rsidRPr="00C107BE">
        <w:rPr>
          <w:rFonts w:ascii="Verdana" w:hAnsi="Verdana"/>
          <w:b/>
          <w:bCs/>
          <w:sz w:val="28"/>
          <w:szCs w:val="28"/>
          <w:lang w:val="pl-PL"/>
        </w:rPr>
        <w:t>Precyzyjn</w:t>
      </w:r>
      <w:r w:rsidR="00657B58">
        <w:rPr>
          <w:rFonts w:ascii="Verdana" w:hAnsi="Verdana"/>
          <w:b/>
          <w:bCs/>
          <w:sz w:val="28"/>
          <w:szCs w:val="28"/>
          <w:lang w:val="pl-PL"/>
        </w:rPr>
        <w:t xml:space="preserve">a aplikacja </w:t>
      </w:r>
      <w:r w:rsidRPr="00C107BE">
        <w:rPr>
          <w:rFonts w:ascii="Verdana" w:hAnsi="Verdana"/>
          <w:b/>
          <w:bCs/>
          <w:sz w:val="28"/>
          <w:szCs w:val="28"/>
          <w:lang w:val="pl-PL"/>
        </w:rPr>
        <w:t xml:space="preserve">gnojowicy od John </w:t>
      </w:r>
      <w:proofErr w:type="spellStart"/>
      <w:r w:rsidRPr="00C107BE">
        <w:rPr>
          <w:rFonts w:ascii="Verdana" w:hAnsi="Verdana"/>
          <w:b/>
          <w:bCs/>
          <w:sz w:val="28"/>
          <w:szCs w:val="28"/>
          <w:lang w:val="pl-PL"/>
        </w:rPr>
        <w:t>Deere</w:t>
      </w:r>
      <w:proofErr w:type="spellEnd"/>
      <w:r w:rsidR="00657B58">
        <w:rPr>
          <w:rFonts w:ascii="Verdana" w:hAnsi="Verdana"/>
          <w:b/>
          <w:bCs/>
          <w:sz w:val="28"/>
          <w:szCs w:val="28"/>
          <w:lang w:val="pl-PL"/>
        </w:rPr>
        <w:br/>
        <w:t xml:space="preserve">i </w:t>
      </w:r>
      <w:proofErr w:type="spellStart"/>
      <w:r w:rsidRPr="00C107BE">
        <w:rPr>
          <w:rFonts w:ascii="Verdana" w:hAnsi="Verdana"/>
          <w:b/>
          <w:bCs/>
          <w:sz w:val="28"/>
          <w:szCs w:val="28"/>
          <w:lang w:val="pl-PL"/>
        </w:rPr>
        <w:t>Vogelsang</w:t>
      </w:r>
      <w:proofErr w:type="spellEnd"/>
    </w:p>
    <w:p w14:paraId="0EC5E437" w14:textId="030CAA46" w:rsidR="00C107BE" w:rsidRDefault="00C107BE" w:rsidP="00C210B0">
      <w:pPr>
        <w:jc w:val="both"/>
        <w:rPr>
          <w:rStyle w:val="JDBodyText12ptBlackChar"/>
          <w:rFonts w:eastAsia="Times New Roman"/>
          <w:bCs/>
          <w:color w:val="auto"/>
          <w:sz w:val="22"/>
          <w:szCs w:val="22"/>
          <w:lang w:val="pl-PL"/>
        </w:rPr>
      </w:pPr>
    </w:p>
    <w:p w14:paraId="17ED00B2" w14:textId="77777777" w:rsidR="00B4786F" w:rsidRPr="00C107BE" w:rsidRDefault="00B4786F" w:rsidP="00C210B0">
      <w:pPr>
        <w:jc w:val="both"/>
        <w:rPr>
          <w:rStyle w:val="JDBodyText12ptBlackChar"/>
          <w:rFonts w:eastAsia="Times New Roman"/>
          <w:bCs/>
          <w:color w:val="auto"/>
          <w:sz w:val="22"/>
          <w:szCs w:val="22"/>
          <w:lang w:val="pl-PL"/>
        </w:rPr>
      </w:pPr>
    </w:p>
    <w:p w14:paraId="505DA58C" w14:textId="1370E024" w:rsidR="00C461C9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C107BE">
        <w:rPr>
          <w:rFonts w:ascii="Verdana" w:hAnsi="Verdana"/>
          <w:szCs w:val="22"/>
          <w:lang w:val="pl-PL"/>
        </w:rPr>
        <w:t xml:space="preserve">John </w:t>
      </w:r>
      <w:proofErr w:type="spellStart"/>
      <w:r w:rsidRPr="00C107BE">
        <w:rPr>
          <w:rFonts w:ascii="Verdana" w:hAnsi="Verdana"/>
          <w:szCs w:val="22"/>
          <w:lang w:val="pl-PL"/>
        </w:rPr>
        <w:t>Deere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i </w:t>
      </w:r>
      <w:proofErr w:type="spellStart"/>
      <w:r w:rsidRPr="00C107BE">
        <w:rPr>
          <w:rFonts w:ascii="Verdana" w:hAnsi="Verdana"/>
          <w:szCs w:val="22"/>
          <w:lang w:val="pl-PL"/>
        </w:rPr>
        <w:t>Vogelsang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rozpoczęły wspólny projekt promujący bardziej zrównoważone stosowanie nawozów organicznych. Połączenie sekcji kontroli John </w:t>
      </w:r>
      <w:proofErr w:type="spellStart"/>
      <w:r w:rsidRPr="00C107BE">
        <w:rPr>
          <w:rFonts w:ascii="Verdana" w:hAnsi="Verdana"/>
          <w:szCs w:val="22"/>
          <w:lang w:val="pl-PL"/>
        </w:rPr>
        <w:t>Deere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i automatycznego systemu kontroli sekcji Comfort </w:t>
      </w:r>
      <w:proofErr w:type="spellStart"/>
      <w:r w:rsidRPr="00C107BE">
        <w:rPr>
          <w:rFonts w:ascii="Verdana" w:hAnsi="Verdana"/>
          <w:szCs w:val="22"/>
          <w:lang w:val="pl-PL"/>
        </w:rPr>
        <w:t>Flow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Control (CFC) firmy </w:t>
      </w:r>
      <w:proofErr w:type="spellStart"/>
      <w:r w:rsidRPr="00C107BE">
        <w:rPr>
          <w:rFonts w:ascii="Verdana" w:hAnsi="Verdana"/>
          <w:szCs w:val="22"/>
          <w:lang w:val="pl-PL"/>
        </w:rPr>
        <w:t>Vogelsang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umożliwia bardzo precyzyjne rozprowadzanie gnojowicy.</w:t>
      </w:r>
    </w:p>
    <w:p w14:paraId="252E1A99" w14:textId="77777777" w:rsidR="00C107BE" w:rsidRP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01348FFC" w14:textId="631757BC" w:rsidR="00C461C9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C107BE">
        <w:rPr>
          <w:rFonts w:ascii="Verdana" w:hAnsi="Verdana"/>
          <w:szCs w:val="22"/>
          <w:lang w:val="pl-PL"/>
        </w:rPr>
        <w:t xml:space="preserve"> „Korzystamy z naszej wspólnej wiedzy, aby zapewnić roślinom niezbędne składniki odżywcze dzięki bardziej precyzyjnemu zastosowaniu nawozu płynnego”</w:t>
      </w:r>
      <w:r w:rsidR="00F70C81">
        <w:rPr>
          <w:rFonts w:ascii="Verdana" w:hAnsi="Verdana"/>
          <w:szCs w:val="22"/>
          <w:lang w:val="pl-PL"/>
        </w:rPr>
        <w:t xml:space="preserve"> -</w:t>
      </w:r>
      <w:r w:rsidRPr="00C107BE">
        <w:rPr>
          <w:rFonts w:ascii="Verdana" w:hAnsi="Verdana"/>
          <w:szCs w:val="22"/>
          <w:lang w:val="pl-PL"/>
        </w:rPr>
        <w:t xml:space="preserve"> </w:t>
      </w:r>
      <w:r w:rsidR="00F70C81">
        <w:rPr>
          <w:rFonts w:ascii="Verdana" w:hAnsi="Verdana"/>
          <w:szCs w:val="22"/>
          <w:lang w:val="pl-PL"/>
        </w:rPr>
        <w:t>mówi</w:t>
      </w:r>
      <w:r w:rsidRPr="00C107BE">
        <w:rPr>
          <w:rFonts w:ascii="Verdana" w:hAnsi="Verdana"/>
          <w:szCs w:val="22"/>
          <w:lang w:val="pl-PL"/>
        </w:rPr>
        <w:t xml:space="preserve"> Alexander </w:t>
      </w:r>
      <w:proofErr w:type="spellStart"/>
      <w:r w:rsidRPr="00C107BE">
        <w:rPr>
          <w:rFonts w:ascii="Verdana" w:hAnsi="Verdana"/>
          <w:szCs w:val="22"/>
          <w:lang w:val="pl-PL"/>
        </w:rPr>
        <w:t>Berges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, kierownik ds. Marketingu w </w:t>
      </w:r>
      <w:r>
        <w:rPr>
          <w:rFonts w:ascii="Verdana" w:hAnsi="Verdana"/>
          <w:szCs w:val="22"/>
          <w:lang w:val="pl-PL"/>
        </w:rPr>
        <w:t xml:space="preserve">Grupie Inteligentnych Rozwiązań </w:t>
      </w:r>
      <w:r w:rsidRPr="00C107BE">
        <w:rPr>
          <w:rFonts w:ascii="Verdana" w:hAnsi="Verdana"/>
          <w:szCs w:val="22"/>
          <w:lang w:val="pl-PL"/>
        </w:rPr>
        <w:t xml:space="preserve">John </w:t>
      </w:r>
      <w:proofErr w:type="spellStart"/>
      <w:r w:rsidRPr="00C107BE">
        <w:rPr>
          <w:rFonts w:ascii="Verdana" w:hAnsi="Verdana"/>
          <w:szCs w:val="22"/>
          <w:lang w:val="pl-PL"/>
        </w:rPr>
        <w:t>Deere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Region</w:t>
      </w:r>
      <w:r w:rsidR="00B4786F">
        <w:rPr>
          <w:rFonts w:ascii="Verdana" w:hAnsi="Verdana"/>
          <w:szCs w:val="22"/>
          <w:lang w:val="pl-PL"/>
        </w:rPr>
        <w:t>u</w:t>
      </w:r>
      <w:r w:rsidRPr="00C107BE">
        <w:rPr>
          <w:rFonts w:ascii="Verdana" w:hAnsi="Verdana"/>
          <w:szCs w:val="22"/>
          <w:lang w:val="pl-PL"/>
        </w:rPr>
        <w:t xml:space="preserve"> 2. „Precyzyjne nawożenie organiczne ma znaczące zalety w stosunku do nawożenia mineralnego</w:t>
      </w:r>
      <w:r>
        <w:rPr>
          <w:rFonts w:ascii="Verdana" w:hAnsi="Verdana"/>
          <w:szCs w:val="22"/>
          <w:lang w:val="pl-PL"/>
        </w:rPr>
        <w:t>:</w:t>
      </w:r>
      <w:r w:rsidRPr="00C107BE">
        <w:rPr>
          <w:rFonts w:ascii="Verdana" w:hAnsi="Verdana"/>
          <w:szCs w:val="22"/>
          <w:lang w:val="pl-PL"/>
        </w:rPr>
        <w:t xml:space="preserve"> </w:t>
      </w:r>
      <w:r>
        <w:rPr>
          <w:rFonts w:ascii="Verdana" w:hAnsi="Verdana"/>
          <w:szCs w:val="22"/>
          <w:lang w:val="pl-PL"/>
        </w:rPr>
        <w:t>p</w:t>
      </w:r>
      <w:r w:rsidRPr="00C107BE">
        <w:rPr>
          <w:rFonts w:ascii="Verdana" w:hAnsi="Verdana"/>
          <w:szCs w:val="22"/>
          <w:lang w:val="pl-PL"/>
        </w:rPr>
        <w:t>oprawia bilans CO2 w produkcji rolnej i zmniejsza emisje amoniaku. Wyższe plony, bardziej równomierny wzrost roślin i ochrona cieków wodnych to kolejne korzyści</w:t>
      </w:r>
      <w:r>
        <w:rPr>
          <w:rFonts w:ascii="Verdana" w:hAnsi="Verdana"/>
          <w:szCs w:val="22"/>
          <w:lang w:val="pl-PL"/>
        </w:rPr>
        <w:t xml:space="preserve"> tego rozwiązania</w:t>
      </w:r>
      <w:r w:rsidRPr="00C107BE">
        <w:rPr>
          <w:rFonts w:ascii="Verdana" w:hAnsi="Verdana"/>
          <w:szCs w:val="22"/>
          <w:lang w:val="pl-PL"/>
        </w:rPr>
        <w:t>.”</w:t>
      </w:r>
    </w:p>
    <w:p w14:paraId="74A4AC4E" w14:textId="77777777" w:rsidR="00C107BE" w:rsidRP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6CE6C2B3" w14:textId="0C0F72A2" w:rsidR="00C461C9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C107BE">
        <w:rPr>
          <w:rFonts w:ascii="Verdana" w:hAnsi="Verdana"/>
          <w:szCs w:val="22"/>
          <w:lang w:val="pl-PL"/>
        </w:rPr>
        <w:t xml:space="preserve">Harald </w:t>
      </w:r>
      <w:proofErr w:type="spellStart"/>
      <w:r w:rsidRPr="00C107BE">
        <w:rPr>
          <w:rFonts w:ascii="Verdana" w:hAnsi="Verdana"/>
          <w:szCs w:val="22"/>
          <w:lang w:val="pl-PL"/>
        </w:rPr>
        <w:t>Vogelsang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, dyrektor zarządzający </w:t>
      </w:r>
      <w:proofErr w:type="spellStart"/>
      <w:r w:rsidRPr="00C107BE">
        <w:rPr>
          <w:rFonts w:ascii="Verdana" w:hAnsi="Verdana"/>
          <w:szCs w:val="22"/>
          <w:lang w:val="pl-PL"/>
        </w:rPr>
        <w:t>Vogelsang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GmbH &amp; Co, doda</w:t>
      </w:r>
      <w:r w:rsidR="00F70C81">
        <w:rPr>
          <w:rFonts w:ascii="Verdana" w:hAnsi="Verdana"/>
          <w:szCs w:val="22"/>
          <w:lang w:val="pl-PL"/>
        </w:rPr>
        <w:t>je</w:t>
      </w:r>
      <w:r w:rsidRPr="00C107BE">
        <w:rPr>
          <w:rFonts w:ascii="Verdana" w:hAnsi="Verdana"/>
          <w:szCs w:val="22"/>
          <w:lang w:val="pl-PL"/>
        </w:rPr>
        <w:t>: „Specyficzne dla danego miejsca i oparte na potrzebach zastosowanie gnojowicy umożliwia nowoczesnemu rolnictwu bardziej zrównoważone działanie i promowanie triady</w:t>
      </w:r>
      <w:r w:rsidR="00F70C81">
        <w:rPr>
          <w:rFonts w:ascii="Verdana" w:hAnsi="Verdana"/>
          <w:szCs w:val="22"/>
          <w:lang w:val="pl-PL"/>
        </w:rPr>
        <w:t>:</w:t>
      </w:r>
      <w:r w:rsidRPr="00C107BE">
        <w:rPr>
          <w:rFonts w:ascii="Verdana" w:hAnsi="Verdana"/>
          <w:szCs w:val="22"/>
          <w:lang w:val="pl-PL"/>
        </w:rPr>
        <w:t xml:space="preserve"> gospodarki, ekologii i akceptacji społecznej”.</w:t>
      </w:r>
    </w:p>
    <w:p w14:paraId="60FD4CEC" w14:textId="77777777" w:rsidR="00C107BE" w:rsidRP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2FD35BA0" w14:textId="44C5DEEF" w:rsidR="00C461C9" w:rsidRDefault="00F70C81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hAnsi="Verdana"/>
          <w:szCs w:val="22"/>
          <w:lang w:val="pl-PL"/>
        </w:rPr>
        <w:t>W</w:t>
      </w:r>
      <w:r w:rsidR="00C107BE" w:rsidRPr="00C107BE">
        <w:rPr>
          <w:rFonts w:ascii="Verdana" w:hAnsi="Verdana"/>
          <w:szCs w:val="22"/>
          <w:lang w:val="pl-PL"/>
        </w:rPr>
        <w:t xml:space="preserve">spólny projekt technologiczny </w:t>
      </w:r>
      <w:r>
        <w:rPr>
          <w:rFonts w:ascii="Verdana" w:hAnsi="Verdana"/>
          <w:szCs w:val="22"/>
          <w:lang w:val="pl-PL"/>
        </w:rPr>
        <w:t xml:space="preserve">John </w:t>
      </w:r>
      <w:proofErr w:type="spellStart"/>
      <w:r>
        <w:rPr>
          <w:rFonts w:ascii="Verdana" w:hAnsi="Verdana"/>
          <w:szCs w:val="22"/>
          <w:lang w:val="pl-PL"/>
        </w:rPr>
        <w:t>Deere</w:t>
      </w:r>
      <w:proofErr w:type="spellEnd"/>
      <w:r>
        <w:rPr>
          <w:rFonts w:ascii="Verdana" w:hAnsi="Verdana"/>
          <w:szCs w:val="22"/>
          <w:lang w:val="pl-PL"/>
        </w:rPr>
        <w:t xml:space="preserve"> i </w:t>
      </w:r>
      <w:proofErr w:type="spellStart"/>
      <w:r>
        <w:rPr>
          <w:rFonts w:ascii="Verdana" w:hAnsi="Verdana"/>
          <w:szCs w:val="22"/>
          <w:lang w:val="pl-PL"/>
        </w:rPr>
        <w:t>Vogelsang</w:t>
      </w:r>
      <w:proofErr w:type="spellEnd"/>
      <w:r>
        <w:rPr>
          <w:rFonts w:ascii="Verdana" w:hAnsi="Verdana"/>
          <w:szCs w:val="22"/>
          <w:lang w:val="pl-PL"/>
        </w:rPr>
        <w:t xml:space="preserve"> </w:t>
      </w:r>
      <w:r w:rsidR="00C107BE" w:rsidRPr="00C107BE">
        <w:rPr>
          <w:rFonts w:ascii="Verdana" w:hAnsi="Verdana"/>
          <w:szCs w:val="22"/>
          <w:lang w:val="pl-PL"/>
        </w:rPr>
        <w:t xml:space="preserve">pokazuje w praktyce, jak dokładnie można </w:t>
      </w:r>
      <w:r>
        <w:rPr>
          <w:rFonts w:ascii="Verdana" w:hAnsi="Verdana"/>
          <w:szCs w:val="22"/>
          <w:lang w:val="pl-PL"/>
        </w:rPr>
        <w:t>aplikować</w:t>
      </w:r>
      <w:r w:rsidR="00C107BE" w:rsidRPr="00C107BE">
        <w:rPr>
          <w:rFonts w:ascii="Verdana" w:hAnsi="Verdana"/>
          <w:szCs w:val="22"/>
          <w:lang w:val="pl-PL"/>
        </w:rPr>
        <w:t xml:space="preserve"> gnojowicę za pomocą nowego systemu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BlackBird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Vogelsang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z automatycznym sterowaniem sekcji szerokości CFC i precyzyjnymi rozdzielaczami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ExaCut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ECQ. Sterownik sekcyjny John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Deere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obsługiwany za pomocą wyświetlacza 4. generacji w kabinie</w:t>
      </w:r>
      <w:r>
        <w:rPr>
          <w:rFonts w:ascii="Verdana" w:hAnsi="Verdana"/>
          <w:szCs w:val="22"/>
          <w:lang w:val="pl-PL"/>
        </w:rPr>
        <w:t>,</w:t>
      </w:r>
      <w:r w:rsidR="00C107BE" w:rsidRPr="00C107BE">
        <w:rPr>
          <w:rFonts w:ascii="Verdana" w:hAnsi="Verdana"/>
          <w:szCs w:val="22"/>
          <w:lang w:val="pl-PL"/>
        </w:rPr>
        <w:t xml:space="preserve"> automatycznie i precyzyjnie otwiera i zamyka poszczególne węże systemu w zależności od</w:t>
      </w:r>
      <w:r w:rsidR="009B43B1">
        <w:rPr>
          <w:rFonts w:ascii="Verdana" w:hAnsi="Verdana"/>
          <w:szCs w:val="22"/>
          <w:lang w:val="pl-PL"/>
        </w:rPr>
        <w:t xml:space="preserve"> danych dotyczących</w:t>
      </w:r>
      <w:r w:rsidR="00C107BE" w:rsidRPr="00C107BE">
        <w:rPr>
          <w:rFonts w:ascii="Verdana" w:hAnsi="Verdana"/>
          <w:szCs w:val="22"/>
          <w:lang w:val="pl-PL"/>
        </w:rPr>
        <w:t xml:space="preserve"> pozycji GPS cysterny. Zmniejsza to </w:t>
      </w:r>
      <w:r>
        <w:rPr>
          <w:rFonts w:ascii="Verdana" w:hAnsi="Verdana"/>
          <w:szCs w:val="22"/>
          <w:lang w:val="pl-PL"/>
        </w:rPr>
        <w:t xml:space="preserve">do absolutnego minimum </w:t>
      </w:r>
      <w:r w:rsidR="00C107BE" w:rsidRPr="00C107BE">
        <w:rPr>
          <w:rFonts w:ascii="Verdana" w:hAnsi="Verdana"/>
          <w:szCs w:val="22"/>
          <w:lang w:val="pl-PL"/>
        </w:rPr>
        <w:t>nakład</w:t>
      </w:r>
      <w:r>
        <w:rPr>
          <w:rFonts w:ascii="Verdana" w:hAnsi="Verdana"/>
          <w:szCs w:val="22"/>
          <w:lang w:val="pl-PL"/>
        </w:rPr>
        <w:t>ki</w:t>
      </w:r>
      <w:r w:rsidR="00C107BE" w:rsidRPr="00C107BE">
        <w:rPr>
          <w:rFonts w:ascii="Verdana" w:hAnsi="Verdana"/>
          <w:szCs w:val="22"/>
          <w:lang w:val="pl-PL"/>
        </w:rPr>
        <w:t xml:space="preserve"> i błędy</w:t>
      </w:r>
      <w:r w:rsidR="00B055C8">
        <w:rPr>
          <w:rFonts w:ascii="Verdana" w:hAnsi="Verdana"/>
          <w:szCs w:val="22"/>
          <w:lang w:val="pl-PL"/>
        </w:rPr>
        <w:t>, a</w:t>
      </w:r>
      <w:r>
        <w:rPr>
          <w:rFonts w:ascii="Verdana" w:hAnsi="Verdana"/>
          <w:szCs w:val="22"/>
          <w:lang w:val="pl-PL"/>
        </w:rPr>
        <w:t xml:space="preserve"> tym samym</w:t>
      </w:r>
      <w:r w:rsidR="00C107BE" w:rsidRPr="00C107BE">
        <w:rPr>
          <w:rFonts w:ascii="Verdana" w:hAnsi="Verdana"/>
          <w:szCs w:val="22"/>
          <w:lang w:val="pl-PL"/>
        </w:rPr>
        <w:t xml:space="preserve"> pozwala uniknąć nadmiernej lub niedostatecznej podaży </w:t>
      </w:r>
      <w:r w:rsidR="00A94CED">
        <w:rPr>
          <w:rFonts w:ascii="Verdana" w:hAnsi="Verdana"/>
          <w:szCs w:val="22"/>
          <w:lang w:val="pl-PL"/>
        </w:rPr>
        <w:t xml:space="preserve">roślinom </w:t>
      </w:r>
      <w:r w:rsidR="00C107BE" w:rsidRPr="00C107BE">
        <w:rPr>
          <w:rFonts w:ascii="Verdana" w:hAnsi="Verdana"/>
          <w:szCs w:val="22"/>
          <w:lang w:val="pl-PL"/>
        </w:rPr>
        <w:t>składników odżywczych</w:t>
      </w:r>
      <w:r>
        <w:rPr>
          <w:rFonts w:ascii="Verdana" w:hAnsi="Verdana"/>
          <w:szCs w:val="22"/>
          <w:lang w:val="pl-PL"/>
        </w:rPr>
        <w:t>.</w:t>
      </w:r>
    </w:p>
    <w:p w14:paraId="7138737E" w14:textId="77777777" w:rsidR="00C107BE" w:rsidRP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01A1FEB4" w14:textId="0443D4A1" w:rsid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proofErr w:type="spellStart"/>
      <w:r w:rsidRPr="00C107BE">
        <w:rPr>
          <w:rFonts w:ascii="Verdana" w:hAnsi="Verdana"/>
          <w:szCs w:val="22"/>
          <w:lang w:val="pl-PL"/>
        </w:rPr>
        <w:t>Vogelsang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opracował także nową technologię zaworów, z miechami powietrznymi w wylotach węży urządzeń rozrzucających</w:t>
      </w:r>
      <w:r w:rsidR="00A94CED">
        <w:rPr>
          <w:rFonts w:ascii="Verdana" w:hAnsi="Verdana"/>
          <w:szCs w:val="22"/>
          <w:lang w:val="pl-PL"/>
        </w:rPr>
        <w:t xml:space="preserve">. </w:t>
      </w:r>
      <w:r w:rsidR="00FA0F94">
        <w:rPr>
          <w:rFonts w:ascii="Verdana" w:hAnsi="Verdana"/>
          <w:szCs w:val="22"/>
          <w:lang w:val="pl-PL"/>
        </w:rPr>
        <w:t>N</w:t>
      </w:r>
      <w:r w:rsidRPr="00C107BE">
        <w:rPr>
          <w:rFonts w:ascii="Verdana" w:hAnsi="Verdana"/>
          <w:szCs w:val="22"/>
          <w:lang w:val="pl-PL"/>
        </w:rPr>
        <w:t>apompowane mieszki powietrzne zamykają poszczególne sekcje belki lub grupy sekcji belki</w:t>
      </w:r>
      <w:r w:rsidR="00F4758D">
        <w:rPr>
          <w:rFonts w:ascii="Verdana" w:hAnsi="Verdana"/>
          <w:szCs w:val="22"/>
          <w:lang w:val="pl-PL"/>
        </w:rPr>
        <w:t>, dzięki czemu operator może</w:t>
      </w:r>
      <w:r w:rsidRPr="00C107BE">
        <w:rPr>
          <w:rFonts w:ascii="Verdana" w:hAnsi="Verdana"/>
          <w:szCs w:val="22"/>
          <w:lang w:val="pl-PL"/>
        </w:rPr>
        <w:t xml:space="preserve"> w celu zwolnienia odpowiednich wylotów węża </w:t>
      </w:r>
      <w:r w:rsidRPr="00C107BE">
        <w:rPr>
          <w:rFonts w:ascii="Verdana" w:hAnsi="Verdana"/>
          <w:szCs w:val="22"/>
          <w:lang w:val="pl-PL"/>
        </w:rPr>
        <w:lastRenderedPageBreak/>
        <w:t>wypuszcza</w:t>
      </w:r>
      <w:r w:rsidR="00F4758D">
        <w:rPr>
          <w:rFonts w:ascii="Verdana" w:hAnsi="Verdana"/>
          <w:szCs w:val="22"/>
          <w:lang w:val="pl-PL"/>
        </w:rPr>
        <w:t>ć</w:t>
      </w:r>
      <w:r w:rsidRPr="00C107BE">
        <w:rPr>
          <w:rFonts w:ascii="Verdana" w:hAnsi="Verdana"/>
          <w:szCs w:val="22"/>
          <w:lang w:val="pl-PL"/>
        </w:rPr>
        <w:t xml:space="preserve"> powietrze. Ta elektropneumatyczna kontrola poszczególnych węży umożliwia szybkie i precyzyjne operacje przełączania. Belki aplikacyjne są dostępne w wersjach ze sterowaniem pojedynczym wężem lub ze sterowaniem wylotami węża połączonymi w sekcje.</w:t>
      </w:r>
    </w:p>
    <w:p w14:paraId="4AF1A526" w14:textId="77777777" w:rsidR="008B2C59" w:rsidRPr="00C107BE" w:rsidRDefault="008B2C59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05934B74" w14:textId="3FBBF5FA" w:rsidR="00C461C9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C107BE">
        <w:rPr>
          <w:rFonts w:ascii="Verdana" w:hAnsi="Verdana"/>
          <w:szCs w:val="22"/>
          <w:lang w:val="pl-PL"/>
        </w:rPr>
        <w:t xml:space="preserve">Kontrola sekcji John </w:t>
      </w:r>
      <w:proofErr w:type="spellStart"/>
      <w:r w:rsidRPr="00C107BE">
        <w:rPr>
          <w:rFonts w:ascii="Verdana" w:hAnsi="Verdana"/>
          <w:szCs w:val="22"/>
          <w:lang w:val="pl-PL"/>
        </w:rPr>
        <w:t>Deere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jest kompatybilna ze wszystkimi popularnymi satelitarnymi sygnałami korekcyjnymi, od darmowego SF1 po precyzyjny i powtarzalny sygnał RTK. Pozwala to w pełni automatycznie sterować maksymalnie 255 sekcjami belki z dokładnością do +/- 3 cm we wcześniej zdefiniowanych obszarach pola.</w:t>
      </w:r>
    </w:p>
    <w:p w14:paraId="28D845E6" w14:textId="77777777" w:rsidR="00C107BE" w:rsidRPr="00C107BE" w:rsidRDefault="00C107BE" w:rsidP="0090146A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33BA9E31" w14:textId="311C4984" w:rsidR="00C107BE" w:rsidRPr="00C107BE" w:rsidRDefault="00FA0F94" w:rsidP="0090146A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hAnsi="Verdana"/>
          <w:szCs w:val="22"/>
          <w:lang w:val="pl-PL"/>
        </w:rPr>
        <w:t>T</w:t>
      </w:r>
      <w:r w:rsidR="00C107BE" w:rsidRPr="00C107BE">
        <w:rPr>
          <w:rFonts w:ascii="Verdana" w:hAnsi="Verdana"/>
          <w:szCs w:val="22"/>
          <w:lang w:val="pl-PL"/>
        </w:rPr>
        <w:t xml:space="preserve">ak precyzyjne </w:t>
      </w:r>
      <w:r w:rsidR="00B055C8">
        <w:rPr>
          <w:rFonts w:ascii="Verdana" w:hAnsi="Verdana"/>
          <w:szCs w:val="22"/>
          <w:lang w:val="pl-PL"/>
        </w:rPr>
        <w:t>aplikowanie</w:t>
      </w:r>
      <w:r w:rsidR="00C107BE" w:rsidRPr="00C107BE">
        <w:rPr>
          <w:rFonts w:ascii="Verdana" w:hAnsi="Verdana"/>
          <w:szCs w:val="22"/>
          <w:lang w:val="pl-PL"/>
        </w:rPr>
        <w:t xml:space="preserve"> gnojowicy</w:t>
      </w:r>
      <w:r>
        <w:rPr>
          <w:rFonts w:ascii="Verdana" w:hAnsi="Verdana"/>
          <w:szCs w:val="22"/>
          <w:lang w:val="pl-PL"/>
        </w:rPr>
        <w:t xml:space="preserve"> jest możliwe dzięki pełnej integracji </w:t>
      </w:r>
      <w:r w:rsidRPr="00C107BE">
        <w:rPr>
          <w:rFonts w:ascii="Verdana" w:hAnsi="Verdana"/>
          <w:szCs w:val="22"/>
          <w:lang w:val="pl-PL"/>
        </w:rPr>
        <w:t xml:space="preserve">obu systemów z terminalem obsługowym John </w:t>
      </w:r>
      <w:proofErr w:type="spellStart"/>
      <w:r w:rsidRPr="00C107BE">
        <w:rPr>
          <w:rFonts w:ascii="Verdana" w:hAnsi="Verdana"/>
          <w:szCs w:val="22"/>
          <w:lang w:val="pl-PL"/>
        </w:rPr>
        <w:t>Deere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umożliwia </w:t>
      </w:r>
      <w:proofErr w:type="spellStart"/>
      <w:r w:rsidRPr="00C107BE">
        <w:rPr>
          <w:rFonts w:ascii="Verdana" w:hAnsi="Verdana"/>
          <w:szCs w:val="22"/>
          <w:lang w:val="pl-PL"/>
        </w:rPr>
        <w:t>Section</w:t>
      </w:r>
      <w:proofErr w:type="spellEnd"/>
      <w:r w:rsidRPr="00C107BE">
        <w:rPr>
          <w:rFonts w:ascii="Verdana" w:hAnsi="Verdana"/>
          <w:szCs w:val="22"/>
          <w:lang w:val="pl-PL"/>
        </w:rPr>
        <w:t xml:space="preserve"> Control i CFC</w:t>
      </w:r>
      <w:r w:rsidR="00C107BE" w:rsidRPr="00C107BE">
        <w:rPr>
          <w:rFonts w:ascii="Verdana" w:hAnsi="Verdana"/>
          <w:szCs w:val="22"/>
          <w:lang w:val="pl-PL"/>
        </w:rPr>
        <w:t xml:space="preserve">. Dodatkowa integracja czujnika nawozu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HarvestLab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3000 umożliwia ciągły pomiar składników pokarmowych w gnojowicy, dzięki czemu można stosować nie tylko m3/ha, ale także kg/ha N, P i K, jak w przypadku nawozów mineralnych. Czujnik </w:t>
      </w:r>
      <w:proofErr w:type="spellStart"/>
      <w:r w:rsidR="00C107BE" w:rsidRPr="00C107BE">
        <w:rPr>
          <w:rFonts w:ascii="Verdana" w:hAnsi="Verdana"/>
          <w:szCs w:val="22"/>
          <w:lang w:val="pl-PL"/>
        </w:rPr>
        <w:t>HarvestLab</w:t>
      </w:r>
      <w:proofErr w:type="spellEnd"/>
      <w:r w:rsidR="00C107BE" w:rsidRPr="00C107BE">
        <w:rPr>
          <w:rFonts w:ascii="Verdana" w:hAnsi="Verdana"/>
          <w:szCs w:val="22"/>
          <w:lang w:val="pl-PL"/>
        </w:rPr>
        <w:t xml:space="preserve"> posiada certyfikat DLG do pomiaru dokładności za pomocą N i P, który </w:t>
      </w:r>
      <w:r w:rsidR="008C5573">
        <w:rPr>
          <w:rFonts w:ascii="Verdana" w:hAnsi="Verdana"/>
          <w:szCs w:val="22"/>
          <w:lang w:val="pl-PL"/>
        </w:rPr>
        <w:t xml:space="preserve">gwarantuje </w:t>
      </w:r>
      <w:r>
        <w:rPr>
          <w:rFonts w:ascii="Verdana" w:hAnsi="Verdana"/>
          <w:szCs w:val="22"/>
          <w:lang w:val="pl-PL"/>
        </w:rPr>
        <w:t>tak wysoki</w:t>
      </w:r>
      <w:r w:rsidR="008C5573">
        <w:rPr>
          <w:rFonts w:ascii="Verdana" w:hAnsi="Verdana"/>
          <w:szCs w:val="22"/>
          <w:lang w:val="pl-PL"/>
        </w:rPr>
        <w:t xml:space="preserve"> poziom dokładności</w:t>
      </w:r>
      <w:r w:rsidR="00C107BE" w:rsidRPr="00C107BE">
        <w:rPr>
          <w:rFonts w:ascii="Verdana" w:hAnsi="Verdana"/>
          <w:szCs w:val="22"/>
          <w:lang w:val="pl-PL"/>
        </w:rPr>
        <w:t>, co akredytowane laboratoria.</w:t>
      </w:r>
    </w:p>
    <w:p w14:paraId="19537CF8" w14:textId="77777777" w:rsidR="00C107BE" w:rsidRPr="00C107BE" w:rsidRDefault="00C107BE" w:rsidP="0090146A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318EC155" w14:textId="40CBC221" w:rsidR="00FA0F94" w:rsidRDefault="00FA0F94" w:rsidP="0090146A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hAnsi="Verdana"/>
          <w:szCs w:val="22"/>
          <w:lang w:val="pl-PL"/>
        </w:rPr>
        <w:t>Poniżej film przedstawiający</w:t>
      </w:r>
      <w:r w:rsidR="00C107BE" w:rsidRPr="00C107BE">
        <w:rPr>
          <w:rFonts w:ascii="Verdana" w:hAnsi="Verdana"/>
          <w:szCs w:val="22"/>
          <w:lang w:val="pl-PL"/>
        </w:rPr>
        <w:t xml:space="preserve"> </w:t>
      </w:r>
      <w:r w:rsidR="005E2C6D">
        <w:rPr>
          <w:rFonts w:ascii="Verdana" w:hAnsi="Verdana"/>
          <w:szCs w:val="22"/>
          <w:lang w:val="pl-PL"/>
        </w:rPr>
        <w:t xml:space="preserve">system </w:t>
      </w:r>
      <w:r w:rsidR="00C107BE" w:rsidRPr="00C107BE">
        <w:rPr>
          <w:rFonts w:ascii="Verdana" w:hAnsi="Verdana"/>
          <w:szCs w:val="22"/>
          <w:lang w:val="pl-PL"/>
        </w:rPr>
        <w:t>precyzyjne</w:t>
      </w:r>
      <w:r w:rsidR="005E2C6D">
        <w:rPr>
          <w:rFonts w:ascii="Verdana" w:hAnsi="Verdana"/>
          <w:szCs w:val="22"/>
          <w:lang w:val="pl-PL"/>
        </w:rPr>
        <w:t>go</w:t>
      </w:r>
      <w:r w:rsidR="00C107BE" w:rsidRPr="00C107BE">
        <w:rPr>
          <w:rFonts w:ascii="Verdana" w:hAnsi="Verdana"/>
          <w:szCs w:val="22"/>
          <w:lang w:val="pl-PL"/>
        </w:rPr>
        <w:t xml:space="preserve"> rozlewania gnojowicy </w:t>
      </w:r>
      <w:r>
        <w:rPr>
          <w:rFonts w:ascii="Verdana" w:hAnsi="Verdana"/>
          <w:szCs w:val="22"/>
          <w:lang w:val="pl-PL"/>
        </w:rPr>
        <w:t>opracowan</w:t>
      </w:r>
      <w:r w:rsidR="005E2C6D">
        <w:rPr>
          <w:rFonts w:ascii="Verdana" w:hAnsi="Verdana"/>
          <w:szCs w:val="22"/>
          <w:lang w:val="pl-PL"/>
        </w:rPr>
        <w:t>y</w:t>
      </w:r>
      <w:bookmarkStart w:id="0" w:name="_GoBack"/>
      <w:bookmarkEnd w:id="0"/>
      <w:r>
        <w:rPr>
          <w:rFonts w:ascii="Verdana" w:hAnsi="Verdana"/>
          <w:szCs w:val="22"/>
          <w:lang w:val="pl-PL"/>
        </w:rPr>
        <w:t xml:space="preserve"> dzięki współpracy John </w:t>
      </w:r>
      <w:proofErr w:type="spellStart"/>
      <w:r>
        <w:rPr>
          <w:rFonts w:ascii="Verdana" w:hAnsi="Verdana"/>
          <w:szCs w:val="22"/>
          <w:lang w:val="pl-PL"/>
        </w:rPr>
        <w:t>Deere</w:t>
      </w:r>
      <w:proofErr w:type="spellEnd"/>
      <w:r>
        <w:rPr>
          <w:rFonts w:ascii="Verdana" w:hAnsi="Verdana"/>
          <w:szCs w:val="22"/>
          <w:lang w:val="pl-PL"/>
        </w:rPr>
        <w:t xml:space="preserve"> i </w:t>
      </w:r>
      <w:proofErr w:type="spellStart"/>
      <w:r>
        <w:rPr>
          <w:rFonts w:ascii="Verdana" w:hAnsi="Verdana"/>
          <w:szCs w:val="22"/>
          <w:lang w:val="pl-PL"/>
        </w:rPr>
        <w:t>Vogelsang</w:t>
      </w:r>
      <w:proofErr w:type="spellEnd"/>
      <w:r>
        <w:rPr>
          <w:rFonts w:ascii="Verdana" w:hAnsi="Verdana"/>
          <w:szCs w:val="22"/>
          <w:lang w:val="pl-PL"/>
        </w:rPr>
        <w:t>:</w:t>
      </w:r>
    </w:p>
    <w:p w14:paraId="7229F5D0" w14:textId="1A2E4937" w:rsidR="00C210B0" w:rsidRDefault="0090146A" w:rsidP="0090146A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  <w:hyperlink r:id="rId11" w:history="1">
        <w:r w:rsidRPr="00F61192">
          <w:rPr>
            <w:rStyle w:val="Hipercze"/>
            <w:rFonts w:ascii="Verdana" w:hAnsi="Verdana"/>
            <w:szCs w:val="22"/>
            <w:lang w:val="pl-PL"/>
          </w:rPr>
          <w:t>https://youtu.be/pF994yPuX3k</w:t>
        </w:r>
      </w:hyperlink>
      <w:r w:rsidR="00C107BE">
        <w:rPr>
          <w:rFonts w:ascii="Verdana" w:hAnsi="Verdana"/>
          <w:szCs w:val="22"/>
          <w:lang w:val="pl-PL"/>
        </w:rPr>
        <w:t xml:space="preserve"> </w:t>
      </w:r>
    </w:p>
    <w:p w14:paraId="3E31F6B0" w14:textId="1DD180A0" w:rsidR="00C107BE" w:rsidRDefault="00C107BE" w:rsidP="00C210B0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094046EE" w14:textId="77777777" w:rsidR="00C107BE" w:rsidRPr="00C107BE" w:rsidRDefault="00C107BE" w:rsidP="00C210B0">
      <w:pPr>
        <w:shd w:val="clear" w:color="auto" w:fill="FFFFFF"/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71392F2D" w14:textId="3FDE9699" w:rsidR="00C210B0" w:rsidRPr="00C107BE" w:rsidRDefault="00C461C9" w:rsidP="00C107BE">
      <w:pPr>
        <w:shd w:val="clear" w:color="auto" w:fill="FFFFFF"/>
        <w:jc w:val="both"/>
        <w:rPr>
          <w:rFonts w:ascii="Verdana" w:hAnsi="Verdana"/>
          <w:b/>
          <w:sz w:val="18"/>
          <w:szCs w:val="18"/>
          <w:lang w:val="pl-PL"/>
        </w:rPr>
      </w:pPr>
      <w:proofErr w:type="spellStart"/>
      <w:r w:rsidRPr="00C107BE">
        <w:rPr>
          <w:rFonts w:ascii="Verdana" w:hAnsi="Verdana"/>
          <w:b/>
          <w:sz w:val="18"/>
          <w:szCs w:val="18"/>
          <w:lang w:val="pl-PL"/>
        </w:rPr>
        <w:t>Contact</w:t>
      </w:r>
      <w:proofErr w:type="spellEnd"/>
      <w:r w:rsidR="00C210B0" w:rsidRPr="00C107BE">
        <w:rPr>
          <w:rFonts w:ascii="Verdana" w:hAnsi="Verdana"/>
          <w:b/>
          <w:sz w:val="18"/>
          <w:szCs w:val="18"/>
          <w:lang w:val="pl-PL"/>
        </w:rPr>
        <w:t>:</w:t>
      </w:r>
    </w:p>
    <w:p w14:paraId="59444A11" w14:textId="77777777" w:rsidR="00C461C9" w:rsidRPr="00C107BE" w:rsidRDefault="00C461C9" w:rsidP="00C107BE">
      <w:pPr>
        <w:shd w:val="clear" w:color="auto" w:fill="FFFFFF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39D3BAD9" w14:textId="77777777" w:rsidR="00C210B0" w:rsidRPr="00C107BE" w:rsidRDefault="00C210B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 xml:space="preserve">John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Deere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Walldorf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GmbH &amp; Co. KG,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Altrottstraße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31, 69190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Walldorf</w:t>
      </w:r>
      <w:proofErr w:type="spellEnd"/>
    </w:p>
    <w:p w14:paraId="51495C56" w14:textId="59372CD1" w:rsidR="001E4E84" w:rsidRPr="00C107BE" w:rsidRDefault="00C210B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 xml:space="preserve">Ralf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Lenge</w:t>
      </w:r>
      <w:proofErr w:type="spellEnd"/>
      <w:r w:rsidR="00C461C9" w:rsidRPr="00C107BE">
        <w:rPr>
          <w:rFonts w:ascii="Verdana" w:hAnsi="Verdana"/>
          <w:sz w:val="18"/>
          <w:szCs w:val="18"/>
          <w:lang w:val="pl-PL"/>
        </w:rPr>
        <w:t>, Manager Public Relations, Phone</w:t>
      </w:r>
      <w:r w:rsidRPr="00C107BE">
        <w:rPr>
          <w:rFonts w:ascii="Verdana" w:hAnsi="Verdana"/>
          <w:sz w:val="18"/>
          <w:szCs w:val="18"/>
          <w:lang w:val="pl-PL"/>
        </w:rPr>
        <w:t xml:space="preserve">: +49 621 829 8161, </w:t>
      </w:r>
    </w:p>
    <w:p w14:paraId="0AB3E715" w14:textId="3F902DF9" w:rsidR="00C210B0" w:rsidRPr="00C107BE" w:rsidRDefault="001E4E84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>E-Mail</w:t>
      </w:r>
      <w:r w:rsidR="00C210B0" w:rsidRPr="00C107BE">
        <w:rPr>
          <w:rFonts w:ascii="Verdana" w:hAnsi="Verdana"/>
          <w:sz w:val="18"/>
          <w:szCs w:val="18"/>
          <w:lang w:val="pl-PL"/>
        </w:rPr>
        <w:t xml:space="preserve">: </w:t>
      </w:r>
      <w:hyperlink r:id="rId12" w:history="1">
        <w:r w:rsidR="00C210B0" w:rsidRPr="00C107BE">
          <w:rPr>
            <w:rStyle w:val="Hipercze"/>
            <w:rFonts w:ascii="Verdana" w:hAnsi="Verdana"/>
            <w:sz w:val="18"/>
            <w:szCs w:val="18"/>
            <w:lang w:val="pl-PL"/>
          </w:rPr>
          <w:t>LengeRalf@JohnDeere.com</w:t>
        </w:r>
      </w:hyperlink>
      <w:r w:rsidR="00EC2EBB" w:rsidRPr="00C107BE">
        <w:rPr>
          <w:rStyle w:val="Hipercze"/>
          <w:rFonts w:ascii="Verdana" w:hAnsi="Verdana"/>
          <w:sz w:val="18"/>
          <w:szCs w:val="18"/>
          <w:lang w:val="pl-PL"/>
        </w:rPr>
        <w:t xml:space="preserve">  </w:t>
      </w:r>
    </w:p>
    <w:p w14:paraId="32B4D8B6" w14:textId="0F086EAB" w:rsidR="00C210B0" w:rsidRPr="00C107BE" w:rsidRDefault="007840E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 xml:space="preserve">Info: </w:t>
      </w:r>
      <w:hyperlink r:id="rId13" w:history="1">
        <w:r w:rsidRPr="00C107BE">
          <w:rPr>
            <w:rStyle w:val="Hipercze"/>
            <w:rFonts w:ascii="Verdana" w:hAnsi="Verdana"/>
            <w:sz w:val="18"/>
            <w:szCs w:val="18"/>
            <w:lang w:val="pl-PL"/>
          </w:rPr>
          <w:t>www.deere.com</w:t>
        </w:r>
      </w:hyperlink>
      <w:r w:rsidRPr="00C107BE">
        <w:rPr>
          <w:rFonts w:ascii="Verdana" w:hAnsi="Verdana"/>
          <w:sz w:val="18"/>
          <w:szCs w:val="18"/>
          <w:lang w:val="pl-PL"/>
        </w:rPr>
        <w:t xml:space="preserve"> </w:t>
      </w:r>
    </w:p>
    <w:p w14:paraId="518A5AE8" w14:textId="77777777" w:rsidR="007840E0" w:rsidRPr="00C107BE" w:rsidRDefault="007840E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</w:p>
    <w:p w14:paraId="5EEA8DEA" w14:textId="1E1CEDC1" w:rsidR="00C210B0" w:rsidRPr="00C107BE" w:rsidRDefault="00C210B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proofErr w:type="spellStart"/>
      <w:r w:rsidRPr="00C107BE">
        <w:rPr>
          <w:rFonts w:ascii="Verdana" w:hAnsi="Verdana"/>
          <w:sz w:val="18"/>
          <w:szCs w:val="18"/>
          <w:lang w:val="pl-PL"/>
        </w:rPr>
        <w:t>Vogelsang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GmbH</w:t>
      </w:r>
      <w:r w:rsidR="001E4E84" w:rsidRPr="00C107BE">
        <w:rPr>
          <w:rFonts w:ascii="Verdana" w:hAnsi="Verdana"/>
          <w:sz w:val="18"/>
          <w:szCs w:val="18"/>
          <w:lang w:val="pl-PL"/>
        </w:rPr>
        <w:t xml:space="preserve"> &amp; Co. KG</w:t>
      </w:r>
      <w:r w:rsidRPr="00C107BE">
        <w:rPr>
          <w:rFonts w:ascii="Verdana" w:hAnsi="Verdana"/>
          <w:sz w:val="18"/>
          <w:szCs w:val="18"/>
          <w:lang w:val="pl-PL"/>
        </w:rPr>
        <w:t xml:space="preserve">, </w:t>
      </w:r>
      <w:proofErr w:type="spellStart"/>
      <w:r w:rsidR="001E4E84" w:rsidRPr="00C107BE">
        <w:rPr>
          <w:rFonts w:ascii="Verdana" w:hAnsi="Verdana"/>
          <w:sz w:val="18"/>
          <w:szCs w:val="18"/>
          <w:lang w:val="pl-PL"/>
        </w:rPr>
        <w:t>Holthöge</w:t>
      </w:r>
      <w:proofErr w:type="spellEnd"/>
      <w:r w:rsidR="001E4E84" w:rsidRPr="00C107BE">
        <w:rPr>
          <w:rFonts w:ascii="Verdana" w:hAnsi="Verdana"/>
          <w:sz w:val="18"/>
          <w:szCs w:val="18"/>
          <w:lang w:val="pl-PL"/>
        </w:rPr>
        <w:t xml:space="preserve"> 10-14, 49632 Essen/</w:t>
      </w:r>
      <w:proofErr w:type="spellStart"/>
      <w:r w:rsidR="001E4E84" w:rsidRPr="00C107BE">
        <w:rPr>
          <w:rFonts w:ascii="Verdana" w:hAnsi="Verdana"/>
          <w:sz w:val="18"/>
          <w:szCs w:val="18"/>
          <w:lang w:val="pl-PL"/>
        </w:rPr>
        <w:t>Oldb</w:t>
      </w:r>
      <w:proofErr w:type="spellEnd"/>
      <w:r w:rsidR="001E4E84" w:rsidRPr="00C107BE">
        <w:rPr>
          <w:rFonts w:ascii="Verdana" w:hAnsi="Verdana"/>
          <w:sz w:val="18"/>
          <w:szCs w:val="18"/>
          <w:lang w:val="pl-PL"/>
        </w:rPr>
        <w:t>.</w:t>
      </w:r>
    </w:p>
    <w:p w14:paraId="5CAB4E5B" w14:textId="1E868188" w:rsidR="001E4E84" w:rsidRPr="00C107BE" w:rsidRDefault="001E4E84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proofErr w:type="spellStart"/>
      <w:r w:rsidRPr="00C107BE">
        <w:rPr>
          <w:rFonts w:ascii="Verdana" w:hAnsi="Verdana"/>
          <w:sz w:val="18"/>
          <w:szCs w:val="18"/>
          <w:lang w:val="pl-PL"/>
        </w:rPr>
        <w:t>Birte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Bollhorst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>, Mark</w:t>
      </w:r>
      <w:r w:rsidR="00C461C9" w:rsidRPr="00C107BE">
        <w:rPr>
          <w:rFonts w:ascii="Verdana" w:hAnsi="Verdana"/>
          <w:sz w:val="18"/>
          <w:szCs w:val="18"/>
          <w:lang w:val="pl-PL"/>
        </w:rPr>
        <w:t xml:space="preserve">eting Manager </w:t>
      </w:r>
      <w:proofErr w:type="spellStart"/>
      <w:r w:rsidR="00C461C9" w:rsidRPr="00C107BE">
        <w:rPr>
          <w:rFonts w:ascii="Verdana" w:hAnsi="Verdana"/>
          <w:sz w:val="18"/>
          <w:szCs w:val="18"/>
          <w:lang w:val="pl-PL"/>
        </w:rPr>
        <w:t>Agrartechnik</w:t>
      </w:r>
      <w:proofErr w:type="spellEnd"/>
      <w:r w:rsidR="00C461C9" w:rsidRPr="00C107BE">
        <w:rPr>
          <w:rFonts w:ascii="Verdana" w:hAnsi="Verdana"/>
          <w:sz w:val="18"/>
          <w:szCs w:val="18"/>
          <w:lang w:val="pl-PL"/>
        </w:rPr>
        <w:t>, Phone</w:t>
      </w:r>
      <w:r w:rsidRPr="00C107BE">
        <w:rPr>
          <w:rFonts w:ascii="Verdana" w:hAnsi="Verdana"/>
          <w:sz w:val="18"/>
          <w:szCs w:val="18"/>
          <w:lang w:val="pl-PL"/>
        </w:rPr>
        <w:t xml:space="preserve">: +49 5434 83 – 263, </w:t>
      </w:r>
    </w:p>
    <w:p w14:paraId="6BE5CE69" w14:textId="314F30C5" w:rsidR="001E4E84" w:rsidRPr="00C107BE" w:rsidRDefault="001E4E84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 xml:space="preserve">E-Mail: </w:t>
      </w:r>
      <w:hyperlink r:id="rId14" w:history="1">
        <w:r w:rsidRPr="00C107BE">
          <w:rPr>
            <w:rStyle w:val="Hipercze"/>
            <w:rFonts w:ascii="Verdana" w:hAnsi="Verdana"/>
            <w:sz w:val="18"/>
            <w:szCs w:val="18"/>
            <w:lang w:val="pl-PL"/>
          </w:rPr>
          <w:t>birte.bollhorst@vogelsang.info</w:t>
        </w:r>
      </w:hyperlink>
    </w:p>
    <w:p w14:paraId="67533501" w14:textId="34482E12" w:rsidR="00C210B0" w:rsidRPr="00C107BE" w:rsidRDefault="007462BE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 xml:space="preserve">Info: </w:t>
      </w:r>
      <w:hyperlink r:id="rId15" w:history="1">
        <w:r w:rsidR="007840E0" w:rsidRPr="00C107BE">
          <w:rPr>
            <w:rStyle w:val="Hipercze"/>
            <w:rFonts w:ascii="Verdana" w:hAnsi="Verdana"/>
            <w:sz w:val="18"/>
            <w:szCs w:val="18"/>
            <w:lang w:val="pl-PL"/>
          </w:rPr>
          <w:t>www.vogelsang.info</w:t>
        </w:r>
      </w:hyperlink>
      <w:r w:rsidR="007840E0" w:rsidRPr="00C107BE">
        <w:rPr>
          <w:rFonts w:ascii="Verdana" w:hAnsi="Verdana"/>
          <w:sz w:val="18"/>
          <w:szCs w:val="18"/>
          <w:lang w:val="pl-PL"/>
        </w:rPr>
        <w:t xml:space="preserve"> </w:t>
      </w:r>
    </w:p>
    <w:p w14:paraId="60F26F14" w14:textId="77777777" w:rsidR="007840E0" w:rsidRPr="00C107BE" w:rsidRDefault="007840E0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</w:p>
    <w:p w14:paraId="066DE5AB" w14:textId="3CC37ABA" w:rsidR="001E4E84" w:rsidRPr="00C107BE" w:rsidRDefault="001E4E84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r w:rsidRPr="00C107BE">
        <w:rPr>
          <w:rFonts w:ascii="Verdana" w:hAnsi="Verdana"/>
          <w:sz w:val="18"/>
          <w:szCs w:val="18"/>
          <w:lang w:val="pl-PL"/>
        </w:rPr>
        <w:t>VOCATO public relations GmbH, Toyota-</w:t>
      </w:r>
      <w:proofErr w:type="spellStart"/>
      <w:r w:rsidRPr="00C107BE">
        <w:rPr>
          <w:rFonts w:ascii="Verdana" w:hAnsi="Verdana"/>
          <w:sz w:val="18"/>
          <w:szCs w:val="18"/>
          <w:lang w:val="pl-PL"/>
        </w:rPr>
        <w:t>Allee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29, 50858 Köln</w:t>
      </w:r>
    </w:p>
    <w:p w14:paraId="349CE420" w14:textId="34A72D5B" w:rsidR="001E4E84" w:rsidRPr="00C107BE" w:rsidRDefault="001E4E84" w:rsidP="00C107BE">
      <w:pPr>
        <w:shd w:val="clear" w:color="auto" w:fill="FFFFFF"/>
        <w:jc w:val="both"/>
        <w:rPr>
          <w:rFonts w:ascii="Verdana" w:hAnsi="Verdana"/>
          <w:sz w:val="18"/>
          <w:szCs w:val="18"/>
          <w:lang w:val="pl-PL"/>
        </w:rPr>
      </w:pPr>
      <w:proofErr w:type="spellStart"/>
      <w:r w:rsidRPr="00C107BE">
        <w:rPr>
          <w:rFonts w:ascii="Verdana" w:hAnsi="Verdana"/>
          <w:sz w:val="18"/>
          <w:szCs w:val="18"/>
          <w:lang w:val="pl-PL"/>
        </w:rPr>
        <w:t>Friederike</w:t>
      </w:r>
      <w:proofErr w:type="spellEnd"/>
      <w:r w:rsidRPr="00C107BE">
        <w:rPr>
          <w:rFonts w:ascii="Verdana" w:hAnsi="Verdana"/>
          <w:sz w:val="18"/>
          <w:szCs w:val="18"/>
          <w:lang w:val="pl-PL"/>
        </w:rPr>
        <w:t xml:space="preserve"> </w:t>
      </w:r>
      <w:r w:rsidR="00C461C9" w:rsidRPr="00C107BE">
        <w:rPr>
          <w:rFonts w:ascii="Verdana" w:hAnsi="Verdana"/>
          <w:sz w:val="18"/>
          <w:szCs w:val="18"/>
          <w:lang w:val="pl-PL"/>
        </w:rPr>
        <w:t xml:space="preserve">Wagner / Sina </w:t>
      </w:r>
      <w:proofErr w:type="spellStart"/>
      <w:r w:rsidR="00C461C9" w:rsidRPr="00C107BE">
        <w:rPr>
          <w:rFonts w:ascii="Verdana" w:hAnsi="Verdana"/>
          <w:sz w:val="18"/>
          <w:szCs w:val="18"/>
          <w:lang w:val="pl-PL"/>
        </w:rPr>
        <w:t>Österreicher</w:t>
      </w:r>
      <w:proofErr w:type="spellEnd"/>
      <w:r w:rsidR="00C461C9" w:rsidRPr="00C107BE">
        <w:rPr>
          <w:rFonts w:ascii="Verdana" w:hAnsi="Verdana"/>
          <w:sz w:val="18"/>
          <w:szCs w:val="18"/>
          <w:lang w:val="pl-PL"/>
        </w:rPr>
        <w:t>, Phone</w:t>
      </w:r>
      <w:r w:rsidRPr="00C107BE">
        <w:rPr>
          <w:rFonts w:ascii="Verdana" w:hAnsi="Verdana"/>
          <w:sz w:val="18"/>
          <w:szCs w:val="18"/>
          <w:lang w:val="pl-PL"/>
        </w:rPr>
        <w:t>: +49 2234 60198 - 16 / - 11</w:t>
      </w:r>
    </w:p>
    <w:p w14:paraId="7171DAA3" w14:textId="0CCF8DFC" w:rsidR="001E4E84" w:rsidRPr="00C107BE" w:rsidRDefault="001D79B5" w:rsidP="00C107BE">
      <w:pPr>
        <w:shd w:val="clear" w:color="auto" w:fill="FFFFFF"/>
        <w:jc w:val="both"/>
        <w:rPr>
          <w:rFonts w:ascii="Verdana" w:hAnsi="Verdana"/>
          <w:lang w:val="pl-PL"/>
        </w:rPr>
      </w:pPr>
      <w:hyperlink r:id="rId16" w:history="1">
        <w:r w:rsidR="001E4E84" w:rsidRPr="00C107BE">
          <w:rPr>
            <w:rStyle w:val="Hipercze"/>
            <w:rFonts w:ascii="Verdana" w:hAnsi="Verdana"/>
            <w:sz w:val="18"/>
            <w:szCs w:val="18"/>
            <w:lang w:val="pl-PL"/>
          </w:rPr>
          <w:t>fwagner@vocato.com</w:t>
        </w:r>
      </w:hyperlink>
      <w:r w:rsidR="001E4E84" w:rsidRPr="00C107BE">
        <w:rPr>
          <w:rFonts w:ascii="Verdana" w:hAnsi="Verdana"/>
          <w:sz w:val="18"/>
          <w:szCs w:val="18"/>
          <w:lang w:val="pl-PL"/>
        </w:rPr>
        <w:t xml:space="preserve"> / </w:t>
      </w:r>
      <w:hyperlink r:id="rId17" w:history="1">
        <w:r w:rsidR="001E4E84" w:rsidRPr="00C107BE">
          <w:rPr>
            <w:rStyle w:val="Hipercze"/>
            <w:rFonts w:ascii="Verdana" w:hAnsi="Verdana"/>
            <w:sz w:val="18"/>
            <w:szCs w:val="18"/>
            <w:lang w:val="pl-PL"/>
          </w:rPr>
          <w:t>soesterreicher@vocato.com</w:t>
        </w:r>
      </w:hyperlink>
    </w:p>
    <w:sectPr w:rsidR="001E4E84" w:rsidRPr="00C107BE" w:rsidSect="00A13BB9">
      <w:headerReference w:type="default" r:id="rId18"/>
      <w:headerReference w:type="first" r:id="rId19"/>
      <w:footerReference w:type="first" r:id="rId20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C1106" w14:textId="77777777" w:rsidR="001D79B5" w:rsidRDefault="001D79B5">
      <w:r>
        <w:separator/>
      </w:r>
    </w:p>
  </w:endnote>
  <w:endnote w:type="continuationSeparator" w:id="0">
    <w:p w14:paraId="06C1A12E" w14:textId="77777777" w:rsidR="001D79B5" w:rsidRDefault="001D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B43F7" w14:textId="77777777" w:rsidR="005C0DC7" w:rsidRPr="005C0DC7" w:rsidRDefault="005C0DC7" w:rsidP="005C0DC7">
    <w:pPr>
      <w:jc w:val="center"/>
      <w:rPr>
        <w:rFonts w:cs="Arial"/>
        <w:color w:val="000000"/>
        <w:sz w:val="15"/>
        <w:szCs w:val="15"/>
        <w:lang w:val="de-DE"/>
      </w:rPr>
    </w:pPr>
    <w:r w:rsidRPr="00B32AA9">
      <w:rPr>
        <w:rFonts w:cs="Arial"/>
        <w:color w:val="000000"/>
        <w:sz w:val="15"/>
        <w:szCs w:val="15"/>
      </w:rPr>
      <w:t xml:space="preserve">John Deere Walldorf GmbH &amp; Co. </w:t>
    </w:r>
    <w:r w:rsidRPr="005C0DC7">
      <w:rPr>
        <w:rFonts w:cs="Arial"/>
        <w:color w:val="000000"/>
        <w:sz w:val="15"/>
        <w:szCs w:val="15"/>
        <w:lang w:val="de-DE"/>
      </w:rPr>
      <w:t>KG, Sitz Walldorf, Amtsgericht Mannheim HRA 707944</w:t>
    </w:r>
  </w:p>
  <w:p w14:paraId="084B236A" w14:textId="77777777" w:rsidR="005C0DC7" w:rsidRPr="005C0DC7" w:rsidRDefault="005C0DC7" w:rsidP="005C0DC7">
    <w:pPr>
      <w:jc w:val="center"/>
      <w:rPr>
        <w:rFonts w:cs="Arial"/>
        <w:color w:val="000000"/>
        <w:sz w:val="15"/>
        <w:szCs w:val="15"/>
        <w:lang w:val="de-DE"/>
      </w:rPr>
    </w:pPr>
    <w:r w:rsidRPr="005C0DC7">
      <w:rPr>
        <w:rFonts w:cs="Arial"/>
        <w:color w:val="000000"/>
        <w:sz w:val="15"/>
        <w:szCs w:val="15"/>
        <w:lang w:val="de-DE"/>
      </w:rPr>
      <w:t>Persönlich haftende Gesellschafterin: John Deere Walldorf GmbH, Sitz Luxemburg, R.C.S. Luxemburg B220944</w:t>
    </w:r>
  </w:p>
  <w:p w14:paraId="60E6CC75" w14:textId="003FF8E7" w:rsidR="00C92C77" w:rsidRPr="005C0DC7" w:rsidRDefault="005C0DC7" w:rsidP="005C0DC7">
    <w:pPr>
      <w:pStyle w:val="Stopka"/>
      <w:jc w:val="center"/>
      <w:rPr>
        <w:rFonts w:cs="Arial"/>
        <w:sz w:val="15"/>
        <w:szCs w:val="15"/>
        <w:lang w:val="de-DE"/>
      </w:rPr>
    </w:pPr>
    <w:r w:rsidRPr="005C0DC7">
      <w:rPr>
        <w:rFonts w:cs="Arial"/>
        <w:color w:val="000000"/>
        <w:sz w:val="15"/>
        <w:szCs w:val="15"/>
        <w:lang w:val="de-DE"/>
      </w:rPr>
      <w:t>Geschäftsführer: Dennis Docherty, Dr. Volker Knickel, Dr. Wolfgang Voß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620BE" w14:textId="77777777" w:rsidR="001D79B5" w:rsidRDefault="001D79B5">
      <w:r>
        <w:separator/>
      </w:r>
    </w:p>
  </w:footnote>
  <w:footnote w:type="continuationSeparator" w:id="0">
    <w:p w14:paraId="2592EDCE" w14:textId="77777777" w:rsidR="001D79B5" w:rsidRDefault="001D7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5DFC6649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8F74AC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AE643E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en-US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5F3650E4" w14:textId="668E6E0B" w:rsidR="00F34E40" w:rsidRPr="007462BE" w:rsidRDefault="001E4E84" w:rsidP="007462BE">
          <w:pPr>
            <w:pStyle w:val="Nagwek"/>
            <w:tabs>
              <w:tab w:val="left" w:pos="3569"/>
            </w:tabs>
            <w:ind w:left="-142" w:right="-533"/>
            <w:rPr>
              <w:szCs w:val="18"/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0E1286DE" wp14:editId="67D864F3">
                <wp:extent cx="2230755" cy="850715"/>
                <wp:effectExtent l="0" t="0" r="0" b="6985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45292" cy="8562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34E40" w:rsidRPr="00973361" w14:paraId="418875A2" w14:textId="41CA1C4F" w:rsidTr="00F34E40">
      <w:tc>
        <w:tcPr>
          <w:tcW w:w="6039" w:type="dxa"/>
        </w:tcPr>
        <w:p w14:paraId="39DAB7C1" w14:textId="77777777" w:rsidR="00F34E40" w:rsidRPr="007462BE" w:rsidRDefault="00F34E40" w:rsidP="00F34E40">
          <w:pPr>
            <w:spacing w:before="240"/>
            <w:ind w:left="170" w:right="-680"/>
            <w:rPr>
              <w:sz w:val="24"/>
              <w:lang w:val="en-US"/>
            </w:rPr>
          </w:pPr>
        </w:p>
      </w:tc>
      <w:tc>
        <w:tcPr>
          <w:tcW w:w="6039" w:type="dxa"/>
        </w:tcPr>
        <w:p w14:paraId="12EE2B4A" w14:textId="738BD533" w:rsidR="00F34E40" w:rsidRPr="000D44F9" w:rsidRDefault="00F34E40" w:rsidP="000D44F9">
          <w:pPr>
            <w:pStyle w:val="Nagwek"/>
            <w:ind w:right="-533"/>
            <w:rPr>
              <w:b/>
              <w:szCs w:val="18"/>
            </w:rPr>
          </w:pPr>
        </w:p>
        <w:p w14:paraId="01ACE89B" w14:textId="77777777" w:rsidR="00F34E40" w:rsidRPr="00421A42" w:rsidRDefault="00F34E40" w:rsidP="00421A42">
          <w:pPr>
            <w:pStyle w:val="Nagwek"/>
            <w:ind w:right="-533" w:hanging="142"/>
            <w:rPr>
              <w:szCs w:val="18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720C"/>
    <w:rsid w:val="00020480"/>
    <w:rsid w:val="00021FE6"/>
    <w:rsid w:val="00046B80"/>
    <w:rsid w:val="00047E36"/>
    <w:rsid w:val="00050630"/>
    <w:rsid w:val="00056814"/>
    <w:rsid w:val="00056E82"/>
    <w:rsid w:val="00060D39"/>
    <w:rsid w:val="000662FF"/>
    <w:rsid w:val="00070E00"/>
    <w:rsid w:val="00074B8E"/>
    <w:rsid w:val="00082B36"/>
    <w:rsid w:val="00087268"/>
    <w:rsid w:val="00094974"/>
    <w:rsid w:val="0009563F"/>
    <w:rsid w:val="0009571F"/>
    <w:rsid w:val="0009664E"/>
    <w:rsid w:val="000A38C1"/>
    <w:rsid w:val="000A7F9B"/>
    <w:rsid w:val="000B1CAD"/>
    <w:rsid w:val="000B38D3"/>
    <w:rsid w:val="000B4638"/>
    <w:rsid w:val="000C17D6"/>
    <w:rsid w:val="000C28BB"/>
    <w:rsid w:val="000C488C"/>
    <w:rsid w:val="000D0616"/>
    <w:rsid w:val="000D44F9"/>
    <w:rsid w:val="000D5F0D"/>
    <w:rsid w:val="000E09C1"/>
    <w:rsid w:val="000F014F"/>
    <w:rsid w:val="000F0A18"/>
    <w:rsid w:val="000F126A"/>
    <w:rsid w:val="000F1E8A"/>
    <w:rsid w:val="000F5134"/>
    <w:rsid w:val="001012B1"/>
    <w:rsid w:val="00115BC0"/>
    <w:rsid w:val="00131EDA"/>
    <w:rsid w:val="00134F2E"/>
    <w:rsid w:val="001531F7"/>
    <w:rsid w:val="00163A38"/>
    <w:rsid w:val="00165659"/>
    <w:rsid w:val="001729B3"/>
    <w:rsid w:val="00176AC3"/>
    <w:rsid w:val="001771B1"/>
    <w:rsid w:val="001826F4"/>
    <w:rsid w:val="0019345B"/>
    <w:rsid w:val="00196D9C"/>
    <w:rsid w:val="001A1FA8"/>
    <w:rsid w:val="001A3E85"/>
    <w:rsid w:val="001B20A6"/>
    <w:rsid w:val="001C1C62"/>
    <w:rsid w:val="001C794A"/>
    <w:rsid w:val="001D770A"/>
    <w:rsid w:val="001D79B5"/>
    <w:rsid w:val="001E49AC"/>
    <w:rsid w:val="001E4E84"/>
    <w:rsid w:val="001E7889"/>
    <w:rsid w:val="001E7E41"/>
    <w:rsid w:val="001F38E5"/>
    <w:rsid w:val="00202A4C"/>
    <w:rsid w:val="00215FEE"/>
    <w:rsid w:val="0021679A"/>
    <w:rsid w:val="00220565"/>
    <w:rsid w:val="002247E3"/>
    <w:rsid w:val="002402A3"/>
    <w:rsid w:val="00242BBC"/>
    <w:rsid w:val="0024305C"/>
    <w:rsid w:val="002630DA"/>
    <w:rsid w:val="00267778"/>
    <w:rsid w:val="00286037"/>
    <w:rsid w:val="00287085"/>
    <w:rsid w:val="002929BC"/>
    <w:rsid w:val="00293316"/>
    <w:rsid w:val="002957A9"/>
    <w:rsid w:val="002A1303"/>
    <w:rsid w:val="002A6268"/>
    <w:rsid w:val="002B4EDF"/>
    <w:rsid w:val="002B633B"/>
    <w:rsid w:val="002C4F72"/>
    <w:rsid w:val="002D3852"/>
    <w:rsid w:val="002D544E"/>
    <w:rsid w:val="002D6361"/>
    <w:rsid w:val="002E2099"/>
    <w:rsid w:val="002E6972"/>
    <w:rsid w:val="003120D6"/>
    <w:rsid w:val="00314F26"/>
    <w:rsid w:val="00321827"/>
    <w:rsid w:val="00330B19"/>
    <w:rsid w:val="003412F7"/>
    <w:rsid w:val="00344749"/>
    <w:rsid w:val="00350EBF"/>
    <w:rsid w:val="00363FBE"/>
    <w:rsid w:val="0036504A"/>
    <w:rsid w:val="00365E56"/>
    <w:rsid w:val="00365F4D"/>
    <w:rsid w:val="00367079"/>
    <w:rsid w:val="003722A4"/>
    <w:rsid w:val="003820CA"/>
    <w:rsid w:val="0038307C"/>
    <w:rsid w:val="0038692A"/>
    <w:rsid w:val="003937F9"/>
    <w:rsid w:val="0039645E"/>
    <w:rsid w:val="003A30CD"/>
    <w:rsid w:val="003B0B5F"/>
    <w:rsid w:val="003B1AC0"/>
    <w:rsid w:val="003B4FA1"/>
    <w:rsid w:val="003B569A"/>
    <w:rsid w:val="003B7718"/>
    <w:rsid w:val="003C07B5"/>
    <w:rsid w:val="003C1024"/>
    <w:rsid w:val="003C4BD1"/>
    <w:rsid w:val="003C75BC"/>
    <w:rsid w:val="003D4245"/>
    <w:rsid w:val="003E02D4"/>
    <w:rsid w:val="003E24F0"/>
    <w:rsid w:val="003E49F3"/>
    <w:rsid w:val="003F1FAE"/>
    <w:rsid w:val="003F4F07"/>
    <w:rsid w:val="003F7FF4"/>
    <w:rsid w:val="0040350E"/>
    <w:rsid w:val="00406BBD"/>
    <w:rsid w:val="00415E4E"/>
    <w:rsid w:val="00421A42"/>
    <w:rsid w:val="004420B8"/>
    <w:rsid w:val="00445FB0"/>
    <w:rsid w:val="00455F59"/>
    <w:rsid w:val="00462AB6"/>
    <w:rsid w:val="00462F11"/>
    <w:rsid w:val="00466F42"/>
    <w:rsid w:val="00470D13"/>
    <w:rsid w:val="00471836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08DA"/>
    <w:rsid w:val="004B2958"/>
    <w:rsid w:val="004B4044"/>
    <w:rsid w:val="004C09E3"/>
    <w:rsid w:val="004C2907"/>
    <w:rsid w:val="004C6A70"/>
    <w:rsid w:val="004C6F20"/>
    <w:rsid w:val="004F19DA"/>
    <w:rsid w:val="004F1F82"/>
    <w:rsid w:val="004F2280"/>
    <w:rsid w:val="004F4F24"/>
    <w:rsid w:val="00500BB3"/>
    <w:rsid w:val="00506F00"/>
    <w:rsid w:val="00512E61"/>
    <w:rsid w:val="00514872"/>
    <w:rsid w:val="00521CC9"/>
    <w:rsid w:val="0052440D"/>
    <w:rsid w:val="005250DF"/>
    <w:rsid w:val="0052724C"/>
    <w:rsid w:val="00527EBE"/>
    <w:rsid w:val="005339FB"/>
    <w:rsid w:val="00543087"/>
    <w:rsid w:val="0054481E"/>
    <w:rsid w:val="00546253"/>
    <w:rsid w:val="00546558"/>
    <w:rsid w:val="00552DB9"/>
    <w:rsid w:val="00555562"/>
    <w:rsid w:val="00561C62"/>
    <w:rsid w:val="00576DE8"/>
    <w:rsid w:val="00576F08"/>
    <w:rsid w:val="00585878"/>
    <w:rsid w:val="00593B4A"/>
    <w:rsid w:val="005A1060"/>
    <w:rsid w:val="005A2105"/>
    <w:rsid w:val="005B1942"/>
    <w:rsid w:val="005C0894"/>
    <w:rsid w:val="005C0DC7"/>
    <w:rsid w:val="005C7E8F"/>
    <w:rsid w:val="005D1B3E"/>
    <w:rsid w:val="005D6631"/>
    <w:rsid w:val="005D682B"/>
    <w:rsid w:val="005E0091"/>
    <w:rsid w:val="005E2C6D"/>
    <w:rsid w:val="005E6994"/>
    <w:rsid w:val="005F2CE5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5A10"/>
    <w:rsid w:val="006308D9"/>
    <w:rsid w:val="00632A54"/>
    <w:rsid w:val="00634149"/>
    <w:rsid w:val="0063595E"/>
    <w:rsid w:val="00637325"/>
    <w:rsid w:val="00640830"/>
    <w:rsid w:val="0064450B"/>
    <w:rsid w:val="00657B58"/>
    <w:rsid w:val="006605FC"/>
    <w:rsid w:val="00670586"/>
    <w:rsid w:val="0067240F"/>
    <w:rsid w:val="0067268B"/>
    <w:rsid w:val="006769A3"/>
    <w:rsid w:val="00677EBC"/>
    <w:rsid w:val="0068257A"/>
    <w:rsid w:val="00684413"/>
    <w:rsid w:val="00686EC5"/>
    <w:rsid w:val="0069406E"/>
    <w:rsid w:val="00695BE9"/>
    <w:rsid w:val="006A1F64"/>
    <w:rsid w:val="006A3C8F"/>
    <w:rsid w:val="006B138E"/>
    <w:rsid w:val="006B4E2D"/>
    <w:rsid w:val="006C48B0"/>
    <w:rsid w:val="006C6B86"/>
    <w:rsid w:val="006D06E0"/>
    <w:rsid w:val="006D3BF0"/>
    <w:rsid w:val="006D6B8C"/>
    <w:rsid w:val="006D6C77"/>
    <w:rsid w:val="006E225C"/>
    <w:rsid w:val="006E2B1B"/>
    <w:rsid w:val="006E7FE8"/>
    <w:rsid w:val="006F5806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44C4F"/>
    <w:rsid w:val="00744E18"/>
    <w:rsid w:val="00746041"/>
    <w:rsid w:val="007462BE"/>
    <w:rsid w:val="007472BE"/>
    <w:rsid w:val="00755200"/>
    <w:rsid w:val="00761EAE"/>
    <w:rsid w:val="00770BAA"/>
    <w:rsid w:val="007721D1"/>
    <w:rsid w:val="007749C2"/>
    <w:rsid w:val="00775574"/>
    <w:rsid w:val="00775949"/>
    <w:rsid w:val="007762DD"/>
    <w:rsid w:val="0078059C"/>
    <w:rsid w:val="00784005"/>
    <w:rsid w:val="007840E0"/>
    <w:rsid w:val="00785B38"/>
    <w:rsid w:val="0078764B"/>
    <w:rsid w:val="00792217"/>
    <w:rsid w:val="007A0817"/>
    <w:rsid w:val="007B1FE4"/>
    <w:rsid w:val="007C1481"/>
    <w:rsid w:val="007C3D72"/>
    <w:rsid w:val="007D15F3"/>
    <w:rsid w:val="007D2E7A"/>
    <w:rsid w:val="007D4359"/>
    <w:rsid w:val="007E0D57"/>
    <w:rsid w:val="007E3B2A"/>
    <w:rsid w:val="007E55EE"/>
    <w:rsid w:val="007E5A4D"/>
    <w:rsid w:val="007F1EDD"/>
    <w:rsid w:val="007F7CFB"/>
    <w:rsid w:val="0080155D"/>
    <w:rsid w:val="00804F88"/>
    <w:rsid w:val="0081035A"/>
    <w:rsid w:val="0081126E"/>
    <w:rsid w:val="00815B55"/>
    <w:rsid w:val="00817403"/>
    <w:rsid w:val="00820D56"/>
    <w:rsid w:val="00823AF7"/>
    <w:rsid w:val="00823BA2"/>
    <w:rsid w:val="00830564"/>
    <w:rsid w:val="00830711"/>
    <w:rsid w:val="008313DD"/>
    <w:rsid w:val="00843988"/>
    <w:rsid w:val="00843D89"/>
    <w:rsid w:val="00846C7B"/>
    <w:rsid w:val="0085013B"/>
    <w:rsid w:val="00855F7B"/>
    <w:rsid w:val="00857729"/>
    <w:rsid w:val="00860A16"/>
    <w:rsid w:val="00860D56"/>
    <w:rsid w:val="008614A9"/>
    <w:rsid w:val="00874D5C"/>
    <w:rsid w:val="008765A9"/>
    <w:rsid w:val="00876A51"/>
    <w:rsid w:val="008842BC"/>
    <w:rsid w:val="008A0D66"/>
    <w:rsid w:val="008A15BB"/>
    <w:rsid w:val="008A4D57"/>
    <w:rsid w:val="008A60EE"/>
    <w:rsid w:val="008A751B"/>
    <w:rsid w:val="008B2C59"/>
    <w:rsid w:val="008B5400"/>
    <w:rsid w:val="008C5573"/>
    <w:rsid w:val="008C6A6A"/>
    <w:rsid w:val="008C6AB9"/>
    <w:rsid w:val="008D79BE"/>
    <w:rsid w:val="008E0513"/>
    <w:rsid w:val="008F63E6"/>
    <w:rsid w:val="008F74AC"/>
    <w:rsid w:val="0090146A"/>
    <w:rsid w:val="0091101D"/>
    <w:rsid w:val="00915CDD"/>
    <w:rsid w:val="00924045"/>
    <w:rsid w:val="009262E6"/>
    <w:rsid w:val="009266B8"/>
    <w:rsid w:val="00927834"/>
    <w:rsid w:val="00930A71"/>
    <w:rsid w:val="009500B5"/>
    <w:rsid w:val="00953D96"/>
    <w:rsid w:val="009567DB"/>
    <w:rsid w:val="00973361"/>
    <w:rsid w:val="0097774C"/>
    <w:rsid w:val="00986D43"/>
    <w:rsid w:val="009964FE"/>
    <w:rsid w:val="009A3815"/>
    <w:rsid w:val="009B43B1"/>
    <w:rsid w:val="009C14EE"/>
    <w:rsid w:val="009C3944"/>
    <w:rsid w:val="009D5B3E"/>
    <w:rsid w:val="009D65A7"/>
    <w:rsid w:val="009E7768"/>
    <w:rsid w:val="009F01DB"/>
    <w:rsid w:val="009F5675"/>
    <w:rsid w:val="00A06BF3"/>
    <w:rsid w:val="00A07365"/>
    <w:rsid w:val="00A10234"/>
    <w:rsid w:val="00A11044"/>
    <w:rsid w:val="00A11E73"/>
    <w:rsid w:val="00A13522"/>
    <w:rsid w:val="00A13BB9"/>
    <w:rsid w:val="00A22EFB"/>
    <w:rsid w:val="00A240D4"/>
    <w:rsid w:val="00A301A8"/>
    <w:rsid w:val="00A31D1A"/>
    <w:rsid w:val="00A440A0"/>
    <w:rsid w:val="00A449F8"/>
    <w:rsid w:val="00A462F6"/>
    <w:rsid w:val="00A532D0"/>
    <w:rsid w:val="00A561CD"/>
    <w:rsid w:val="00A5657C"/>
    <w:rsid w:val="00A67476"/>
    <w:rsid w:val="00A67556"/>
    <w:rsid w:val="00A72312"/>
    <w:rsid w:val="00A77229"/>
    <w:rsid w:val="00A7725C"/>
    <w:rsid w:val="00A86817"/>
    <w:rsid w:val="00A87074"/>
    <w:rsid w:val="00A94CED"/>
    <w:rsid w:val="00AA153C"/>
    <w:rsid w:val="00AB1394"/>
    <w:rsid w:val="00AB19C9"/>
    <w:rsid w:val="00AB4C5A"/>
    <w:rsid w:val="00AC46F1"/>
    <w:rsid w:val="00AD2212"/>
    <w:rsid w:val="00AD2E89"/>
    <w:rsid w:val="00AD4551"/>
    <w:rsid w:val="00AE643E"/>
    <w:rsid w:val="00AF283B"/>
    <w:rsid w:val="00AF34F1"/>
    <w:rsid w:val="00AF6E8E"/>
    <w:rsid w:val="00B01B19"/>
    <w:rsid w:val="00B053A4"/>
    <w:rsid w:val="00B055C8"/>
    <w:rsid w:val="00B11A8F"/>
    <w:rsid w:val="00B21F37"/>
    <w:rsid w:val="00B31642"/>
    <w:rsid w:val="00B3382A"/>
    <w:rsid w:val="00B43BD1"/>
    <w:rsid w:val="00B44358"/>
    <w:rsid w:val="00B4786F"/>
    <w:rsid w:val="00B502AE"/>
    <w:rsid w:val="00B56542"/>
    <w:rsid w:val="00B56F5B"/>
    <w:rsid w:val="00B61536"/>
    <w:rsid w:val="00B62949"/>
    <w:rsid w:val="00B64591"/>
    <w:rsid w:val="00B64AF5"/>
    <w:rsid w:val="00B86A77"/>
    <w:rsid w:val="00BA35E4"/>
    <w:rsid w:val="00BA37D8"/>
    <w:rsid w:val="00BA6BD8"/>
    <w:rsid w:val="00BA6D1D"/>
    <w:rsid w:val="00BB0209"/>
    <w:rsid w:val="00BB145A"/>
    <w:rsid w:val="00BB15D2"/>
    <w:rsid w:val="00BB40A7"/>
    <w:rsid w:val="00BB5A2D"/>
    <w:rsid w:val="00BB669D"/>
    <w:rsid w:val="00BC4ECC"/>
    <w:rsid w:val="00BD1AD9"/>
    <w:rsid w:val="00BD40C2"/>
    <w:rsid w:val="00BD6478"/>
    <w:rsid w:val="00BF4549"/>
    <w:rsid w:val="00BF542F"/>
    <w:rsid w:val="00C016DC"/>
    <w:rsid w:val="00C0232D"/>
    <w:rsid w:val="00C02776"/>
    <w:rsid w:val="00C04C2E"/>
    <w:rsid w:val="00C06E6E"/>
    <w:rsid w:val="00C107BE"/>
    <w:rsid w:val="00C10943"/>
    <w:rsid w:val="00C11EF5"/>
    <w:rsid w:val="00C12012"/>
    <w:rsid w:val="00C15786"/>
    <w:rsid w:val="00C15E71"/>
    <w:rsid w:val="00C210B0"/>
    <w:rsid w:val="00C30245"/>
    <w:rsid w:val="00C330C1"/>
    <w:rsid w:val="00C337C1"/>
    <w:rsid w:val="00C35AF8"/>
    <w:rsid w:val="00C367E4"/>
    <w:rsid w:val="00C4284B"/>
    <w:rsid w:val="00C4364A"/>
    <w:rsid w:val="00C4456B"/>
    <w:rsid w:val="00C461C9"/>
    <w:rsid w:val="00C47317"/>
    <w:rsid w:val="00C52BFB"/>
    <w:rsid w:val="00C54325"/>
    <w:rsid w:val="00C5786A"/>
    <w:rsid w:val="00C57AEB"/>
    <w:rsid w:val="00C60EF5"/>
    <w:rsid w:val="00C63F1E"/>
    <w:rsid w:val="00C7008C"/>
    <w:rsid w:val="00C730F7"/>
    <w:rsid w:val="00C7629C"/>
    <w:rsid w:val="00C82DD4"/>
    <w:rsid w:val="00C90E29"/>
    <w:rsid w:val="00C91401"/>
    <w:rsid w:val="00C91A5C"/>
    <w:rsid w:val="00C92C77"/>
    <w:rsid w:val="00C93514"/>
    <w:rsid w:val="00C9679E"/>
    <w:rsid w:val="00C977D0"/>
    <w:rsid w:val="00CA26CD"/>
    <w:rsid w:val="00CA37EB"/>
    <w:rsid w:val="00CA793E"/>
    <w:rsid w:val="00CB5047"/>
    <w:rsid w:val="00CD0962"/>
    <w:rsid w:val="00CD2011"/>
    <w:rsid w:val="00CD2348"/>
    <w:rsid w:val="00CD684F"/>
    <w:rsid w:val="00CE0799"/>
    <w:rsid w:val="00CE1472"/>
    <w:rsid w:val="00CE4D95"/>
    <w:rsid w:val="00CF2753"/>
    <w:rsid w:val="00CF6EC7"/>
    <w:rsid w:val="00D005C4"/>
    <w:rsid w:val="00D01D1C"/>
    <w:rsid w:val="00D0209D"/>
    <w:rsid w:val="00D04293"/>
    <w:rsid w:val="00D058AA"/>
    <w:rsid w:val="00D05EFD"/>
    <w:rsid w:val="00D07740"/>
    <w:rsid w:val="00D07D38"/>
    <w:rsid w:val="00D20EAB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635"/>
    <w:rsid w:val="00D374D9"/>
    <w:rsid w:val="00D479BD"/>
    <w:rsid w:val="00D572EB"/>
    <w:rsid w:val="00D641CF"/>
    <w:rsid w:val="00D66D8C"/>
    <w:rsid w:val="00D77565"/>
    <w:rsid w:val="00D8041D"/>
    <w:rsid w:val="00D81D98"/>
    <w:rsid w:val="00D82122"/>
    <w:rsid w:val="00D93CF7"/>
    <w:rsid w:val="00DA229E"/>
    <w:rsid w:val="00DA3130"/>
    <w:rsid w:val="00DA4820"/>
    <w:rsid w:val="00DA7F11"/>
    <w:rsid w:val="00DC7F4D"/>
    <w:rsid w:val="00DD220A"/>
    <w:rsid w:val="00DD6FFF"/>
    <w:rsid w:val="00DE0B58"/>
    <w:rsid w:val="00DE2509"/>
    <w:rsid w:val="00DE4324"/>
    <w:rsid w:val="00DE5F24"/>
    <w:rsid w:val="00E001D0"/>
    <w:rsid w:val="00E046A1"/>
    <w:rsid w:val="00E079B5"/>
    <w:rsid w:val="00E22B59"/>
    <w:rsid w:val="00E4088B"/>
    <w:rsid w:val="00E40EA0"/>
    <w:rsid w:val="00E45BEE"/>
    <w:rsid w:val="00E5365B"/>
    <w:rsid w:val="00E56FD5"/>
    <w:rsid w:val="00E711CA"/>
    <w:rsid w:val="00E73C2D"/>
    <w:rsid w:val="00E75E3B"/>
    <w:rsid w:val="00E760D8"/>
    <w:rsid w:val="00E84B86"/>
    <w:rsid w:val="00E85882"/>
    <w:rsid w:val="00E87AE6"/>
    <w:rsid w:val="00E87D25"/>
    <w:rsid w:val="00E92F55"/>
    <w:rsid w:val="00E95AFF"/>
    <w:rsid w:val="00E95DF8"/>
    <w:rsid w:val="00EA04F1"/>
    <w:rsid w:val="00EB104B"/>
    <w:rsid w:val="00EB7852"/>
    <w:rsid w:val="00EC1EE4"/>
    <w:rsid w:val="00EC2EBB"/>
    <w:rsid w:val="00EC35BD"/>
    <w:rsid w:val="00EC4BDB"/>
    <w:rsid w:val="00EC654F"/>
    <w:rsid w:val="00ED401B"/>
    <w:rsid w:val="00ED6610"/>
    <w:rsid w:val="00EF751A"/>
    <w:rsid w:val="00F011C6"/>
    <w:rsid w:val="00F01252"/>
    <w:rsid w:val="00F02827"/>
    <w:rsid w:val="00F057DD"/>
    <w:rsid w:val="00F07162"/>
    <w:rsid w:val="00F07F5B"/>
    <w:rsid w:val="00F10E14"/>
    <w:rsid w:val="00F14B90"/>
    <w:rsid w:val="00F16902"/>
    <w:rsid w:val="00F17742"/>
    <w:rsid w:val="00F2515A"/>
    <w:rsid w:val="00F26F45"/>
    <w:rsid w:val="00F336D2"/>
    <w:rsid w:val="00F34E40"/>
    <w:rsid w:val="00F43EA3"/>
    <w:rsid w:val="00F4758D"/>
    <w:rsid w:val="00F5176D"/>
    <w:rsid w:val="00F57CB9"/>
    <w:rsid w:val="00F60434"/>
    <w:rsid w:val="00F66C7F"/>
    <w:rsid w:val="00F70C81"/>
    <w:rsid w:val="00F75CB4"/>
    <w:rsid w:val="00F9249B"/>
    <w:rsid w:val="00F9405A"/>
    <w:rsid w:val="00FA0F94"/>
    <w:rsid w:val="00FA158E"/>
    <w:rsid w:val="00FB229A"/>
    <w:rsid w:val="00FC7442"/>
    <w:rsid w:val="00FD1FD4"/>
    <w:rsid w:val="00FD68B9"/>
    <w:rsid w:val="00FE1B66"/>
    <w:rsid w:val="00FF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  <w:lang w:val="en-GB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character" w:styleId="UyteHipercze">
    <w:name w:val="FollowedHyperlink"/>
    <w:basedOn w:val="Domylnaczcionkaakapitu"/>
    <w:rsid w:val="00094974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CA793E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1E4E8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3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09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021746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456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2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34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eere.com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LengeRalf@JohnDeere.com" TargetMode="External"/><Relationship Id="rId17" Type="http://schemas.openxmlformats.org/officeDocument/2006/relationships/hyperlink" Target="mailto:soesterreicher@vocato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fwagner@vocato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youtu.be/pF994yPuX3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vogelsang.info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irte.bollhorst@vogelsang.info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1D140704-4DD3-4972-A3F3-2D87A0D77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160</TotalTime>
  <Pages>2</Pages>
  <Words>614</Words>
  <Characters>3687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20</cp:revision>
  <cp:lastPrinted>2001-12-14T14:25:00Z</cp:lastPrinted>
  <dcterms:created xsi:type="dcterms:W3CDTF">2019-11-05T14:29:00Z</dcterms:created>
  <dcterms:modified xsi:type="dcterms:W3CDTF">2019-12-03T17:06:00Z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