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633EC" w14:textId="34D009EF" w:rsidR="00924045" w:rsidRPr="00365027" w:rsidRDefault="00327488" w:rsidP="00327488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center"/>
        <w:rPr>
          <w:rFonts w:ascii="Verdana" w:hAnsi="Verdana" w:cs="Arial"/>
          <w:b/>
          <w:bCs/>
          <w:sz w:val="32"/>
          <w:szCs w:val="32"/>
          <w:lang w:val="pl-PL"/>
        </w:rPr>
      </w:pPr>
      <w:r>
        <w:rPr>
          <w:noProof/>
          <w:lang w:val="en-GB"/>
        </w:rPr>
        <w:drawing>
          <wp:anchor distT="0" distB="0" distL="114300" distR="114300" simplePos="0" relativeHeight="251658240" behindDoc="0" locked="0" layoutInCell="1" allowOverlap="1" wp14:anchorId="13916B7F" wp14:editId="755CE430">
            <wp:simplePos x="0" y="0"/>
            <wp:positionH relativeFrom="margin">
              <wp:align>left</wp:align>
            </wp:positionH>
            <wp:positionV relativeFrom="page">
              <wp:posOffset>1533525</wp:posOffset>
            </wp:positionV>
            <wp:extent cx="1962785" cy="1920240"/>
            <wp:effectExtent l="0" t="0" r="0" b="381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92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F3E32">
        <w:rPr>
          <w:rFonts w:ascii="Verdana" w:hAnsi="Verdana" w:cs="Arial"/>
          <w:b/>
          <w:bCs/>
          <w:sz w:val="32"/>
          <w:szCs w:val="32"/>
          <w:lang w:val="pl-PL"/>
        </w:rPr>
        <w:t xml:space="preserve">     </w:t>
      </w:r>
      <w:r w:rsidR="00365027" w:rsidRPr="00365027">
        <w:rPr>
          <w:rFonts w:ascii="Verdana" w:hAnsi="Verdana" w:cs="Arial"/>
          <w:b/>
          <w:bCs/>
          <w:sz w:val="32"/>
          <w:szCs w:val="32"/>
          <w:lang w:val="pl-PL"/>
        </w:rPr>
        <w:t>Informacja prasowa</w:t>
      </w:r>
    </w:p>
    <w:p w14:paraId="44F29CA2" w14:textId="4F4532EC" w:rsidR="00FF0D93" w:rsidRPr="00365027" w:rsidRDefault="00FF0D93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lang w:val="pl-PL"/>
        </w:rPr>
      </w:pPr>
    </w:p>
    <w:p w14:paraId="2A6FB9A9" w14:textId="77777777" w:rsidR="00FF0D93" w:rsidRPr="00365027" w:rsidRDefault="00FF0D93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lang w:val="pl-PL"/>
        </w:rPr>
      </w:pPr>
    </w:p>
    <w:p w14:paraId="1B3254D3" w14:textId="642A7FDB" w:rsidR="00FE74E2" w:rsidRPr="00365027" w:rsidRDefault="00FE74E2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lang w:val="pl-PL"/>
        </w:rPr>
      </w:pPr>
    </w:p>
    <w:p w14:paraId="3CF57D3E" w14:textId="30D29B4D" w:rsidR="00327488" w:rsidRPr="00365027" w:rsidRDefault="00327488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lang w:val="pl-PL"/>
        </w:rPr>
      </w:pPr>
    </w:p>
    <w:p w14:paraId="1A9CA268" w14:textId="3EB4AF58" w:rsidR="00327488" w:rsidRPr="00365027" w:rsidRDefault="00327488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lang w:val="pl-PL"/>
        </w:rPr>
      </w:pPr>
    </w:p>
    <w:p w14:paraId="0DD3EC22" w14:textId="4929BA8A" w:rsidR="00327488" w:rsidRPr="00365027" w:rsidRDefault="00327488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lang w:val="pl-PL"/>
        </w:rPr>
      </w:pPr>
    </w:p>
    <w:p w14:paraId="7C9BBCB2" w14:textId="77777777" w:rsidR="00327488" w:rsidRPr="00365027" w:rsidRDefault="00327488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lang w:val="pl-PL"/>
        </w:rPr>
      </w:pPr>
    </w:p>
    <w:p w14:paraId="3E7E4E6D" w14:textId="77777777" w:rsidR="00327488" w:rsidRPr="00365027" w:rsidRDefault="00327488" w:rsidP="00A57BBB">
      <w:pPr>
        <w:rPr>
          <w:rFonts w:ascii="Verdana" w:hAnsi="Verdana"/>
          <w:u w:val="single"/>
          <w:lang w:val="pl-PL"/>
        </w:rPr>
      </w:pPr>
    </w:p>
    <w:p w14:paraId="74ECE09D" w14:textId="580E7A7F" w:rsidR="00A57BBB" w:rsidRPr="00365027" w:rsidRDefault="00BA20E0" w:rsidP="00A57BBB">
      <w:pPr>
        <w:rPr>
          <w:rFonts w:ascii="Verdana" w:hAnsi="Verdana"/>
          <w:u w:val="single"/>
          <w:lang w:val="pl-PL"/>
        </w:rPr>
      </w:pPr>
      <w:r w:rsidRPr="00365027">
        <w:rPr>
          <w:rFonts w:ascii="Verdana" w:hAnsi="Verdana"/>
          <w:u w:val="single"/>
          <w:lang w:val="pl-PL"/>
        </w:rPr>
        <w:t>AGRITECHNICA 2019</w:t>
      </w:r>
    </w:p>
    <w:p w14:paraId="3E71EF8E" w14:textId="77777777" w:rsidR="00A57BBB" w:rsidRPr="00365027" w:rsidRDefault="00A57BBB" w:rsidP="00A57BBB">
      <w:pPr>
        <w:rPr>
          <w:rFonts w:ascii="Verdana" w:hAnsi="Verdana"/>
          <w:sz w:val="24"/>
          <w:u w:val="single"/>
          <w:lang w:val="pl-PL"/>
        </w:rPr>
      </w:pPr>
    </w:p>
    <w:p w14:paraId="33FFF2A1" w14:textId="596621C8" w:rsidR="00A57BBB" w:rsidRPr="00365027" w:rsidRDefault="00365027" w:rsidP="00BA20E0">
      <w:pPr>
        <w:rPr>
          <w:rFonts w:ascii="Verdana" w:hAnsi="Verdana"/>
          <w:b/>
          <w:sz w:val="24"/>
          <w:szCs w:val="24"/>
          <w:lang w:val="pl-PL"/>
        </w:rPr>
      </w:pPr>
      <w:r>
        <w:rPr>
          <w:rFonts w:ascii="Verdana" w:hAnsi="Verdana"/>
          <w:b/>
          <w:sz w:val="28"/>
          <w:szCs w:val="24"/>
          <w:lang w:val="pl-PL"/>
        </w:rPr>
        <w:t xml:space="preserve">Innowacje John </w:t>
      </w:r>
      <w:proofErr w:type="spellStart"/>
      <w:r>
        <w:rPr>
          <w:rFonts w:ascii="Verdana" w:hAnsi="Verdana"/>
          <w:b/>
          <w:sz w:val="28"/>
          <w:szCs w:val="24"/>
          <w:lang w:val="pl-PL"/>
        </w:rPr>
        <w:t>Deere</w:t>
      </w:r>
      <w:proofErr w:type="spellEnd"/>
      <w:r>
        <w:rPr>
          <w:rFonts w:ascii="Verdana" w:hAnsi="Verdana"/>
          <w:b/>
          <w:sz w:val="28"/>
          <w:szCs w:val="24"/>
          <w:lang w:val="pl-PL"/>
        </w:rPr>
        <w:t xml:space="preserve"> z medalami </w:t>
      </w:r>
      <w:proofErr w:type="spellStart"/>
      <w:r>
        <w:rPr>
          <w:rFonts w:ascii="Verdana" w:hAnsi="Verdana"/>
          <w:b/>
          <w:sz w:val="28"/>
          <w:szCs w:val="24"/>
          <w:lang w:val="pl-PL"/>
        </w:rPr>
        <w:t>Agritechnica</w:t>
      </w:r>
      <w:proofErr w:type="spellEnd"/>
      <w:r w:rsidR="00C45F60">
        <w:rPr>
          <w:rFonts w:ascii="Verdana" w:hAnsi="Verdana"/>
          <w:b/>
          <w:sz w:val="28"/>
          <w:szCs w:val="24"/>
          <w:lang w:val="pl-PL"/>
        </w:rPr>
        <w:t xml:space="preserve"> 2019</w:t>
      </w:r>
    </w:p>
    <w:p w14:paraId="7D0BCE5F" w14:textId="77777777" w:rsidR="00BA20E0" w:rsidRPr="00365027" w:rsidRDefault="00BA20E0" w:rsidP="00BA20E0">
      <w:pPr>
        <w:spacing w:line="276" w:lineRule="auto"/>
        <w:jc w:val="both"/>
        <w:rPr>
          <w:rFonts w:ascii="Verdana" w:hAnsi="Verdana"/>
          <w:szCs w:val="22"/>
          <w:lang w:val="pl-PL"/>
        </w:rPr>
      </w:pPr>
    </w:p>
    <w:p w14:paraId="48F90214" w14:textId="087C22B9" w:rsidR="006A03D1" w:rsidRPr="00365027" w:rsidRDefault="00365027" w:rsidP="001635C3">
      <w:pPr>
        <w:spacing w:line="276" w:lineRule="auto"/>
        <w:jc w:val="both"/>
        <w:rPr>
          <w:rFonts w:ascii="Verdana" w:hAnsi="Verdana"/>
          <w:szCs w:val="22"/>
          <w:lang w:val="pl-PL"/>
        </w:rPr>
      </w:pPr>
      <w:r w:rsidRPr="00365027">
        <w:rPr>
          <w:rFonts w:ascii="Verdana" w:hAnsi="Verdana"/>
          <w:i/>
          <w:szCs w:val="22"/>
          <w:lang w:val="pl-PL"/>
        </w:rPr>
        <w:t>Hanower</w:t>
      </w:r>
      <w:r w:rsidR="00BA20E0" w:rsidRPr="00365027">
        <w:rPr>
          <w:rFonts w:ascii="Verdana" w:hAnsi="Verdana"/>
          <w:i/>
          <w:szCs w:val="22"/>
          <w:lang w:val="pl-PL"/>
        </w:rPr>
        <w:t xml:space="preserve">, 18 </w:t>
      </w:r>
      <w:r>
        <w:rPr>
          <w:rFonts w:ascii="Verdana" w:hAnsi="Verdana"/>
          <w:i/>
          <w:szCs w:val="22"/>
          <w:lang w:val="pl-PL"/>
        </w:rPr>
        <w:t>września</w:t>
      </w:r>
      <w:r w:rsidR="00BA20E0" w:rsidRPr="00365027">
        <w:rPr>
          <w:rFonts w:ascii="Verdana" w:hAnsi="Verdana"/>
          <w:i/>
          <w:szCs w:val="22"/>
          <w:lang w:val="pl-PL"/>
        </w:rPr>
        <w:t xml:space="preserve"> 2019</w:t>
      </w:r>
      <w:r w:rsidR="00BA20E0" w:rsidRPr="00365027">
        <w:rPr>
          <w:rFonts w:ascii="Verdana" w:hAnsi="Verdana"/>
          <w:szCs w:val="22"/>
          <w:lang w:val="pl-PL"/>
        </w:rPr>
        <w:t xml:space="preserve"> – </w:t>
      </w:r>
      <w:r w:rsidR="001635C3" w:rsidRPr="001635C3">
        <w:rPr>
          <w:rFonts w:ascii="Verdana" w:hAnsi="Verdana"/>
          <w:szCs w:val="22"/>
          <w:lang w:val="pl-PL"/>
        </w:rPr>
        <w:t xml:space="preserve">John </w:t>
      </w:r>
      <w:proofErr w:type="spellStart"/>
      <w:r w:rsidR="001635C3" w:rsidRPr="001635C3">
        <w:rPr>
          <w:rFonts w:ascii="Verdana" w:hAnsi="Verdana"/>
          <w:szCs w:val="22"/>
          <w:lang w:val="pl-PL"/>
        </w:rPr>
        <w:t>Deere</w:t>
      </w:r>
      <w:proofErr w:type="spellEnd"/>
      <w:r w:rsidR="001635C3" w:rsidRPr="001635C3">
        <w:rPr>
          <w:rFonts w:ascii="Verdana" w:hAnsi="Verdana"/>
          <w:szCs w:val="22"/>
          <w:lang w:val="pl-PL"/>
        </w:rPr>
        <w:t xml:space="preserve"> został </w:t>
      </w:r>
      <w:r w:rsidR="0074370F">
        <w:rPr>
          <w:rFonts w:ascii="Verdana" w:hAnsi="Verdana"/>
          <w:szCs w:val="22"/>
          <w:lang w:val="pl-PL"/>
        </w:rPr>
        <w:t xml:space="preserve">przez jury </w:t>
      </w:r>
      <w:r w:rsidR="001635C3" w:rsidRPr="001635C3">
        <w:rPr>
          <w:rFonts w:ascii="Verdana" w:hAnsi="Verdana"/>
          <w:szCs w:val="22"/>
          <w:lang w:val="pl-PL"/>
        </w:rPr>
        <w:t xml:space="preserve">nagrodzony złotym medalem i trzema srebrnymi przed </w:t>
      </w:r>
      <w:r w:rsidR="0074370F">
        <w:rPr>
          <w:rFonts w:ascii="Verdana" w:hAnsi="Verdana"/>
          <w:szCs w:val="22"/>
          <w:lang w:val="pl-PL"/>
        </w:rPr>
        <w:t xml:space="preserve">targami </w:t>
      </w:r>
      <w:proofErr w:type="spellStart"/>
      <w:r w:rsidR="001635C3" w:rsidRPr="001635C3">
        <w:rPr>
          <w:rFonts w:ascii="Verdana" w:hAnsi="Verdana"/>
          <w:szCs w:val="22"/>
          <w:lang w:val="pl-PL"/>
        </w:rPr>
        <w:t>Agritechnica</w:t>
      </w:r>
      <w:proofErr w:type="spellEnd"/>
      <w:r w:rsidR="001635C3" w:rsidRPr="001635C3">
        <w:rPr>
          <w:rFonts w:ascii="Verdana" w:hAnsi="Verdana"/>
          <w:szCs w:val="22"/>
          <w:lang w:val="pl-PL"/>
        </w:rPr>
        <w:t xml:space="preserve"> 2019</w:t>
      </w:r>
      <w:r w:rsidR="00D34035">
        <w:rPr>
          <w:rFonts w:ascii="Verdana" w:hAnsi="Verdana"/>
          <w:szCs w:val="22"/>
          <w:lang w:val="pl-PL"/>
        </w:rPr>
        <w:t xml:space="preserve"> w Hanowerze</w:t>
      </w:r>
      <w:r w:rsidR="001635C3" w:rsidRPr="001635C3">
        <w:rPr>
          <w:rFonts w:ascii="Verdana" w:hAnsi="Verdana"/>
          <w:szCs w:val="22"/>
          <w:lang w:val="pl-PL"/>
        </w:rPr>
        <w:t>. Komisja ds. Innowacji doceni</w:t>
      </w:r>
      <w:r w:rsidR="001635C3">
        <w:rPr>
          <w:rFonts w:ascii="Verdana" w:hAnsi="Verdana"/>
          <w:szCs w:val="22"/>
          <w:lang w:val="pl-PL"/>
        </w:rPr>
        <w:t>ł</w:t>
      </w:r>
      <w:r w:rsidR="001635C3" w:rsidRPr="001635C3">
        <w:rPr>
          <w:rFonts w:ascii="Verdana" w:hAnsi="Verdana"/>
          <w:szCs w:val="22"/>
          <w:lang w:val="pl-PL"/>
        </w:rPr>
        <w:t xml:space="preserve">a stałe wysiłki John </w:t>
      </w:r>
      <w:proofErr w:type="spellStart"/>
      <w:r w:rsidR="001635C3" w:rsidRPr="001635C3">
        <w:rPr>
          <w:rFonts w:ascii="Verdana" w:hAnsi="Verdana"/>
          <w:szCs w:val="22"/>
          <w:lang w:val="pl-PL"/>
        </w:rPr>
        <w:t>Deere</w:t>
      </w:r>
      <w:proofErr w:type="spellEnd"/>
      <w:r w:rsidR="001635C3" w:rsidRPr="001635C3">
        <w:rPr>
          <w:rFonts w:ascii="Verdana" w:hAnsi="Verdana"/>
          <w:szCs w:val="22"/>
          <w:lang w:val="pl-PL"/>
        </w:rPr>
        <w:t xml:space="preserve"> w zakresie opracowywania zaawansowanych rozwiązań technologicznych </w:t>
      </w:r>
      <w:r w:rsidR="0074370F">
        <w:rPr>
          <w:rFonts w:ascii="Verdana" w:hAnsi="Verdana"/>
          <w:szCs w:val="22"/>
          <w:lang w:val="pl-PL"/>
        </w:rPr>
        <w:t>oraz</w:t>
      </w:r>
      <w:r w:rsidR="001635C3" w:rsidRPr="001635C3">
        <w:rPr>
          <w:rFonts w:ascii="Verdana" w:hAnsi="Verdana"/>
          <w:szCs w:val="22"/>
          <w:lang w:val="pl-PL"/>
        </w:rPr>
        <w:t xml:space="preserve"> współpracę z partnerami. Łącznie branża </w:t>
      </w:r>
      <w:r w:rsidR="0074370F">
        <w:rPr>
          <w:rFonts w:ascii="Verdana" w:hAnsi="Verdana"/>
          <w:szCs w:val="22"/>
          <w:lang w:val="pl-PL"/>
        </w:rPr>
        <w:t xml:space="preserve">w tegorocznym konkursie </w:t>
      </w:r>
      <w:r w:rsidR="001635C3" w:rsidRPr="001635C3">
        <w:rPr>
          <w:rFonts w:ascii="Verdana" w:hAnsi="Verdana"/>
          <w:szCs w:val="22"/>
          <w:lang w:val="pl-PL"/>
        </w:rPr>
        <w:t>zgłosiła ponad 290 innowacji</w:t>
      </w:r>
      <w:r w:rsidR="0074370F">
        <w:rPr>
          <w:rFonts w:ascii="Verdana" w:hAnsi="Verdana"/>
          <w:szCs w:val="22"/>
          <w:lang w:val="pl-PL"/>
        </w:rPr>
        <w:t>.</w:t>
      </w:r>
    </w:p>
    <w:p w14:paraId="13D1A4F1" w14:textId="62A4E752" w:rsidR="006A03D1" w:rsidRDefault="006A03D1" w:rsidP="00BA20E0">
      <w:pPr>
        <w:spacing w:line="276" w:lineRule="auto"/>
        <w:jc w:val="both"/>
        <w:rPr>
          <w:rFonts w:ascii="Verdana" w:hAnsi="Verdana"/>
          <w:szCs w:val="22"/>
          <w:lang w:val="pl-PL"/>
        </w:rPr>
      </w:pPr>
    </w:p>
    <w:p w14:paraId="6B4B1C0A" w14:textId="77777777" w:rsidR="001635C3" w:rsidRPr="00365027" w:rsidRDefault="001635C3" w:rsidP="00BA20E0">
      <w:pPr>
        <w:spacing w:line="276" w:lineRule="auto"/>
        <w:jc w:val="both"/>
        <w:rPr>
          <w:rFonts w:ascii="Verdana" w:hAnsi="Verdana"/>
          <w:szCs w:val="22"/>
          <w:lang w:val="pl-PL"/>
        </w:rPr>
      </w:pPr>
    </w:p>
    <w:p w14:paraId="6C976E0C" w14:textId="47622C71" w:rsidR="006A03D1" w:rsidRDefault="001635C3" w:rsidP="00BA20E0">
      <w:pPr>
        <w:spacing w:line="276" w:lineRule="auto"/>
        <w:jc w:val="both"/>
        <w:rPr>
          <w:rFonts w:ascii="Verdana" w:hAnsi="Verdana"/>
          <w:szCs w:val="22"/>
          <w:lang w:val="pl-PL"/>
        </w:rPr>
      </w:pPr>
      <w:r w:rsidRPr="001635C3">
        <w:rPr>
          <w:rFonts w:ascii="Verdana" w:hAnsi="Verdana"/>
          <w:szCs w:val="22"/>
          <w:lang w:val="pl-PL"/>
        </w:rPr>
        <w:t xml:space="preserve">„John </w:t>
      </w:r>
      <w:proofErr w:type="spellStart"/>
      <w:r w:rsidRPr="001635C3">
        <w:rPr>
          <w:rFonts w:ascii="Verdana" w:hAnsi="Verdana"/>
          <w:szCs w:val="22"/>
          <w:lang w:val="pl-PL"/>
        </w:rPr>
        <w:t>Deere</w:t>
      </w:r>
      <w:proofErr w:type="spellEnd"/>
      <w:r w:rsidRPr="001635C3">
        <w:rPr>
          <w:rFonts w:ascii="Verdana" w:hAnsi="Verdana"/>
          <w:szCs w:val="22"/>
          <w:lang w:val="pl-PL"/>
        </w:rPr>
        <w:t xml:space="preserve"> inwestuje ponad pięć procent </w:t>
      </w:r>
      <w:r w:rsidR="005B2568">
        <w:rPr>
          <w:rFonts w:ascii="Verdana" w:hAnsi="Verdana"/>
          <w:szCs w:val="22"/>
          <w:lang w:val="pl-PL"/>
        </w:rPr>
        <w:t xml:space="preserve">zysków ze </w:t>
      </w:r>
      <w:r w:rsidRPr="001635C3">
        <w:rPr>
          <w:rFonts w:ascii="Verdana" w:hAnsi="Verdana"/>
          <w:szCs w:val="22"/>
          <w:lang w:val="pl-PL"/>
        </w:rPr>
        <w:t xml:space="preserve">sprzedaży w badania i rozwój, a </w:t>
      </w:r>
      <w:r w:rsidR="005B2568">
        <w:rPr>
          <w:rFonts w:ascii="Verdana" w:hAnsi="Verdana"/>
          <w:szCs w:val="22"/>
          <w:lang w:val="pl-PL"/>
        </w:rPr>
        <w:t>otrzymane nagrody potwierdzają</w:t>
      </w:r>
      <w:r w:rsidRPr="001635C3">
        <w:rPr>
          <w:rFonts w:ascii="Verdana" w:hAnsi="Verdana"/>
          <w:szCs w:val="22"/>
          <w:lang w:val="pl-PL"/>
        </w:rPr>
        <w:t xml:space="preserve"> naszą siłę innowacyjną”, powiedział Dennis J</w:t>
      </w:r>
      <w:r w:rsidR="005111EC">
        <w:rPr>
          <w:rFonts w:ascii="Verdana" w:hAnsi="Verdana"/>
          <w:szCs w:val="22"/>
          <w:lang w:val="pl-PL"/>
        </w:rPr>
        <w:t>.</w:t>
      </w:r>
      <w:r w:rsidRPr="001635C3">
        <w:rPr>
          <w:rFonts w:ascii="Verdana" w:hAnsi="Verdana"/>
          <w:szCs w:val="22"/>
          <w:lang w:val="pl-PL"/>
        </w:rPr>
        <w:t xml:space="preserve"> </w:t>
      </w:r>
      <w:proofErr w:type="spellStart"/>
      <w:r w:rsidRPr="001635C3">
        <w:rPr>
          <w:rFonts w:ascii="Verdana" w:hAnsi="Verdana"/>
          <w:szCs w:val="22"/>
          <w:lang w:val="pl-PL"/>
        </w:rPr>
        <w:t>Docherty</w:t>
      </w:r>
      <w:proofErr w:type="spellEnd"/>
      <w:r w:rsidRPr="001635C3">
        <w:rPr>
          <w:rFonts w:ascii="Verdana" w:hAnsi="Verdana"/>
          <w:szCs w:val="22"/>
          <w:lang w:val="pl-PL"/>
        </w:rPr>
        <w:t xml:space="preserve">, </w:t>
      </w:r>
      <w:r w:rsidRPr="008901A1">
        <w:rPr>
          <w:rFonts w:ascii="Verdana" w:hAnsi="Verdana"/>
          <w:szCs w:val="22"/>
          <w:lang w:val="pl-PL"/>
        </w:rPr>
        <w:t>wiceprezes</w:t>
      </w:r>
      <w:r w:rsidRPr="001635C3">
        <w:rPr>
          <w:rFonts w:ascii="Verdana" w:hAnsi="Verdana"/>
          <w:szCs w:val="22"/>
          <w:lang w:val="pl-PL"/>
        </w:rPr>
        <w:t xml:space="preserve"> ds. </w:t>
      </w:r>
      <w:r w:rsidR="000D57FD">
        <w:rPr>
          <w:rFonts w:ascii="Verdana" w:hAnsi="Verdana"/>
          <w:szCs w:val="22"/>
          <w:lang w:val="pl-PL"/>
        </w:rPr>
        <w:t>s</w:t>
      </w:r>
      <w:r w:rsidRPr="001635C3">
        <w:rPr>
          <w:rFonts w:ascii="Verdana" w:hAnsi="Verdana"/>
          <w:szCs w:val="22"/>
          <w:lang w:val="pl-PL"/>
        </w:rPr>
        <w:t>przedaży i marketingu</w:t>
      </w:r>
      <w:r w:rsidR="005B2568">
        <w:rPr>
          <w:rFonts w:ascii="Verdana" w:hAnsi="Verdana"/>
          <w:szCs w:val="22"/>
          <w:lang w:val="pl-PL"/>
        </w:rPr>
        <w:t xml:space="preserve"> John </w:t>
      </w:r>
      <w:proofErr w:type="spellStart"/>
      <w:r w:rsidR="005B2568">
        <w:rPr>
          <w:rFonts w:ascii="Verdana" w:hAnsi="Verdana"/>
          <w:szCs w:val="22"/>
          <w:lang w:val="pl-PL"/>
        </w:rPr>
        <w:t>Deere</w:t>
      </w:r>
      <w:proofErr w:type="spellEnd"/>
      <w:r w:rsidRPr="001635C3">
        <w:rPr>
          <w:rFonts w:ascii="Verdana" w:hAnsi="Verdana"/>
          <w:szCs w:val="22"/>
          <w:lang w:val="pl-PL"/>
        </w:rPr>
        <w:t xml:space="preserve"> w regionie </w:t>
      </w:r>
      <w:r w:rsidR="005B2568">
        <w:rPr>
          <w:rFonts w:ascii="Verdana" w:hAnsi="Verdana"/>
          <w:szCs w:val="22"/>
          <w:lang w:val="pl-PL"/>
        </w:rPr>
        <w:t>2</w:t>
      </w:r>
      <w:r w:rsidRPr="001635C3">
        <w:rPr>
          <w:rFonts w:ascii="Verdana" w:hAnsi="Verdana"/>
          <w:szCs w:val="22"/>
          <w:lang w:val="pl-PL"/>
        </w:rPr>
        <w:t xml:space="preserve">*. „Jesteśmy szczególnie dumni z naszej stałej współpracy z partnerami branżowymi i usługodawcami. Partnerstwo i otwartość są głównymi czynnikami </w:t>
      </w:r>
      <w:r w:rsidR="005B2568">
        <w:rPr>
          <w:rFonts w:ascii="Verdana" w:hAnsi="Verdana"/>
          <w:szCs w:val="22"/>
          <w:lang w:val="pl-PL"/>
        </w:rPr>
        <w:t xml:space="preserve">wpływającymi na </w:t>
      </w:r>
      <w:r w:rsidRPr="001635C3">
        <w:rPr>
          <w:rFonts w:ascii="Verdana" w:hAnsi="Verdana"/>
          <w:szCs w:val="22"/>
          <w:lang w:val="pl-PL"/>
        </w:rPr>
        <w:t xml:space="preserve">sukces dalszej cyfryzacji przemysłu rolnego. Nasza firma opracowuje innowacyjne rozwiązania, które pozwalają rolnikom i kontrahentom na większe zyski z </w:t>
      </w:r>
      <w:r w:rsidR="000D57FD">
        <w:rPr>
          <w:rFonts w:ascii="Verdana" w:hAnsi="Verdana"/>
          <w:szCs w:val="22"/>
          <w:lang w:val="pl-PL"/>
        </w:rPr>
        <w:t xml:space="preserve">ich </w:t>
      </w:r>
      <w:r w:rsidRPr="001635C3">
        <w:rPr>
          <w:rFonts w:ascii="Verdana" w:hAnsi="Verdana"/>
          <w:szCs w:val="22"/>
          <w:lang w:val="pl-PL"/>
        </w:rPr>
        <w:t>działalności”.</w:t>
      </w:r>
    </w:p>
    <w:p w14:paraId="5EB5FAFB" w14:textId="77777777" w:rsidR="001635C3" w:rsidRPr="00365027" w:rsidRDefault="001635C3" w:rsidP="00BA20E0">
      <w:pPr>
        <w:spacing w:line="276" w:lineRule="auto"/>
        <w:jc w:val="both"/>
        <w:rPr>
          <w:rFonts w:ascii="Verdana" w:hAnsi="Verdana"/>
          <w:szCs w:val="22"/>
          <w:lang w:val="pl-PL"/>
        </w:rPr>
      </w:pPr>
    </w:p>
    <w:p w14:paraId="17BECE91" w14:textId="2084BC5B" w:rsidR="00BA20E0" w:rsidRDefault="004A1A0E" w:rsidP="00BA20E0">
      <w:pPr>
        <w:spacing w:line="276" w:lineRule="auto"/>
        <w:jc w:val="both"/>
        <w:rPr>
          <w:rFonts w:ascii="Verdana" w:hAnsi="Verdana"/>
          <w:szCs w:val="22"/>
          <w:lang w:val="pl-PL"/>
        </w:rPr>
      </w:pPr>
      <w:r w:rsidRPr="004A1A0E">
        <w:rPr>
          <w:rFonts w:ascii="Verdana" w:hAnsi="Verdana"/>
          <w:szCs w:val="22"/>
          <w:lang w:val="pl-PL"/>
        </w:rPr>
        <w:t xml:space="preserve">„Wzmocniliśmy naszą światową sieć </w:t>
      </w:r>
      <w:r>
        <w:rPr>
          <w:rFonts w:ascii="Verdana" w:hAnsi="Verdana"/>
          <w:szCs w:val="22"/>
          <w:lang w:val="pl-PL"/>
        </w:rPr>
        <w:t>placówek</w:t>
      </w:r>
      <w:r w:rsidRPr="004A1A0E">
        <w:rPr>
          <w:rFonts w:ascii="Verdana" w:hAnsi="Verdana"/>
          <w:szCs w:val="22"/>
          <w:lang w:val="pl-PL"/>
        </w:rPr>
        <w:t xml:space="preserve"> badawczych, a</w:t>
      </w:r>
      <w:r w:rsidR="0091790F">
        <w:rPr>
          <w:rFonts w:ascii="Verdana" w:hAnsi="Verdana"/>
          <w:szCs w:val="22"/>
          <w:lang w:val="pl-PL"/>
        </w:rPr>
        <w:t xml:space="preserve"> jednocześnie zaangażowaliśmy</w:t>
      </w:r>
      <w:r w:rsidRPr="004A1A0E">
        <w:rPr>
          <w:rFonts w:ascii="Verdana" w:hAnsi="Verdana"/>
          <w:szCs w:val="22"/>
          <w:lang w:val="pl-PL"/>
        </w:rPr>
        <w:t xml:space="preserve"> </w:t>
      </w:r>
      <w:r w:rsidR="0091790F">
        <w:rPr>
          <w:rFonts w:ascii="Verdana" w:hAnsi="Verdana"/>
          <w:szCs w:val="22"/>
          <w:lang w:val="pl-PL"/>
        </w:rPr>
        <w:t xml:space="preserve">wszystkie platformy produktowe, ale i </w:t>
      </w:r>
      <w:r w:rsidR="0091790F" w:rsidRPr="004A1A0E">
        <w:rPr>
          <w:rFonts w:ascii="Verdana" w:hAnsi="Verdana"/>
          <w:szCs w:val="22"/>
          <w:lang w:val="pl-PL"/>
        </w:rPr>
        <w:t xml:space="preserve">Europejskie Centrum Innowacji Technologicznych (ETIC) w </w:t>
      </w:r>
      <w:proofErr w:type="spellStart"/>
      <w:r w:rsidR="0091790F" w:rsidRPr="004A1A0E">
        <w:rPr>
          <w:rFonts w:ascii="Verdana" w:hAnsi="Verdana"/>
          <w:szCs w:val="22"/>
          <w:lang w:val="pl-PL"/>
        </w:rPr>
        <w:t>Kaiserslautern</w:t>
      </w:r>
      <w:proofErr w:type="spellEnd"/>
      <w:r w:rsidRPr="004A1A0E">
        <w:rPr>
          <w:rFonts w:ascii="Verdana" w:hAnsi="Verdana"/>
          <w:szCs w:val="22"/>
          <w:lang w:val="pl-PL"/>
        </w:rPr>
        <w:t xml:space="preserve">” - powiedział Martin </w:t>
      </w:r>
      <w:proofErr w:type="spellStart"/>
      <w:r w:rsidRPr="004A1A0E">
        <w:rPr>
          <w:rFonts w:ascii="Verdana" w:hAnsi="Verdana"/>
          <w:szCs w:val="22"/>
          <w:lang w:val="pl-PL"/>
        </w:rPr>
        <w:t>Kremmer</w:t>
      </w:r>
      <w:proofErr w:type="spellEnd"/>
      <w:r w:rsidRPr="004A1A0E">
        <w:rPr>
          <w:rFonts w:ascii="Verdana" w:hAnsi="Verdana"/>
          <w:szCs w:val="22"/>
          <w:lang w:val="pl-PL"/>
        </w:rPr>
        <w:t xml:space="preserve">, dyrektor ETIC </w:t>
      </w:r>
      <w:proofErr w:type="spellStart"/>
      <w:r w:rsidRPr="004A1A0E">
        <w:rPr>
          <w:rFonts w:ascii="Verdana" w:hAnsi="Verdana"/>
          <w:szCs w:val="22"/>
          <w:lang w:val="pl-PL"/>
        </w:rPr>
        <w:t>Kaiserslautern</w:t>
      </w:r>
      <w:proofErr w:type="spellEnd"/>
      <w:r w:rsidRPr="004A1A0E">
        <w:rPr>
          <w:rFonts w:ascii="Verdana" w:hAnsi="Verdana"/>
          <w:szCs w:val="22"/>
          <w:lang w:val="pl-PL"/>
        </w:rPr>
        <w:t>. „</w:t>
      </w:r>
      <w:r w:rsidR="00E63DBF">
        <w:rPr>
          <w:rFonts w:ascii="Verdana" w:hAnsi="Verdana"/>
          <w:szCs w:val="22"/>
          <w:lang w:val="pl-PL"/>
        </w:rPr>
        <w:t>Czerpiemy</w:t>
      </w:r>
      <w:r w:rsidRPr="004A1A0E">
        <w:rPr>
          <w:rFonts w:ascii="Verdana" w:hAnsi="Verdana"/>
          <w:szCs w:val="22"/>
          <w:lang w:val="pl-PL"/>
        </w:rPr>
        <w:t xml:space="preserve"> również ze współpracy z uniwersytetami i instytutami badawczymi w zakresie zaawansowanych technologii, takich jak</w:t>
      </w:r>
      <w:r w:rsidR="0091790F">
        <w:rPr>
          <w:rFonts w:ascii="Verdana" w:hAnsi="Verdana"/>
          <w:szCs w:val="22"/>
          <w:lang w:val="pl-PL"/>
        </w:rPr>
        <w:t>:</w:t>
      </w:r>
      <w:r w:rsidRPr="004A1A0E">
        <w:rPr>
          <w:rFonts w:ascii="Verdana" w:hAnsi="Verdana"/>
          <w:szCs w:val="22"/>
          <w:lang w:val="pl-PL"/>
        </w:rPr>
        <w:t xml:space="preserve"> sztuczna inteligencja, systemy automatyki i elektryfikacja.”</w:t>
      </w:r>
    </w:p>
    <w:p w14:paraId="428DEAC8" w14:textId="77777777" w:rsidR="004A1A0E" w:rsidRPr="00365027" w:rsidRDefault="004A1A0E" w:rsidP="00BA20E0">
      <w:pPr>
        <w:spacing w:line="276" w:lineRule="auto"/>
        <w:jc w:val="both"/>
        <w:rPr>
          <w:rFonts w:ascii="Verdana" w:hAnsi="Verdana"/>
          <w:sz w:val="20"/>
          <w:szCs w:val="22"/>
          <w:lang w:val="pl-PL"/>
        </w:rPr>
      </w:pPr>
    </w:p>
    <w:p w14:paraId="0E074D12" w14:textId="2DAF1C9D" w:rsidR="00A57BBB" w:rsidRPr="00365027" w:rsidRDefault="00A57BBB" w:rsidP="00A57BBB">
      <w:pPr>
        <w:spacing w:line="276" w:lineRule="auto"/>
        <w:jc w:val="both"/>
        <w:rPr>
          <w:rFonts w:ascii="Verdana" w:hAnsi="Verdana"/>
          <w:i/>
          <w:sz w:val="20"/>
          <w:szCs w:val="22"/>
          <w:lang w:val="pl-PL"/>
        </w:rPr>
      </w:pPr>
      <w:r w:rsidRPr="00365027">
        <w:rPr>
          <w:rFonts w:ascii="Verdana" w:hAnsi="Verdana"/>
          <w:i/>
          <w:sz w:val="20"/>
          <w:szCs w:val="22"/>
          <w:vertAlign w:val="superscript"/>
          <w:lang w:val="pl-PL"/>
        </w:rPr>
        <w:t>*</w:t>
      </w:r>
      <w:r w:rsidR="00AD418A" w:rsidRPr="00365027">
        <w:rPr>
          <w:rFonts w:ascii="Verdana" w:hAnsi="Verdana"/>
          <w:i/>
          <w:sz w:val="20"/>
          <w:szCs w:val="22"/>
          <w:vertAlign w:val="superscript"/>
          <w:lang w:val="pl-PL"/>
        </w:rPr>
        <w:t xml:space="preserve">) </w:t>
      </w:r>
      <w:r w:rsidRPr="00365027">
        <w:rPr>
          <w:rFonts w:ascii="Verdana" w:hAnsi="Verdana"/>
          <w:i/>
          <w:sz w:val="20"/>
          <w:szCs w:val="22"/>
          <w:lang w:val="pl-PL"/>
        </w:rPr>
        <w:t xml:space="preserve">Region 2: </w:t>
      </w:r>
      <w:r w:rsidR="0091790F" w:rsidRPr="0091790F">
        <w:rPr>
          <w:rFonts w:ascii="Verdana" w:hAnsi="Verdana"/>
          <w:i/>
          <w:sz w:val="20"/>
          <w:szCs w:val="22"/>
          <w:lang w:val="pl-PL"/>
        </w:rPr>
        <w:t>Europa, W</w:t>
      </w:r>
      <w:r w:rsidR="0091790F">
        <w:rPr>
          <w:rFonts w:ascii="Verdana" w:hAnsi="Verdana"/>
          <w:i/>
          <w:sz w:val="20"/>
          <w:szCs w:val="22"/>
          <w:lang w:val="pl-PL"/>
        </w:rPr>
        <w:t>spólnota Niepodległych Państw</w:t>
      </w:r>
      <w:r w:rsidR="0091790F" w:rsidRPr="0091790F">
        <w:rPr>
          <w:rFonts w:ascii="Verdana" w:hAnsi="Verdana"/>
          <w:i/>
          <w:sz w:val="20"/>
          <w:szCs w:val="22"/>
          <w:lang w:val="pl-PL"/>
        </w:rPr>
        <w:t xml:space="preserve">, Afryka Północna, Bliski i </w:t>
      </w:r>
      <w:r w:rsidR="006577BB">
        <w:rPr>
          <w:rFonts w:ascii="Verdana" w:hAnsi="Verdana"/>
          <w:i/>
          <w:sz w:val="20"/>
          <w:szCs w:val="22"/>
          <w:lang w:val="pl-PL"/>
        </w:rPr>
        <w:t>Środkowy</w:t>
      </w:r>
      <w:r w:rsidR="0091790F" w:rsidRPr="0091790F">
        <w:rPr>
          <w:rFonts w:ascii="Verdana" w:hAnsi="Verdana"/>
          <w:i/>
          <w:sz w:val="20"/>
          <w:szCs w:val="22"/>
          <w:lang w:val="pl-PL"/>
        </w:rPr>
        <w:t xml:space="preserve"> Wschód</w:t>
      </w:r>
    </w:p>
    <w:p w14:paraId="49246E73" w14:textId="77777777" w:rsidR="007B2B0C" w:rsidRPr="00365027" w:rsidRDefault="007B2B0C" w:rsidP="00A57BBB">
      <w:pPr>
        <w:spacing w:line="276" w:lineRule="auto"/>
        <w:jc w:val="both"/>
        <w:rPr>
          <w:rFonts w:ascii="Verdana" w:hAnsi="Verdana"/>
          <w:iCs/>
          <w:szCs w:val="22"/>
          <w:lang w:val="pl-PL"/>
        </w:rPr>
      </w:pPr>
    </w:p>
    <w:p w14:paraId="15AE137D" w14:textId="77777777" w:rsidR="007B2B0C" w:rsidRPr="00365027" w:rsidRDefault="007B2B0C" w:rsidP="00A57BBB">
      <w:pPr>
        <w:spacing w:line="276" w:lineRule="auto"/>
        <w:jc w:val="both"/>
        <w:rPr>
          <w:rFonts w:ascii="Verdana" w:hAnsi="Verdana"/>
          <w:iCs/>
          <w:szCs w:val="22"/>
          <w:lang w:val="pl-PL"/>
        </w:rPr>
      </w:pPr>
    </w:p>
    <w:p w14:paraId="55E8D438" w14:textId="1F3AC108" w:rsidR="00134E26" w:rsidRDefault="00A67B25" w:rsidP="00347868">
      <w:pPr>
        <w:spacing w:line="276" w:lineRule="auto"/>
        <w:rPr>
          <w:rFonts w:ascii="Verdana" w:hAnsi="Verdana"/>
          <w:b/>
          <w:sz w:val="24"/>
          <w:szCs w:val="22"/>
          <w:lang w:val="pl-PL"/>
        </w:rPr>
      </w:pPr>
      <w:r>
        <w:rPr>
          <w:rFonts w:ascii="Verdana" w:hAnsi="Verdana"/>
          <w:b/>
          <w:sz w:val="24"/>
          <w:szCs w:val="22"/>
          <w:lang w:val="pl-PL"/>
        </w:rPr>
        <w:t>Złoty</w:t>
      </w:r>
      <w:r w:rsidR="007B2B0C" w:rsidRPr="00365027">
        <w:rPr>
          <w:rFonts w:ascii="Verdana" w:hAnsi="Verdana"/>
          <w:b/>
          <w:sz w:val="24"/>
          <w:szCs w:val="22"/>
          <w:lang w:val="pl-PL"/>
        </w:rPr>
        <w:t xml:space="preserve"> </w:t>
      </w:r>
      <w:r w:rsidR="005028C8" w:rsidRPr="00365027">
        <w:rPr>
          <w:rFonts w:ascii="Verdana" w:hAnsi="Verdana"/>
          <w:b/>
          <w:sz w:val="24"/>
          <w:szCs w:val="22"/>
          <w:lang w:val="pl-PL"/>
        </w:rPr>
        <w:t>M</w:t>
      </w:r>
      <w:r w:rsidR="007B2B0C" w:rsidRPr="00365027">
        <w:rPr>
          <w:rFonts w:ascii="Verdana" w:hAnsi="Verdana"/>
          <w:b/>
          <w:sz w:val="24"/>
          <w:szCs w:val="22"/>
          <w:lang w:val="pl-PL"/>
        </w:rPr>
        <w:t>edal:</w:t>
      </w:r>
    </w:p>
    <w:p w14:paraId="2105A7AD" w14:textId="77777777" w:rsidR="00B95376" w:rsidRDefault="00B95376" w:rsidP="00347868">
      <w:pPr>
        <w:spacing w:line="276" w:lineRule="auto"/>
        <w:rPr>
          <w:rFonts w:ascii="Verdana" w:hAnsi="Verdana"/>
          <w:b/>
          <w:szCs w:val="22"/>
          <w:lang w:val="pl-PL"/>
        </w:rPr>
      </w:pPr>
    </w:p>
    <w:p w14:paraId="517D9437" w14:textId="26625EE6" w:rsidR="00347868" w:rsidRPr="0088665B" w:rsidRDefault="00347868" w:rsidP="00347868">
      <w:pPr>
        <w:spacing w:line="276" w:lineRule="auto"/>
        <w:rPr>
          <w:rFonts w:ascii="Verdana" w:hAnsi="Verdana"/>
          <w:b/>
          <w:szCs w:val="22"/>
          <w:lang w:val="pl-PL"/>
        </w:rPr>
      </w:pPr>
      <w:r w:rsidRPr="00134E26">
        <w:rPr>
          <w:rFonts w:ascii="Verdana" w:hAnsi="Verdana"/>
          <w:b/>
          <w:szCs w:val="22"/>
          <w:lang w:val="pl-PL"/>
        </w:rPr>
        <w:t xml:space="preserve">Skrzynia biegów John </w:t>
      </w:r>
      <w:proofErr w:type="spellStart"/>
      <w:r w:rsidRPr="00134E26">
        <w:rPr>
          <w:rFonts w:ascii="Verdana" w:hAnsi="Verdana"/>
          <w:b/>
          <w:szCs w:val="22"/>
          <w:lang w:val="pl-PL"/>
        </w:rPr>
        <w:t>Deere</w:t>
      </w:r>
      <w:proofErr w:type="spellEnd"/>
      <w:r w:rsidRPr="00134E26">
        <w:rPr>
          <w:rFonts w:ascii="Verdana" w:hAnsi="Verdana"/>
          <w:b/>
          <w:szCs w:val="22"/>
          <w:lang w:val="pl-PL"/>
        </w:rPr>
        <w:t xml:space="preserve"> </w:t>
      </w:r>
      <w:proofErr w:type="spellStart"/>
      <w:r w:rsidRPr="00134E26">
        <w:rPr>
          <w:rFonts w:ascii="Verdana" w:hAnsi="Verdana"/>
          <w:b/>
          <w:szCs w:val="22"/>
          <w:lang w:val="pl-PL"/>
        </w:rPr>
        <w:t>eAutoPowr</w:t>
      </w:r>
      <w:proofErr w:type="spellEnd"/>
      <w:r w:rsidRPr="00134E26">
        <w:rPr>
          <w:rFonts w:ascii="Verdana" w:hAnsi="Verdana"/>
          <w:b/>
          <w:szCs w:val="22"/>
          <w:lang w:val="pl-PL"/>
        </w:rPr>
        <w:t xml:space="preserve"> i inteligentny system e8WD</w:t>
      </w:r>
    </w:p>
    <w:p w14:paraId="1EC2003C" w14:textId="5654E9EF" w:rsidR="00D865BF" w:rsidRDefault="00347868" w:rsidP="00347868">
      <w:pPr>
        <w:spacing w:line="276" w:lineRule="auto"/>
        <w:jc w:val="both"/>
        <w:rPr>
          <w:rFonts w:ascii="Verdana" w:hAnsi="Verdana"/>
          <w:lang w:val="pl-PL"/>
        </w:rPr>
      </w:pPr>
      <w:r w:rsidRPr="00E81F68">
        <w:rPr>
          <w:rFonts w:ascii="Verdana" w:hAnsi="Verdana"/>
          <w:lang w:val="pl-PL"/>
        </w:rPr>
        <w:t>Całkowicie now</w:t>
      </w:r>
      <w:r w:rsidR="00D865BF">
        <w:rPr>
          <w:rFonts w:ascii="Verdana" w:hAnsi="Verdana"/>
          <w:lang w:val="pl-PL"/>
        </w:rPr>
        <w:t xml:space="preserve">a skrzynia biegów </w:t>
      </w:r>
      <w:proofErr w:type="spellStart"/>
      <w:r w:rsidR="00D865BF" w:rsidRPr="00E81F68">
        <w:rPr>
          <w:rFonts w:ascii="Verdana" w:hAnsi="Verdana"/>
          <w:lang w:val="pl-PL"/>
        </w:rPr>
        <w:t>eAutoPowr</w:t>
      </w:r>
      <w:proofErr w:type="spellEnd"/>
      <w:r w:rsidR="00D865BF">
        <w:rPr>
          <w:rFonts w:ascii="Verdana" w:hAnsi="Verdana"/>
          <w:lang w:val="pl-PL"/>
        </w:rPr>
        <w:t xml:space="preserve"> w ciągnikach </w:t>
      </w:r>
      <w:r w:rsidRPr="00E81F68">
        <w:rPr>
          <w:rFonts w:ascii="Verdana" w:hAnsi="Verdana"/>
          <w:lang w:val="pl-PL"/>
        </w:rPr>
        <w:t xml:space="preserve">John </w:t>
      </w:r>
      <w:proofErr w:type="spellStart"/>
      <w:r w:rsidRPr="00E81F68">
        <w:rPr>
          <w:rFonts w:ascii="Verdana" w:hAnsi="Verdana"/>
          <w:lang w:val="pl-PL"/>
        </w:rPr>
        <w:t>Deere</w:t>
      </w:r>
      <w:proofErr w:type="spellEnd"/>
      <w:r w:rsidRPr="00E81F68">
        <w:rPr>
          <w:rFonts w:ascii="Verdana" w:hAnsi="Verdana"/>
          <w:lang w:val="pl-PL"/>
        </w:rPr>
        <w:t xml:space="preserve"> to pierwszy elektromechaniczny rozdzielacz IVT. Przekładnia bezstopniowa zapewnia maksymalną niezawodność i trwałość w porównaniu do innych skrzyń biegów. Zintegrowany generator dostarcza do 100 kW mocy do zastosowań zewnętrznych i elektry</w:t>
      </w:r>
      <w:r w:rsidR="00134E26">
        <w:rPr>
          <w:rFonts w:ascii="Verdana" w:hAnsi="Verdana"/>
          <w:lang w:val="pl-PL"/>
        </w:rPr>
        <w:t>cznych</w:t>
      </w:r>
      <w:r w:rsidRPr="00E81F68">
        <w:rPr>
          <w:rFonts w:ascii="Verdana" w:hAnsi="Verdana"/>
          <w:lang w:val="pl-PL"/>
        </w:rPr>
        <w:t>.</w:t>
      </w:r>
    </w:p>
    <w:p w14:paraId="1D607A55" w14:textId="2D472E25" w:rsidR="00347868" w:rsidRDefault="00347868" w:rsidP="00347868">
      <w:pPr>
        <w:spacing w:line="276" w:lineRule="auto"/>
        <w:jc w:val="both"/>
        <w:rPr>
          <w:rFonts w:ascii="Verdana" w:hAnsi="Verdana"/>
          <w:b/>
          <w:sz w:val="24"/>
          <w:szCs w:val="22"/>
          <w:lang w:val="pl-PL"/>
        </w:rPr>
      </w:pPr>
      <w:r w:rsidRPr="00E81F68">
        <w:rPr>
          <w:rFonts w:ascii="Verdana" w:hAnsi="Verdana"/>
          <w:lang w:val="pl-PL"/>
        </w:rPr>
        <w:t xml:space="preserve">John </w:t>
      </w:r>
      <w:proofErr w:type="spellStart"/>
      <w:r w:rsidRPr="00E81F68">
        <w:rPr>
          <w:rFonts w:ascii="Verdana" w:hAnsi="Verdana"/>
          <w:lang w:val="pl-PL"/>
        </w:rPr>
        <w:t>Deere</w:t>
      </w:r>
      <w:proofErr w:type="spellEnd"/>
      <w:r w:rsidRPr="00E81F68">
        <w:rPr>
          <w:rFonts w:ascii="Verdana" w:hAnsi="Verdana"/>
          <w:lang w:val="pl-PL"/>
        </w:rPr>
        <w:t xml:space="preserve"> i </w:t>
      </w:r>
      <w:proofErr w:type="spellStart"/>
      <w:r w:rsidRPr="00E81F68">
        <w:rPr>
          <w:rFonts w:ascii="Verdana" w:hAnsi="Verdana"/>
          <w:lang w:val="pl-PL"/>
        </w:rPr>
        <w:t>Joskin</w:t>
      </w:r>
      <w:proofErr w:type="spellEnd"/>
      <w:r w:rsidRPr="00E81F68">
        <w:rPr>
          <w:rFonts w:ascii="Verdana" w:hAnsi="Verdana"/>
          <w:lang w:val="pl-PL"/>
        </w:rPr>
        <w:t xml:space="preserve"> </w:t>
      </w:r>
      <w:r w:rsidR="00134E26">
        <w:rPr>
          <w:rFonts w:ascii="Verdana" w:hAnsi="Verdana"/>
          <w:lang w:val="pl-PL"/>
        </w:rPr>
        <w:t>wspólnie o</w:t>
      </w:r>
      <w:r w:rsidRPr="00E81F68">
        <w:rPr>
          <w:rFonts w:ascii="Verdana" w:hAnsi="Verdana"/>
          <w:lang w:val="pl-PL"/>
        </w:rPr>
        <w:t xml:space="preserve">pracowali </w:t>
      </w:r>
      <w:r w:rsidR="00134E26">
        <w:rPr>
          <w:rFonts w:ascii="Verdana" w:hAnsi="Verdana"/>
          <w:lang w:val="pl-PL"/>
        </w:rPr>
        <w:t xml:space="preserve">także </w:t>
      </w:r>
      <w:r w:rsidRPr="00E81F68">
        <w:rPr>
          <w:rFonts w:ascii="Verdana" w:hAnsi="Verdana"/>
          <w:lang w:val="pl-PL"/>
        </w:rPr>
        <w:t xml:space="preserve">wysoce wydajne rozwiązanie systemu wspomagania trakcji do aplikacji gnojowicy. Zmodyfikowany wóz asenizacyjny </w:t>
      </w:r>
      <w:proofErr w:type="spellStart"/>
      <w:r w:rsidRPr="00E81F68">
        <w:rPr>
          <w:rFonts w:ascii="Verdana" w:hAnsi="Verdana"/>
          <w:lang w:val="pl-PL"/>
        </w:rPr>
        <w:t>Joskin</w:t>
      </w:r>
      <w:proofErr w:type="spellEnd"/>
      <w:r w:rsidRPr="00E81F68">
        <w:rPr>
          <w:rFonts w:ascii="Verdana" w:hAnsi="Verdana"/>
          <w:lang w:val="pl-PL"/>
        </w:rPr>
        <w:t xml:space="preserve"> z dwiema osiami napędowymi charakteryzuje się znacznym wzrostem przyczepności i mniejszym poślizgiem kół.</w:t>
      </w:r>
    </w:p>
    <w:p w14:paraId="6E404221" w14:textId="52E0BDAF" w:rsidR="005028C8" w:rsidRDefault="002C7F1A" w:rsidP="00C46D58">
      <w:pPr>
        <w:spacing w:line="276" w:lineRule="auto"/>
        <w:jc w:val="both"/>
        <w:rPr>
          <w:rFonts w:ascii="Verdana" w:hAnsi="Verdana"/>
          <w:bCs/>
          <w:szCs w:val="22"/>
          <w:lang w:val="pl-PL"/>
        </w:rPr>
      </w:pPr>
      <w:r w:rsidRPr="002C7F1A">
        <w:rPr>
          <w:rFonts w:ascii="Verdana" w:hAnsi="Verdana"/>
          <w:bCs/>
          <w:szCs w:val="22"/>
          <w:lang w:val="pl-PL"/>
        </w:rPr>
        <w:t>Warto</w:t>
      </w:r>
      <w:r w:rsidRPr="002C7F1A">
        <w:rPr>
          <w:rFonts w:ascii="Verdana" w:hAnsi="Verdana"/>
          <w:bCs/>
          <w:szCs w:val="22"/>
          <w:lang w:val="pl-PL"/>
        </w:rPr>
        <w:t xml:space="preserve"> zauważyć, że </w:t>
      </w:r>
      <w:r w:rsidR="00C46D58">
        <w:rPr>
          <w:rFonts w:ascii="Verdana" w:hAnsi="Verdana"/>
          <w:bCs/>
          <w:szCs w:val="22"/>
          <w:lang w:val="pl-PL"/>
        </w:rPr>
        <w:t xml:space="preserve">był to jedyny </w:t>
      </w:r>
      <w:r w:rsidRPr="002C7F1A">
        <w:rPr>
          <w:rFonts w:ascii="Verdana" w:hAnsi="Verdana"/>
          <w:bCs/>
          <w:szCs w:val="22"/>
          <w:lang w:val="pl-PL"/>
        </w:rPr>
        <w:t>przyzna</w:t>
      </w:r>
      <w:r w:rsidR="00C46D58">
        <w:rPr>
          <w:rFonts w:ascii="Verdana" w:hAnsi="Verdana"/>
          <w:bCs/>
          <w:szCs w:val="22"/>
          <w:lang w:val="pl-PL"/>
        </w:rPr>
        <w:t>n</w:t>
      </w:r>
      <w:r w:rsidRPr="002C7F1A">
        <w:rPr>
          <w:rFonts w:ascii="Verdana" w:hAnsi="Verdana"/>
          <w:bCs/>
          <w:szCs w:val="22"/>
          <w:lang w:val="pl-PL"/>
        </w:rPr>
        <w:t>y złoty medal</w:t>
      </w:r>
      <w:r w:rsidR="00C46D58">
        <w:rPr>
          <w:rFonts w:ascii="Verdana" w:hAnsi="Verdana"/>
          <w:bCs/>
          <w:szCs w:val="22"/>
          <w:lang w:val="pl-PL"/>
        </w:rPr>
        <w:t>.</w:t>
      </w:r>
    </w:p>
    <w:p w14:paraId="12D9C7F5" w14:textId="77777777" w:rsidR="00C46D58" w:rsidRPr="00D15679" w:rsidRDefault="00C46D58" w:rsidP="00C46D58">
      <w:pPr>
        <w:spacing w:line="276" w:lineRule="auto"/>
        <w:jc w:val="both"/>
        <w:rPr>
          <w:rFonts w:ascii="Verdana" w:hAnsi="Verdana"/>
          <w:sz w:val="24"/>
          <w:szCs w:val="24"/>
          <w:lang w:val="pl-PL"/>
        </w:rPr>
      </w:pPr>
      <w:bookmarkStart w:id="0" w:name="_GoBack"/>
      <w:bookmarkEnd w:id="0"/>
    </w:p>
    <w:p w14:paraId="3235D63D" w14:textId="4C5F636E" w:rsidR="007B2B0C" w:rsidRDefault="00A67B25">
      <w:pPr>
        <w:rPr>
          <w:rFonts w:ascii="Verdana" w:hAnsi="Verdana"/>
          <w:b/>
          <w:sz w:val="24"/>
          <w:lang w:val="pl-PL"/>
        </w:rPr>
      </w:pPr>
      <w:r>
        <w:rPr>
          <w:rFonts w:ascii="Verdana" w:hAnsi="Verdana"/>
          <w:b/>
          <w:sz w:val="24"/>
          <w:lang w:val="pl-PL"/>
        </w:rPr>
        <w:t>Srebrne</w:t>
      </w:r>
      <w:r w:rsidR="007B2B0C" w:rsidRPr="00365027">
        <w:rPr>
          <w:rFonts w:ascii="Verdana" w:hAnsi="Verdana"/>
          <w:b/>
          <w:sz w:val="24"/>
          <w:lang w:val="pl-PL"/>
        </w:rPr>
        <w:t xml:space="preserve"> Medal</w:t>
      </w:r>
      <w:r>
        <w:rPr>
          <w:rFonts w:ascii="Verdana" w:hAnsi="Verdana"/>
          <w:b/>
          <w:sz w:val="24"/>
          <w:lang w:val="pl-PL"/>
        </w:rPr>
        <w:t>e</w:t>
      </w:r>
      <w:r w:rsidR="007B2B0C" w:rsidRPr="00365027">
        <w:rPr>
          <w:rFonts w:ascii="Verdana" w:hAnsi="Verdana"/>
          <w:b/>
          <w:sz w:val="24"/>
          <w:lang w:val="pl-PL"/>
        </w:rPr>
        <w:t>:</w:t>
      </w:r>
    </w:p>
    <w:p w14:paraId="34307082" w14:textId="4158EB37" w:rsidR="00134E26" w:rsidRDefault="00134E26">
      <w:pPr>
        <w:rPr>
          <w:rFonts w:ascii="Verdana" w:hAnsi="Verdana"/>
          <w:b/>
          <w:sz w:val="24"/>
          <w:lang w:val="pl-PL"/>
        </w:rPr>
      </w:pPr>
    </w:p>
    <w:p w14:paraId="0B447B78" w14:textId="25747F31" w:rsidR="00134E26" w:rsidRPr="00134E26" w:rsidRDefault="00134E26">
      <w:pPr>
        <w:rPr>
          <w:rFonts w:ascii="Verdana" w:hAnsi="Verdana"/>
          <w:b/>
          <w:lang w:val="pl-PL"/>
        </w:rPr>
      </w:pPr>
      <w:proofErr w:type="spellStart"/>
      <w:r w:rsidRPr="008901A1">
        <w:rPr>
          <w:rFonts w:ascii="Verdana" w:hAnsi="Verdana"/>
          <w:b/>
          <w:lang w:val="pl-PL"/>
        </w:rPr>
        <w:t>Predictive</w:t>
      </w:r>
      <w:proofErr w:type="spellEnd"/>
      <w:r w:rsidRPr="008901A1">
        <w:rPr>
          <w:rFonts w:ascii="Verdana" w:hAnsi="Verdana"/>
          <w:b/>
          <w:lang w:val="pl-PL"/>
        </w:rPr>
        <w:t xml:space="preserve"> </w:t>
      </w:r>
      <w:proofErr w:type="spellStart"/>
      <w:r w:rsidRPr="008901A1">
        <w:rPr>
          <w:rFonts w:ascii="Verdana" w:hAnsi="Verdana"/>
          <w:b/>
          <w:lang w:val="pl-PL"/>
        </w:rPr>
        <w:t>Feedrate</w:t>
      </w:r>
      <w:proofErr w:type="spellEnd"/>
      <w:r w:rsidRPr="008901A1">
        <w:rPr>
          <w:rFonts w:ascii="Verdana" w:hAnsi="Verdana"/>
          <w:b/>
          <w:lang w:val="pl-PL"/>
        </w:rPr>
        <w:t xml:space="preserve"> Control</w:t>
      </w:r>
    </w:p>
    <w:p w14:paraId="300A86FB" w14:textId="5474CD6E" w:rsidR="00134E26" w:rsidRPr="00134E26" w:rsidRDefault="00134E26" w:rsidP="00134E26">
      <w:pPr>
        <w:spacing w:line="276" w:lineRule="auto"/>
        <w:jc w:val="both"/>
        <w:rPr>
          <w:rFonts w:ascii="Verdana" w:hAnsi="Verdana"/>
          <w:bCs/>
          <w:szCs w:val="22"/>
          <w:lang w:val="pl-PL"/>
        </w:rPr>
      </w:pPr>
      <w:proofErr w:type="spellStart"/>
      <w:r w:rsidRPr="00134E26">
        <w:rPr>
          <w:rFonts w:ascii="Verdana" w:hAnsi="Verdana"/>
          <w:bCs/>
          <w:szCs w:val="22"/>
          <w:lang w:val="pl-PL"/>
        </w:rPr>
        <w:t>Predictive</w:t>
      </w:r>
      <w:proofErr w:type="spellEnd"/>
      <w:r w:rsidRPr="00134E26">
        <w:rPr>
          <w:rFonts w:ascii="Verdana" w:hAnsi="Verdana"/>
          <w:bCs/>
          <w:szCs w:val="22"/>
          <w:lang w:val="pl-PL"/>
        </w:rPr>
        <w:t xml:space="preserve"> </w:t>
      </w:r>
      <w:proofErr w:type="spellStart"/>
      <w:r w:rsidRPr="00134E26">
        <w:rPr>
          <w:rFonts w:ascii="Verdana" w:hAnsi="Verdana"/>
          <w:bCs/>
          <w:szCs w:val="22"/>
          <w:lang w:val="pl-PL"/>
        </w:rPr>
        <w:t>Feedrate</w:t>
      </w:r>
      <w:proofErr w:type="spellEnd"/>
      <w:r w:rsidRPr="00134E26">
        <w:rPr>
          <w:rFonts w:ascii="Verdana" w:hAnsi="Verdana"/>
          <w:bCs/>
          <w:szCs w:val="22"/>
          <w:lang w:val="pl-PL"/>
        </w:rPr>
        <w:t xml:space="preserve"> Control to pierwszy system </w:t>
      </w:r>
      <w:r w:rsidR="00FC77DB">
        <w:rPr>
          <w:rFonts w:ascii="Verdana" w:hAnsi="Verdana"/>
          <w:bCs/>
          <w:szCs w:val="22"/>
          <w:lang w:val="pl-PL"/>
        </w:rPr>
        <w:t xml:space="preserve">zarządzania </w:t>
      </w:r>
      <w:r w:rsidRPr="00134E26">
        <w:rPr>
          <w:rFonts w:ascii="Verdana" w:hAnsi="Verdana"/>
          <w:bCs/>
          <w:szCs w:val="22"/>
          <w:lang w:val="pl-PL"/>
        </w:rPr>
        <w:t xml:space="preserve"> prędkośc</w:t>
      </w:r>
      <w:r w:rsidR="00FC77DB">
        <w:rPr>
          <w:rFonts w:ascii="Verdana" w:hAnsi="Verdana"/>
          <w:bCs/>
          <w:szCs w:val="22"/>
          <w:lang w:val="pl-PL"/>
        </w:rPr>
        <w:t>ią pracy kombajnu</w:t>
      </w:r>
      <w:r w:rsidRPr="00134E26">
        <w:rPr>
          <w:rFonts w:ascii="Verdana" w:hAnsi="Verdana"/>
          <w:bCs/>
          <w:szCs w:val="22"/>
          <w:lang w:val="pl-PL"/>
        </w:rPr>
        <w:t xml:space="preserve">, który łączy dwa aktywne źródła </w:t>
      </w:r>
      <w:r w:rsidR="00FC77DB">
        <w:rPr>
          <w:rFonts w:ascii="Verdana" w:hAnsi="Verdana"/>
          <w:bCs/>
          <w:szCs w:val="22"/>
          <w:lang w:val="pl-PL"/>
        </w:rPr>
        <w:t>informacji</w:t>
      </w:r>
      <w:r w:rsidRPr="00134E26">
        <w:rPr>
          <w:rFonts w:ascii="Verdana" w:hAnsi="Verdana"/>
          <w:bCs/>
          <w:szCs w:val="22"/>
          <w:lang w:val="pl-PL"/>
        </w:rPr>
        <w:t xml:space="preserve"> z satelitów GPS i czujników zamontowanych </w:t>
      </w:r>
      <w:r w:rsidR="00FC77DB">
        <w:rPr>
          <w:rFonts w:ascii="Verdana" w:hAnsi="Verdana"/>
          <w:bCs/>
          <w:szCs w:val="22"/>
          <w:lang w:val="pl-PL"/>
        </w:rPr>
        <w:t>na</w:t>
      </w:r>
      <w:r w:rsidRPr="00134E26">
        <w:rPr>
          <w:rFonts w:ascii="Verdana" w:hAnsi="Verdana"/>
          <w:bCs/>
          <w:szCs w:val="22"/>
          <w:lang w:val="pl-PL"/>
        </w:rPr>
        <w:t xml:space="preserve"> kabinie</w:t>
      </w:r>
      <w:r w:rsidR="00FC77DB">
        <w:rPr>
          <w:rFonts w:ascii="Verdana" w:hAnsi="Verdana"/>
          <w:bCs/>
          <w:szCs w:val="22"/>
          <w:lang w:val="pl-PL"/>
        </w:rPr>
        <w:t xml:space="preserve"> maszyny</w:t>
      </w:r>
      <w:r w:rsidRPr="00134E26">
        <w:rPr>
          <w:rFonts w:ascii="Verdana" w:hAnsi="Verdana"/>
          <w:bCs/>
          <w:szCs w:val="22"/>
          <w:lang w:val="pl-PL"/>
        </w:rPr>
        <w:t xml:space="preserve">. System pozwala kombajnowi reagować na zmieniające się warunki zbioru, </w:t>
      </w:r>
      <w:r w:rsidR="003B20A6">
        <w:rPr>
          <w:rFonts w:ascii="Verdana" w:hAnsi="Verdana"/>
          <w:bCs/>
          <w:szCs w:val="22"/>
          <w:lang w:val="pl-PL"/>
        </w:rPr>
        <w:t>takie jak stan uprawy</w:t>
      </w:r>
      <w:r w:rsidR="00571782">
        <w:rPr>
          <w:rFonts w:ascii="Verdana" w:hAnsi="Verdana"/>
          <w:bCs/>
          <w:szCs w:val="22"/>
          <w:lang w:val="pl-PL"/>
        </w:rPr>
        <w:t xml:space="preserve"> czy </w:t>
      </w:r>
      <w:r w:rsidR="003B20A6">
        <w:rPr>
          <w:rFonts w:ascii="Verdana" w:hAnsi="Verdana"/>
          <w:bCs/>
          <w:szCs w:val="22"/>
          <w:lang w:val="pl-PL"/>
        </w:rPr>
        <w:t>wielkość plonu</w:t>
      </w:r>
      <w:r w:rsidRPr="00134E26">
        <w:rPr>
          <w:rFonts w:ascii="Verdana" w:hAnsi="Verdana"/>
          <w:bCs/>
          <w:szCs w:val="22"/>
          <w:lang w:val="pl-PL"/>
        </w:rPr>
        <w:t xml:space="preserve">. </w:t>
      </w:r>
      <w:r w:rsidR="0050436E">
        <w:rPr>
          <w:rFonts w:ascii="Verdana" w:hAnsi="Verdana"/>
          <w:bCs/>
          <w:szCs w:val="22"/>
          <w:lang w:val="pl-PL"/>
        </w:rPr>
        <w:t>System</w:t>
      </w:r>
      <w:r w:rsidRPr="00134E26">
        <w:rPr>
          <w:rFonts w:ascii="Verdana" w:hAnsi="Verdana"/>
          <w:bCs/>
          <w:szCs w:val="22"/>
          <w:lang w:val="pl-PL"/>
        </w:rPr>
        <w:t xml:space="preserve"> oferuje niespotykany poziom wydajności kontroli prędkości w połączeniu ze znacznie poprawionym komfortem operatora we wszystkich warunkach zbioru.</w:t>
      </w:r>
    </w:p>
    <w:p w14:paraId="6D3BF705" w14:textId="1997A4CD" w:rsidR="00134E26" w:rsidRDefault="00134E26">
      <w:pPr>
        <w:rPr>
          <w:rFonts w:ascii="Verdana" w:hAnsi="Verdana"/>
          <w:b/>
          <w:sz w:val="24"/>
          <w:lang w:val="pl-PL"/>
        </w:rPr>
      </w:pPr>
    </w:p>
    <w:p w14:paraId="6999FAED" w14:textId="2A25B36F" w:rsidR="00134E26" w:rsidRPr="00153BBA" w:rsidRDefault="00134E26">
      <w:pPr>
        <w:rPr>
          <w:rFonts w:ascii="Verdana" w:hAnsi="Verdana"/>
          <w:b/>
          <w:szCs w:val="22"/>
          <w:lang w:val="pl-PL"/>
        </w:rPr>
      </w:pPr>
      <w:r w:rsidRPr="00153BBA">
        <w:rPr>
          <w:rFonts w:ascii="Verdana" w:hAnsi="Verdana"/>
          <w:b/>
          <w:szCs w:val="22"/>
          <w:lang w:val="pl-PL"/>
        </w:rPr>
        <w:t xml:space="preserve">Inteligentna kontrola jazdy z </w:t>
      </w:r>
      <w:r w:rsidR="00571782">
        <w:rPr>
          <w:rFonts w:ascii="Verdana" w:hAnsi="Verdana"/>
          <w:b/>
          <w:szCs w:val="22"/>
          <w:lang w:val="pl-PL"/>
        </w:rPr>
        <w:t xml:space="preserve">dużą prasą kostkującą </w:t>
      </w:r>
    </w:p>
    <w:p w14:paraId="4C4D6F2E" w14:textId="3BBAC3AD" w:rsidR="00134E26" w:rsidRDefault="00134E26" w:rsidP="00134E26">
      <w:pPr>
        <w:spacing w:line="276" w:lineRule="auto"/>
        <w:jc w:val="both"/>
        <w:rPr>
          <w:rFonts w:ascii="Verdana" w:hAnsi="Verdana"/>
          <w:bCs/>
          <w:szCs w:val="22"/>
          <w:lang w:val="pl-PL"/>
        </w:rPr>
      </w:pPr>
      <w:r w:rsidRPr="00134E26">
        <w:rPr>
          <w:rFonts w:ascii="Verdana" w:hAnsi="Verdana"/>
          <w:bCs/>
          <w:szCs w:val="22"/>
          <w:lang w:val="pl-PL"/>
        </w:rPr>
        <w:t xml:space="preserve">W dużych prasach kostkujących okresowe wahania mocy i momentu obrotowego mogą powodować znaczne wibracje ciągnika, co </w:t>
      </w:r>
      <w:r w:rsidR="00BF2C86">
        <w:rPr>
          <w:rFonts w:ascii="Verdana" w:hAnsi="Verdana"/>
          <w:bCs/>
          <w:szCs w:val="22"/>
          <w:lang w:val="pl-PL"/>
        </w:rPr>
        <w:t xml:space="preserve">z kolei </w:t>
      </w:r>
      <w:r w:rsidRPr="00134E26">
        <w:rPr>
          <w:rFonts w:ascii="Verdana" w:hAnsi="Verdana"/>
          <w:bCs/>
          <w:szCs w:val="22"/>
          <w:lang w:val="pl-PL"/>
        </w:rPr>
        <w:t xml:space="preserve">znacznie obciąża operatora. Korzystając z inteligentnego sterowania przekładnią i </w:t>
      </w:r>
      <w:r w:rsidR="00153BBA">
        <w:rPr>
          <w:rFonts w:ascii="Verdana" w:hAnsi="Verdana"/>
          <w:bCs/>
          <w:szCs w:val="22"/>
          <w:lang w:val="pl-PL"/>
        </w:rPr>
        <w:t>automatycznego</w:t>
      </w:r>
      <w:r w:rsidRPr="00134E26">
        <w:rPr>
          <w:rFonts w:ascii="Verdana" w:hAnsi="Verdana"/>
          <w:bCs/>
          <w:szCs w:val="22"/>
          <w:lang w:val="pl-PL"/>
        </w:rPr>
        <w:t xml:space="preserve"> algorytmu sterowania, ten aktywny system tłumienia </w:t>
      </w:r>
      <w:r w:rsidR="00153BBA">
        <w:rPr>
          <w:rFonts w:ascii="Verdana" w:hAnsi="Verdana"/>
          <w:bCs/>
          <w:szCs w:val="22"/>
          <w:lang w:val="pl-PL"/>
        </w:rPr>
        <w:t>niemal</w:t>
      </w:r>
      <w:r w:rsidRPr="00134E26">
        <w:rPr>
          <w:rFonts w:ascii="Verdana" w:hAnsi="Verdana"/>
          <w:bCs/>
          <w:szCs w:val="22"/>
          <w:lang w:val="pl-PL"/>
        </w:rPr>
        <w:t xml:space="preserve"> całkowicie eliminuje </w:t>
      </w:r>
      <w:r w:rsidR="00BF2C86">
        <w:rPr>
          <w:rFonts w:ascii="Verdana" w:hAnsi="Verdana"/>
          <w:bCs/>
          <w:szCs w:val="22"/>
          <w:lang w:val="pl-PL"/>
        </w:rPr>
        <w:t>drgania</w:t>
      </w:r>
      <w:r w:rsidRPr="00134E26">
        <w:rPr>
          <w:rFonts w:ascii="Verdana" w:hAnsi="Verdana"/>
          <w:bCs/>
          <w:szCs w:val="22"/>
          <w:lang w:val="pl-PL"/>
        </w:rPr>
        <w:t xml:space="preserve">. Ponadto pomaga chronić zdrowie operatora i </w:t>
      </w:r>
      <w:r w:rsidR="00FC4335">
        <w:rPr>
          <w:rFonts w:ascii="Verdana" w:hAnsi="Verdana"/>
          <w:bCs/>
          <w:szCs w:val="22"/>
          <w:lang w:val="pl-PL"/>
        </w:rPr>
        <w:t xml:space="preserve">niwelując zmęczenie, </w:t>
      </w:r>
      <w:r w:rsidRPr="00134E26">
        <w:rPr>
          <w:rFonts w:ascii="Verdana" w:hAnsi="Verdana"/>
          <w:bCs/>
          <w:szCs w:val="22"/>
          <w:lang w:val="pl-PL"/>
        </w:rPr>
        <w:t>zwiększa jego wydajność.</w:t>
      </w:r>
    </w:p>
    <w:p w14:paraId="17CCB1EB" w14:textId="22D24F74" w:rsidR="0050436E" w:rsidRDefault="0050436E" w:rsidP="00134E26">
      <w:pPr>
        <w:spacing w:line="276" w:lineRule="auto"/>
        <w:jc w:val="both"/>
        <w:rPr>
          <w:rFonts w:ascii="Verdana" w:hAnsi="Verdana"/>
          <w:bCs/>
          <w:szCs w:val="22"/>
          <w:lang w:val="pl-PL"/>
        </w:rPr>
      </w:pPr>
    </w:p>
    <w:p w14:paraId="40432D82" w14:textId="05489129" w:rsidR="00FC77DB" w:rsidRPr="00FC77DB" w:rsidRDefault="00FC77DB" w:rsidP="00FC77DB">
      <w:pPr>
        <w:rPr>
          <w:rFonts w:ascii="Verdana" w:hAnsi="Verdana"/>
          <w:b/>
          <w:lang w:val="pl-PL"/>
        </w:rPr>
      </w:pPr>
      <w:proofErr w:type="spellStart"/>
      <w:r w:rsidRPr="00FC77DB">
        <w:rPr>
          <w:rFonts w:ascii="Verdana" w:hAnsi="Verdana"/>
          <w:b/>
          <w:lang w:val="pl-PL"/>
        </w:rPr>
        <w:t>Large</w:t>
      </w:r>
      <w:proofErr w:type="spellEnd"/>
      <w:r w:rsidRPr="00FC77DB">
        <w:rPr>
          <w:rFonts w:ascii="Verdana" w:hAnsi="Verdana"/>
          <w:b/>
          <w:lang w:val="pl-PL"/>
        </w:rPr>
        <w:t xml:space="preserve"> </w:t>
      </w:r>
      <w:proofErr w:type="spellStart"/>
      <w:r w:rsidR="00571782">
        <w:rPr>
          <w:rFonts w:ascii="Verdana" w:hAnsi="Verdana"/>
          <w:b/>
          <w:lang w:val="pl-PL"/>
        </w:rPr>
        <w:t>C</w:t>
      </w:r>
      <w:r w:rsidRPr="00FC77DB">
        <w:rPr>
          <w:rFonts w:ascii="Verdana" w:hAnsi="Verdana"/>
          <w:b/>
          <w:lang w:val="pl-PL"/>
        </w:rPr>
        <w:t>ombine</w:t>
      </w:r>
      <w:proofErr w:type="spellEnd"/>
      <w:r w:rsidRPr="00FC77DB">
        <w:rPr>
          <w:rFonts w:ascii="Verdana" w:hAnsi="Verdana"/>
          <w:b/>
          <w:lang w:val="pl-PL"/>
        </w:rPr>
        <w:t xml:space="preserve"> </w:t>
      </w:r>
      <w:proofErr w:type="spellStart"/>
      <w:r w:rsidR="00571782">
        <w:rPr>
          <w:rFonts w:ascii="Verdana" w:hAnsi="Verdana"/>
          <w:b/>
          <w:lang w:val="pl-PL"/>
        </w:rPr>
        <w:t>E</w:t>
      </w:r>
      <w:r w:rsidRPr="00FC77DB">
        <w:rPr>
          <w:rFonts w:ascii="Verdana" w:hAnsi="Verdana"/>
          <w:b/>
          <w:lang w:val="pl-PL"/>
        </w:rPr>
        <w:t>fficiency</w:t>
      </w:r>
      <w:proofErr w:type="spellEnd"/>
      <w:r w:rsidRPr="00FC77DB">
        <w:rPr>
          <w:rFonts w:ascii="Verdana" w:hAnsi="Verdana"/>
          <w:b/>
          <w:lang w:val="pl-PL"/>
        </w:rPr>
        <w:t xml:space="preserve"> </w:t>
      </w:r>
      <w:proofErr w:type="spellStart"/>
      <w:r w:rsidR="00571782">
        <w:rPr>
          <w:rFonts w:ascii="Verdana" w:hAnsi="Verdana"/>
          <w:b/>
          <w:lang w:val="pl-PL"/>
        </w:rPr>
        <w:t>P</w:t>
      </w:r>
      <w:r w:rsidRPr="00FC77DB">
        <w:rPr>
          <w:rFonts w:ascii="Verdana" w:hAnsi="Verdana"/>
          <w:b/>
          <w:lang w:val="pl-PL"/>
        </w:rPr>
        <w:t>ackage</w:t>
      </w:r>
      <w:proofErr w:type="spellEnd"/>
    </w:p>
    <w:p w14:paraId="04F1F44F" w14:textId="5FC47153" w:rsidR="007B2B0C" w:rsidRPr="0050436E" w:rsidRDefault="0050436E" w:rsidP="0050436E">
      <w:pPr>
        <w:spacing w:line="276" w:lineRule="auto"/>
        <w:jc w:val="both"/>
        <w:rPr>
          <w:rFonts w:ascii="Verdana" w:hAnsi="Verdana"/>
          <w:bCs/>
          <w:szCs w:val="22"/>
          <w:lang w:val="pl-PL"/>
        </w:rPr>
      </w:pPr>
      <w:r w:rsidRPr="0050436E">
        <w:rPr>
          <w:rFonts w:ascii="Verdana" w:hAnsi="Verdana"/>
          <w:bCs/>
          <w:szCs w:val="22"/>
          <w:lang w:val="pl-PL"/>
        </w:rPr>
        <w:t xml:space="preserve">John </w:t>
      </w:r>
      <w:proofErr w:type="spellStart"/>
      <w:r w:rsidRPr="0050436E">
        <w:rPr>
          <w:rFonts w:ascii="Verdana" w:hAnsi="Verdana"/>
          <w:bCs/>
          <w:szCs w:val="22"/>
          <w:lang w:val="pl-PL"/>
        </w:rPr>
        <w:t>Deere</w:t>
      </w:r>
      <w:proofErr w:type="spellEnd"/>
      <w:r w:rsidRPr="0050436E">
        <w:rPr>
          <w:rFonts w:ascii="Verdana" w:hAnsi="Verdana"/>
          <w:bCs/>
          <w:szCs w:val="22"/>
          <w:lang w:val="pl-PL"/>
        </w:rPr>
        <w:t xml:space="preserve"> zoptymalizował wszystkie krytyczne obszary funkcjonalne kombajnu, aby znacznie poprawić ogólną wydajność. Umożliwia to koncepcja </w:t>
      </w:r>
      <w:proofErr w:type="spellStart"/>
      <w:r w:rsidRPr="0050436E">
        <w:rPr>
          <w:rFonts w:ascii="Verdana" w:hAnsi="Verdana"/>
          <w:bCs/>
          <w:szCs w:val="22"/>
          <w:lang w:val="pl-PL"/>
        </w:rPr>
        <w:t>lean</w:t>
      </w:r>
      <w:proofErr w:type="spellEnd"/>
      <w:r w:rsidRPr="0050436E">
        <w:rPr>
          <w:rFonts w:ascii="Verdana" w:hAnsi="Verdana"/>
          <w:bCs/>
          <w:szCs w:val="22"/>
          <w:lang w:val="pl-PL"/>
        </w:rPr>
        <w:t xml:space="preserve"> </w:t>
      </w:r>
      <w:proofErr w:type="spellStart"/>
      <w:r w:rsidRPr="0050436E">
        <w:rPr>
          <w:rFonts w:ascii="Verdana" w:hAnsi="Verdana"/>
          <w:bCs/>
          <w:szCs w:val="22"/>
          <w:lang w:val="pl-PL"/>
        </w:rPr>
        <w:t>drive</w:t>
      </w:r>
      <w:proofErr w:type="spellEnd"/>
      <w:r w:rsidRPr="0050436E">
        <w:rPr>
          <w:rFonts w:ascii="Verdana" w:hAnsi="Verdana"/>
          <w:bCs/>
          <w:szCs w:val="22"/>
          <w:lang w:val="pl-PL"/>
        </w:rPr>
        <w:t xml:space="preserve"> z innowacyjnymi paskami napędowymi, jednocześnie zmniejszając zapotrzebowanie na moc. Dalsze zwiększenie wydajności osiągnięto w silniku, przekładni, </w:t>
      </w:r>
      <w:r w:rsidRPr="008901A1">
        <w:rPr>
          <w:rFonts w:ascii="Verdana" w:hAnsi="Verdana"/>
          <w:bCs/>
          <w:szCs w:val="22"/>
          <w:lang w:val="pl-PL"/>
        </w:rPr>
        <w:t>układach separacji</w:t>
      </w:r>
      <w:r w:rsidR="00FC77DB" w:rsidRPr="008901A1">
        <w:rPr>
          <w:rFonts w:ascii="Verdana" w:hAnsi="Verdana"/>
          <w:bCs/>
          <w:szCs w:val="22"/>
          <w:lang w:val="pl-PL"/>
        </w:rPr>
        <w:t xml:space="preserve"> i czyszczenia</w:t>
      </w:r>
      <w:r w:rsidR="00FC77DB" w:rsidRPr="00FC77DB">
        <w:rPr>
          <w:rFonts w:ascii="Verdana" w:hAnsi="Verdana"/>
          <w:bCs/>
          <w:szCs w:val="22"/>
          <w:lang w:val="pl-PL"/>
        </w:rPr>
        <w:t xml:space="preserve"> </w:t>
      </w:r>
      <w:r w:rsidRPr="0050436E">
        <w:rPr>
          <w:rFonts w:ascii="Verdana" w:hAnsi="Verdana"/>
          <w:bCs/>
          <w:szCs w:val="22"/>
          <w:lang w:val="pl-PL"/>
        </w:rPr>
        <w:t xml:space="preserve">oraz rozdrabniaczu słomy. </w:t>
      </w:r>
      <w:r w:rsidR="001D4785">
        <w:rPr>
          <w:rFonts w:ascii="Verdana" w:hAnsi="Verdana"/>
          <w:bCs/>
          <w:szCs w:val="22"/>
          <w:lang w:val="pl-PL"/>
        </w:rPr>
        <w:t>Wszystkie</w:t>
      </w:r>
      <w:r w:rsidRPr="0050436E">
        <w:rPr>
          <w:rFonts w:ascii="Verdana" w:hAnsi="Verdana"/>
          <w:bCs/>
          <w:szCs w:val="22"/>
          <w:lang w:val="pl-PL"/>
        </w:rPr>
        <w:t xml:space="preserve"> te ulepszenia doprowadziły do znacznego wzrostu wydajności zbioru przy użyciu tej samej mocy silnika i przy stratach mniejszych niż jeden procent. </w:t>
      </w:r>
      <w:r w:rsidR="00DE06CB">
        <w:rPr>
          <w:rFonts w:ascii="Verdana" w:hAnsi="Verdana"/>
          <w:bCs/>
          <w:szCs w:val="22"/>
          <w:lang w:val="pl-PL"/>
        </w:rPr>
        <w:t>Wysoka</w:t>
      </w:r>
      <w:r w:rsidRPr="0050436E">
        <w:rPr>
          <w:rFonts w:ascii="Verdana" w:hAnsi="Verdana"/>
          <w:bCs/>
          <w:szCs w:val="22"/>
          <w:lang w:val="pl-PL"/>
        </w:rPr>
        <w:t xml:space="preserve"> wydajność jest również zapewniona w większości warunków zbioru bez konieczności ciągłego </w:t>
      </w:r>
      <w:r w:rsidR="00FC77DB">
        <w:rPr>
          <w:rFonts w:ascii="Verdana" w:hAnsi="Verdana"/>
          <w:bCs/>
          <w:szCs w:val="22"/>
          <w:lang w:val="pl-PL"/>
        </w:rPr>
        <w:t>optymalizowania</w:t>
      </w:r>
      <w:r w:rsidRPr="0050436E">
        <w:rPr>
          <w:rFonts w:ascii="Verdana" w:hAnsi="Verdana"/>
          <w:bCs/>
          <w:szCs w:val="22"/>
          <w:lang w:val="pl-PL"/>
        </w:rPr>
        <w:t xml:space="preserve"> ustawień kombajnu</w:t>
      </w:r>
      <w:r>
        <w:rPr>
          <w:rFonts w:ascii="Verdana" w:hAnsi="Verdana"/>
          <w:bCs/>
          <w:szCs w:val="22"/>
          <w:lang w:val="pl-PL"/>
        </w:rPr>
        <w:t>.</w:t>
      </w:r>
    </w:p>
    <w:sectPr w:rsidR="007B2B0C" w:rsidRPr="0050436E" w:rsidSect="00D24F7E">
      <w:headerReference w:type="default" r:id="rId9"/>
      <w:headerReference w:type="first" r:id="rId10"/>
      <w:footerReference w:type="first" r:id="rId11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6F014B" w14:textId="77777777" w:rsidR="00DC51B9" w:rsidRDefault="00DC51B9">
      <w:r>
        <w:separator/>
      </w:r>
    </w:p>
  </w:endnote>
  <w:endnote w:type="continuationSeparator" w:id="0">
    <w:p w14:paraId="1530D7E9" w14:textId="77777777" w:rsidR="00DC51B9" w:rsidRDefault="00DC5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741B5" w14:textId="4AEB1A18" w:rsidR="00FF480D" w:rsidRPr="004B6648" w:rsidRDefault="00FB34F0" w:rsidP="00FF480D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r>
      <w:rPr>
        <w:sz w:val="16"/>
        <w:szCs w:val="16"/>
      </w:rPr>
      <w:t xml:space="preserve"> </w:t>
    </w:r>
    <w:r w:rsidR="00FF480D">
      <w:rPr>
        <w:rFonts w:cs="Arial"/>
        <w:sz w:val="15"/>
        <w:szCs w:val="15"/>
      </w:rPr>
      <w:t xml:space="preserve">John Deere Walldorf GmbH &amp; Co. </w:t>
    </w:r>
    <w:r w:rsidR="00FF480D" w:rsidRPr="00670366">
      <w:rPr>
        <w:rFonts w:cs="Arial"/>
        <w:sz w:val="15"/>
        <w:szCs w:val="15"/>
        <w:lang w:val="de-DE"/>
      </w:rPr>
      <w:t>KG, Sitz Walldorf, Amtsgericht Mannheim HRA 707944</w:t>
    </w:r>
  </w:p>
  <w:p w14:paraId="43708DC0" w14:textId="77777777" w:rsidR="00FF480D" w:rsidRDefault="00FF480D" w:rsidP="00FF480D">
    <w:pPr>
      <w:spacing w:line="259" w:lineRule="auto"/>
      <w:jc w:val="center"/>
      <w:rPr>
        <w:rFonts w:cs="Arial"/>
        <w:sz w:val="15"/>
        <w:szCs w:val="15"/>
        <w:lang w:val="de-DE"/>
      </w:rPr>
    </w:pPr>
    <w:r w:rsidRPr="00670366">
      <w:rPr>
        <w:rFonts w:cs="Arial"/>
        <w:sz w:val="15"/>
        <w:szCs w:val="15"/>
        <w:lang w:val="de-DE"/>
      </w:rPr>
      <w:t>Persönlich haftende Gesellschafterin: John Deere Walldorf GmbH, Sitz Luxemburg, R.C.S. Luxemburg B220944</w:t>
    </w:r>
  </w:p>
  <w:p w14:paraId="4FFAE627" w14:textId="77777777" w:rsidR="00FF480D" w:rsidRPr="006F42E2" w:rsidRDefault="00FF480D" w:rsidP="00FF480D">
    <w:pPr>
      <w:spacing w:line="259" w:lineRule="auto"/>
      <w:jc w:val="center"/>
      <w:rPr>
        <w:rFonts w:cs="Arial"/>
        <w:sz w:val="15"/>
        <w:szCs w:val="15"/>
        <w:lang w:val="de-DE"/>
      </w:rPr>
    </w:pPr>
    <w:r w:rsidRPr="00670366">
      <w:rPr>
        <w:rFonts w:cs="Arial"/>
        <w:sz w:val="15"/>
        <w:szCs w:val="15"/>
        <w:lang w:val="de-DE"/>
      </w:rPr>
      <w:t xml:space="preserve">Geschäftsführer: Dennis </w:t>
    </w:r>
    <w:proofErr w:type="spellStart"/>
    <w:r w:rsidRPr="00670366">
      <w:rPr>
        <w:rFonts w:cs="Arial"/>
        <w:sz w:val="15"/>
        <w:szCs w:val="15"/>
        <w:lang w:val="de-DE"/>
      </w:rPr>
      <w:t>Docherty</w:t>
    </w:r>
    <w:proofErr w:type="spellEnd"/>
    <w:r w:rsidRPr="00670366">
      <w:rPr>
        <w:rFonts w:cs="Arial"/>
        <w:sz w:val="15"/>
        <w:szCs w:val="15"/>
        <w:lang w:val="de-DE"/>
      </w:rPr>
      <w:t xml:space="preserve">, Dr. Volker </w:t>
    </w:r>
    <w:proofErr w:type="spellStart"/>
    <w:r w:rsidRPr="00670366">
      <w:rPr>
        <w:rFonts w:cs="Arial"/>
        <w:sz w:val="15"/>
        <w:szCs w:val="15"/>
        <w:lang w:val="de-DE"/>
      </w:rPr>
      <w:t>Knickel</w:t>
    </w:r>
    <w:proofErr w:type="spellEnd"/>
    <w:r w:rsidRPr="00670366">
      <w:rPr>
        <w:rFonts w:cs="Arial"/>
        <w:sz w:val="15"/>
        <w:szCs w:val="15"/>
        <w:lang w:val="de-DE"/>
      </w:rPr>
      <w:t>, Dr. Wolfgang Voß</w:t>
    </w:r>
  </w:p>
  <w:p w14:paraId="675C331E" w14:textId="77777777" w:rsidR="00817A9E" w:rsidRPr="008471C2" w:rsidRDefault="00817A9E" w:rsidP="00FF480D">
    <w:pPr>
      <w:ind w:left="-392" w:right="-533" w:firstLine="392"/>
      <w:rPr>
        <w:sz w:val="16"/>
        <w:szCs w:val="16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5F5E42" w14:textId="77777777" w:rsidR="00DC51B9" w:rsidRDefault="00DC51B9">
      <w:r>
        <w:separator/>
      </w:r>
    </w:p>
  </w:footnote>
  <w:footnote w:type="continuationSeparator" w:id="0">
    <w:p w14:paraId="3E9545B9" w14:textId="77777777" w:rsidR="00DC51B9" w:rsidRDefault="00DC5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817A9E" w14:paraId="15A314DD" w14:textId="77777777">
      <w:tc>
        <w:tcPr>
          <w:tcW w:w="6039" w:type="dxa"/>
        </w:tcPr>
        <w:p w14:paraId="7FE9B8E3" w14:textId="77777777" w:rsidR="00817A9E" w:rsidRDefault="00817A9E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466DBFE" w14:textId="77777777" w:rsidR="00817A9E" w:rsidRDefault="00817A9E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 w:rsidR="00A07EBE"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 w:rsidR="00A07EBE">
            <w:rPr>
              <w:rStyle w:val="Numerstrony"/>
              <w:b w:val="0"/>
              <w:sz w:val="18"/>
            </w:rPr>
            <w:fldChar w:fldCharType="separate"/>
          </w:r>
          <w:r w:rsidR="006539B0">
            <w:rPr>
              <w:rStyle w:val="Numerstrony"/>
              <w:b w:val="0"/>
              <w:noProof/>
              <w:sz w:val="18"/>
            </w:rPr>
            <w:t>4</w:t>
          </w:r>
          <w:r w:rsidR="00A07EBE"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9127F1C" w14:textId="77777777" w:rsidR="00817A9E" w:rsidRDefault="00817A9E">
          <w:pPr>
            <w:pStyle w:val="Nagwek2"/>
            <w:ind w:hanging="142"/>
          </w:pPr>
        </w:p>
      </w:tc>
    </w:tr>
  </w:tbl>
  <w:p w14:paraId="2C6424E6" w14:textId="77777777" w:rsidR="00817A9E" w:rsidRDefault="00817A9E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534F58" w:rsidRPr="00F34E40" w14:paraId="35651A3D" w14:textId="77777777" w:rsidTr="0022253D">
      <w:tc>
        <w:tcPr>
          <w:tcW w:w="6039" w:type="dxa"/>
        </w:tcPr>
        <w:p w14:paraId="238727E5" w14:textId="77777777" w:rsidR="00534F58" w:rsidRDefault="00534F58" w:rsidP="00534F58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59264" behindDoc="0" locked="0" layoutInCell="1" allowOverlap="1" wp14:anchorId="0F5C28C4" wp14:editId="5D94AADD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1312495F" w14:textId="77777777" w:rsidR="00534F58" w:rsidRDefault="00534F58" w:rsidP="00534F58">
          <w:pPr>
            <w:spacing w:before="240"/>
            <w:ind w:left="170" w:right="-680"/>
            <w:rPr>
              <w:sz w:val="24"/>
            </w:rPr>
          </w:pPr>
        </w:p>
        <w:p w14:paraId="3F95786F" w14:textId="77777777" w:rsidR="00534F58" w:rsidRDefault="00534F58" w:rsidP="00534F58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643A19A2" w14:textId="77777777" w:rsidR="00534F58" w:rsidRPr="00F34E40" w:rsidRDefault="00534F58" w:rsidP="00534F58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</w:rPr>
            <w:t xml:space="preserve">John Deere Walldorf GmbH &amp; Co. </w:t>
          </w:r>
          <w:r w:rsidRPr="00F34E40">
            <w:rPr>
              <w:szCs w:val="18"/>
              <w:lang w:val="de-DE"/>
            </w:rPr>
            <w:t>KG</w:t>
          </w:r>
        </w:p>
        <w:p w14:paraId="23F6377E" w14:textId="77777777" w:rsidR="00534F58" w:rsidRPr="00F34E40" w:rsidRDefault="00534F58" w:rsidP="00534F58">
          <w:pPr>
            <w:pStyle w:val="Nagwek"/>
            <w:ind w:left="-142" w:right="-533"/>
            <w:rPr>
              <w:szCs w:val="18"/>
              <w:lang w:val="de-DE"/>
            </w:rPr>
          </w:pPr>
          <w:proofErr w:type="spellStart"/>
          <w:r w:rsidRPr="00F34E40">
            <w:rPr>
              <w:szCs w:val="18"/>
              <w:lang w:val="de-DE"/>
            </w:rPr>
            <w:t>Altrottstraße</w:t>
          </w:r>
          <w:proofErr w:type="spellEnd"/>
          <w:r w:rsidRPr="00F34E40">
            <w:rPr>
              <w:szCs w:val="18"/>
              <w:lang w:val="de-DE"/>
            </w:rPr>
            <w:t xml:space="preserve"> 31 </w:t>
          </w:r>
        </w:p>
        <w:p w14:paraId="37BB95DF" w14:textId="77777777" w:rsidR="00534F58" w:rsidRPr="00F34E40" w:rsidRDefault="00534F58" w:rsidP="00534F58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69190 Walldorf • Germany </w:t>
          </w:r>
        </w:p>
        <w:p w14:paraId="32714F39" w14:textId="77777777" w:rsidR="00534F58" w:rsidRPr="00F34E40" w:rsidRDefault="00534F58" w:rsidP="00534F58">
          <w:pPr>
            <w:pStyle w:val="Nagwek"/>
            <w:ind w:left="-142" w:right="-533"/>
            <w:rPr>
              <w:szCs w:val="18"/>
              <w:lang w:val="de-DE"/>
            </w:rPr>
          </w:pPr>
        </w:p>
        <w:p w14:paraId="3FF914ED" w14:textId="77777777" w:rsidR="00534F58" w:rsidRPr="00F34E40" w:rsidRDefault="00534F58" w:rsidP="00534F58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Postanschrift: </w:t>
          </w:r>
        </w:p>
        <w:p w14:paraId="51A48C0F" w14:textId="77777777" w:rsidR="00534F58" w:rsidRPr="00F34E40" w:rsidRDefault="00534F58" w:rsidP="00534F58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>John-Deere-Str. 70 • 68163 Mannheim • Germany</w:t>
          </w:r>
        </w:p>
        <w:p w14:paraId="309DEBA0" w14:textId="77777777" w:rsidR="00534F58" w:rsidRPr="00F34E40" w:rsidRDefault="00534F58" w:rsidP="00534F58">
          <w:pPr>
            <w:pStyle w:val="Nagwek"/>
            <w:ind w:left="-142" w:right="-533"/>
            <w:rPr>
              <w:szCs w:val="18"/>
              <w:lang w:val="de-DE"/>
            </w:rPr>
          </w:pPr>
        </w:p>
      </w:tc>
    </w:tr>
    <w:tr w:rsidR="00534F58" w:rsidRPr="00F34E40" w14:paraId="32C6DA4B" w14:textId="77777777" w:rsidTr="0022253D">
      <w:tc>
        <w:tcPr>
          <w:tcW w:w="6039" w:type="dxa"/>
        </w:tcPr>
        <w:p w14:paraId="02AC6A15" w14:textId="77777777" w:rsidR="00534F58" w:rsidRPr="000F1E8A" w:rsidRDefault="00534F58" w:rsidP="00534F58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2B6E6BE4" w14:textId="77777777" w:rsidR="00534F58" w:rsidRPr="00F34E40" w:rsidRDefault="00534F58" w:rsidP="00534F58">
          <w:pPr>
            <w:pStyle w:val="Nagwek"/>
            <w:ind w:right="-533" w:hanging="142"/>
            <w:rPr>
              <w:b/>
              <w:szCs w:val="18"/>
            </w:rPr>
          </w:pPr>
          <w:r w:rsidRPr="00F34E40">
            <w:rPr>
              <w:b/>
              <w:szCs w:val="18"/>
            </w:rPr>
            <w:t>Public Relations</w:t>
          </w:r>
        </w:p>
        <w:p w14:paraId="462DCF84" w14:textId="77777777" w:rsidR="00534F58" w:rsidRPr="00F34E40" w:rsidRDefault="00534F58" w:rsidP="00534F58">
          <w:pPr>
            <w:pStyle w:val="Nagwek"/>
            <w:ind w:right="-533" w:hanging="142"/>
            <w:rPr>
              <w:b/>
              <w:szCs w:val="18"/>
            </w:rPr>
          </w:pPr>
          <w:r>
            <w:rPr>
              <w:b/>
              <w:szCs w:val="18"/>
            </w:rPr>
            <w:t>Ralf Lenge</w:t>
          </w:r>
        </w:p>
        <w:p w14:paraId="667EC295" w14:textId="77777777" w:rsidR="00534F58" w:rsidRPr="00F34E40" w:rsidRDefault="00534F58" w:rsidP="00534F58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>Tel:+49 (0) 621-8343</w:t>
          </w:r>
        </w:p>
        <w:p w14:paraId="27FBC0D9" w14:textId="77777777" w:rsidR="00534F58" w:rsidRPr="00C1351E" w:rsidRDefault="00534F58" w:rsidP="00534F58">
          <w:pPr>
            <w:pStyle w:val="Nagwek"/>
            <w:ind w:right="-533" w:hanging="142"/>
            <w:rPr>
              <w:szCs w:val="18"/>
              <w:lang w:val="de-DE"/>
            </w:rPr>
          </w:pPr>
          <w:r w:rsidRPr="00C1351E">
            <w:rPr>
              <w:szCs w:val="18"/>
              <w:lang w:val="de-DE"/>
            </w:rPr>
            <w:t xml:space="preserve">E-Mail: </w:t>
          </w:r>
          <w:r>
            <w:rPr>
              <w:szCs w:val="18"/>
              <w:lang w:val="de-DE"/>
            </w:rPr>
            <w:t>LengeRalf</w:t>
          </w:r>
          <w:r w:rsidRPr="00C1351E">
            <w:rPr>
              <w:szCs w:val="18"/>
              <w:lang w:val="de-DE"/>
            </w:rPr>
            <w:t>@JohnDeere.com</w:t>
          </w:r>
        </w:p>
        <w:p w14:paraId="0021FBD5" w14:textId="77777777" w:rsidR="00534F58" w:rsidRPr="00F34E40" w:rsidRDefault="00534F58" w:rsidP="00534F58">
          <w:pPr>
            <w:spacing w:before="240"/>
            <w:ind w:left="170" w:right="-680"/>
            <w:rPr>
              <w:sz w:val="18"/>
              <w:szCs w:val="18"/>
              <w:lang w:val="de-DE"/>
            </w:rPr>
          </w:pPr>
        </w:p>
      </w:tc>
    </w:tr>
  </w:tbl>
  <w:p w14:paraId="11B146C4" w14:textId="77777777" w:rsidR="00817A9E" w:rsidRPr="00534F58" w:rsidRDefault="00817A9E" w:rsidP="00534F58">
    <w:pPr>
      <w:pStyle w:val="Nagwek"/>
      <w:rPr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770A1E"/>
    <w:multiLevelType w:val="hybridMultilevel"/>
    <w:tmpl w:val="3BF44C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F7E"/>
    <w:rsid w:val="0002613D"/>
    <w:rsid w:val="0004196E"/>
    <w:rsid w:val="00044063"/>
    <w:rsid w:val="000530D7"/>
    <w:rsid w:val="00080E36"/>
    <w:rsid w:val="00082567"/>
    <w:rsid w:val="0009086B"/>
    <w:rsid w:val="000A72B5"/>
    <w:rsid w:val="000D57FD"/>
    <w:rsid w:val="000E4CD0"/>
    <w:rsid w:val="000E6BF9"/>
    <w:rsid w:val="000E76E3"/>
    <w:rsid w:val="000F0086"/>
    <w:rsid w:val="000F12E2"/>
    <w:rsid w:val="00104019"/>
    <w:rsid w:val="00110D34"/>
    <w:rsid w:val="00130660"/>
    <w:rsid w:val="00134E26"/>
    <w:rsid w:val="00142DB8"/>
    <w:rsid w:val="001509F7"/>
    <w:rsid w:val="00153BBA"/>
    <w:rsid w:val="001635C3"/>
    <w:rsid w:val="00165FA5"/>
    <w:rsid w:val="00173D41"/>
    <w:rsid w:val="00180B6F"/>
    <w:rsid w:val="00181B04"/>
    <w:rsid w:val="00194647"/>
    <w:rsid w:val="001C35EA"/>
    <w:rsid w:val="001C3938"/>
    <w:rsid w:val="001D0FFA"/>
    <w:rsid w:val="001D4785"/>
    <w:rsid w:val="0020008B"/>
    <w:rsid w:val="00204AF0"/>
    <w:rsid w:val="00215FEE"/>
    <w:rsid w:val="00236F6C"/>
    <w:rsid w:val="002810B9"/>
    <w:rsid w:val="00284EF8"/>
    <w:rsid w:val="002A5723"/>
    <w:rsid w:val="002C7F1A"/>
    <w:rsid w:val="002E37C3"/>
    <w:rsid w:val="002F34CF"/>
    <w:rsid w:val="002F375B"/>
    <w:rsid w:val="00314B91"/>
    <w:rsid w:val="00327488"/>
    <w:rsid w:val="00330D63"/>
    <w:rsid w:val="0033181C"/>
    <w:rsid w:val="00331825"/>
    <w:rsid w:val="00347868"/>
    <w:rsid w:val="00365027"/>
    <w:rsid w:val="0037216C"/>
    <w:rsid w:val="003956D7"/>
    <w:rsid w:val="003A017A"/>
    <w:rsid w:val="003B20A6"/>
    <w:rsid w:val="003C0C05"/>
    <w:rsid w:val="003C3A77"/>
    <w:rsid w:val="003D6837"/>
    <w:rsid w:val="00404AB0"/>
    <w:rsid w:val="00407B95"/>
    <w:rsid w:val="00430E1B"/>
    <w:rsid w:val="00444007"/>
    <w:rsid w:val="00447E2E"/>
    <w:rsid w:val="00455BF7"/>
    <w:rsid w:val="00455DC9"/>
    <w:rsid w:val="004729F4"/>
    <w:rsid w:val="00493BA5"/>
    <w:rsid w:val="004A1A0E"/>
    <w:rsid w:val="004D4F33"/>
    <w:rsid w:val="005028C8"/>
    <w:rsid w:val="0050436E"/>
    <w:rsid w:val="005111EC"/>
    <w:rsid w:val="00534F58"/>
    <w:rsid w:val="005445BB"/>
    <w:rsid w:val="00545A3A"/>
    <w:rsid w:val="00557996"/>
    <w:rsid w:val="00557B6C"/>
    <w:rsid w:val="00566721"/>
    <w:rsid w:val="00571782"/>
    <w:rsid w:val="005802D0"/>
    <w:rsid w:val="005B2568"/>
    <w:rsid w:val="005B5294"/>
    <w:rsid w:val="005F0620"/>
    <w:rsid w:val="005F3E32"/>
    <w:rsid w:val="00605DB6"/>
    <w:rsid w:val="006101B0"/>
    <w:rsid w:val="00611FD1"/>
    <w:rsid w:val="006275D3"/>
    <w:rsid w:val="006539B0"/>
    <w:rsid w:val="006577BB"/>
    <w:rsid w:val="00662928"/>
    <w:rsid w:val="00683E12"/>
    <w:rsid w:val="00685E26"/>
    <w:rsid w:val="006975DB"/>
    <w:rsid w:val="006A01BC"/>
    <w:rsid w:val="006A03D1"/>
    <w:rsid w:val="006C70A9"/>
    <w:rsid w:val="006D5260"/>
    <w:rsid w:val="006E1A97"/>
    <w:rsid w:val="006E5F47"/>
    <w:rsid w:val="00703B7B"/>
    <w:rsid w:val="00741A78"/>
    <w:rsid w:val="00741EDB"/>
    <w:rsid w:val="0074370F"/>
    <w:rsid w:val="00744843"/>
    <w:rsid w:val="00765939"/>
    <w:rsid w:val="0077429D"/>
    <w:rsid w:val="007B2B0C"/>
    <w:rsid w:val="007C3C83"/>
    <w:rsid w:val="007D374E"/>
    <w:rsid w:val="007D5836"/>
    <w:rsid w:val="0080782E"/>
    <w:rsid w:val="00817A9E"/>
    <w:rsid w:val="00833A31"/>
    <w:rsid w:val="00834D25"/>
    <w:rsid w:val="00845643"/>
    <w:rsid w:val="008471C2"/>
    <w:rsid w:val="0088665B"/>
    <w:rsid w:val="00886DAC"/>
    <w:rsid w:val="008901A1"/>
    <w:rsid w:val="008A5893"/>
    <w:rsid w:val="008A5CA1"/>
    <w:rsid w:val="008E6FFB"/>
    <w:rsid w:val="009109DF"/>
    <w:rsid w:val="0091790F"/>
    <w:rsid w:val="0092219A"/>
    <w:rsid w:val="00924045"/>
    <w:rsid w:val="00937083"/>
    <w:rsid w:val="00953CE6"/>
    <w:rsid w:val="0097259E"/>
    <w:rsid w:val="00974D7D"/>
    <w:rsid w:val="009E18C4"/>
    <w:rsid w:val="00A029A3"/>
    <w:rsid w:val="00A07EBE"/>
    <w:rsid w:val="00A36721"/>
    <w:rsid w:val="00A4540B"/>
    <w:rsid w:val="00A57BBB"/>
    <w:rsid w:val="00A664BA"/>
    <w:rsid w:val="00A67B25"/>
    <w:rsid w:val="00A94BE9"/>
    <w:rsid w:val="00AA4EB2"/>
    <w:rsid w:val="00AA7FC5"/>
    <w:rsid w:val="00AD0F0F"/>
    <w:rsid w:val="00AD418A"/>
    <w:rsid w:val="00B0223F"/>
    <w:rsid w:val="00B10E87"/>
    <w:rsid w:val="00B5630B"/>
    <w:rsid w:val="00B95376"/>
    <w:rsid w:val="00BA20E0"/>
    <w:rsid w:val="00BC6377"/>
    <w:rsid w:val="00BC6B34"/>
    <w:rsid w:val="00BD23EC"/>
    <w:rsid w:val="00BF2C86"/>
    <w:rsid w:val="00C15523"/>
    <w:rsid w:val="00C455C7"/>
    <w:rsid w:val="00C45F60"/>
    <w:rsid w:val="00C46D58"/>
    <w:rsid w:val="00C71C0F"/>
    <w:rsid w:val="00C74F0F"/>
    <w:rsid w:val="00CC01B0"/>
    <w:rsid w:val="00CD21C9"/>
    <w:rsid w:val="00CD50F1"/>
    <w:rsid w:val="00CF65D6"/>
    <w:rsid w:val="00D1526E"/>
    <w:rsid w:val="00D15679"/>
    <w:rsid w:val="00D24F7E"/>
    <w:rsid w:val="00D319B7"/>
    <w:rsid w:val="00D34035"/>
    <w:rsid w:val="00D40DC1"/>
    <w:rsid w:val="00D57781"/>
    <w:rsid w:val="00D62550"/>
    <w:rsid w:val="00D865BF"/>
    <w:rsid w:val="00D92D18"/>
    <w:rsid w:val="00DC51B9"/>
    <w:rsid w:val="00DE06CB"/>
    <w:rsid w:val="00E00B40"/>
    <w:rsid w:val="00E044AA"/>
    <w:rsid w:val="00E238CD"/>
    <w:rsid w:val="00E262EB"/>
    <w:rsid w:val="00E63DBF"/>
    <w:rsid w:val="00E80D0A"/>
    <w:rsid w:val="00E81F68"/>
    <w:rsid w:val="00EB52D1"/>
    <w:rsid w:val="00EC654F"/>
    <w:rsid w:val="00ED4C79"/>
    <w:rsid w:val="00EE2442"/>
    <w:rsid w:val="00EE788B"/>
    <w:rsid w:val="00F303F2"/>
    <w:rsid w:val="00F37B60"/>
    <w:rsid w:val="00F43DFF"/>
    <w:rsid w:val="00F81C8D"/>
    <w:rsid w:val="00F9558E"/>
    <w:rsid w:val="00FB34F0"/>
    <w:rsid w:val="00FC2B7C"/>
    <w:rsid w:val="00FC4335"/>
    <w:rsid w:val="00FC77DB"/>
    <w:rsid w:val="00FD582C"/>
    <w:rsid w:val="00FD68B9"/>
    <w:rsid w:val="00FE74E2"/>
    <w:rsid w:val="00FF0D93"/>
    <w:rsid w:val="00FF1213"/>
    <w:rsid w:val="00FF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EFCDDF"/>
  <w15:docId w15:val="{DA9CFF7D-42CA-42C0-8E64-47CF920CE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D24F7E"/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qFormat/>
    <w:rsid w:val="00D24F7E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D24F7E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D24F7E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D24F7E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4F7E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D24F7E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D24F7E"/>
  </w:style>
  <w:style w:type="character" w:styleId="Hipercze">
    <w:name w:val="Hyperlink"/>
    <w:basedOn w:val="Domylnaczcionkaakapitu"/>
    <w:rsid w:val="00D24F7E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F0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F0D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F0D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5802D0"/>
    <w:rPr>
      <w:rFonts w:ascii="Arial" w:hAnsi="Arial"/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8471C2"/>
    <w:rPr>
      <w:rFonts w:ascii="Arial" w:hAnsi="Arial"/>
      <w:sz w:val="22"/>
    </w:rPr>
  </w:style>
  <w:style w:type="table" w:styleId="Tabela-Siatka">
    <w:name w:val="Table Grid"/>
    <w:basedOn w:val="Standardowy"/>
    <w:uiPriority w:val="59"/>
    <w:rsid w:val="00A57BBB"/>
    <w:rPr>
      <w:rFonts w:asciiTheme="minorHAnsi" w:eastAsiaTheme="minorHAnsi" w:hAnsiTheme="minorHAnsi" w:cstheme="minorBidi"/>
      <w:sz w:val="22"/>
      <w:szCs w:val="22"/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unhideWhenUsed/>
    <w:rsid w:val="001C393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C393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C3938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C39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C3938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2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3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2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5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7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0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76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8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p07840\Local%20Settings\Temporary%20Internet%20Files\Content.Outlook\UD749KPN\DCEO%202007%20Abt%20int.dot" TargetMode="External"/></Relationships>
</file>

<file path=word/theme/theme1.xml><?xml version="1.0" encoding="utf-8"?>
<a:theme xmlns:a="http://schemas.openxmlformats.org/drawingml/2006/main" name="Larissa-Design">
  <a:themeElements>
    <a:clrScheme name="John Deere">
      <a:dk1>
        <a:sysClr val="windowText" lastClr="000000"/>
      </a:dk1>
      <a:lt1>
        <a:sysClr val="window" lastClr="FFFFFF"/>
      </a:lt1>
      <a:dk2>
        <a:srgbClr val="367C2B"/>
      </a:dk2>
      <a:lt2>
        <a:srgbClr val="FFDE00"/>
      </a:lt2>
      <a:accent1>
        <a:srgbClr val="367C2B"/>
      </a:accent1>
      <a:accent2>
        <a:srgbClr val="FFDE00"/>
      </a:accent2>
      <a:accent3>
        <a:srgbClr val="333333"/>
      </a:accent3>
      <a:accent4>
        <a:srgbClr val="86B080"/>
      </a:accent4>
      <a:accent5>
        <a:srgbClr val="FFF173"/>
      </a:accent5>
      <a:accent6>
        <a:srgbClr val="CCCCCC"/>
      </a:accent6>
      <a:hlink>
        <a:srgbClr val="367C2B"/>
      </a:hlink>
      <a:folHlink>
        <a:srgbClr val="666666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704A7-06FB-4E73-8F3D-DB3B855E4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DCEO 2007 Abt int</Template>
  <TotalTime>13</TotalTime>
  <Pages>2</Pages>
  <Words>562</Words>
  <Characters>3372</Characters>
  <Application>Microsoft Office Word</Application>
  <DocSecurity>0</DocSecurity>
  <Lines>28</Lines>
  <Paragraphs>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 Piesker</dc:creator>
  <cp:lastModifiedBy>Karol Maćkowiak</cp:lastModifiedBy>
  <cp:revision>10</cp:revision>
  <cp:lastPrinted>2014-06-25T07:55:00Z</cp:lastPrinted>
  <dcterms:created xsi:type="dcterms:W3CDTF">2019-10-04T07:21:00Z</dcterms:created>
  <dcterms:modified xsi:type="dcterms:W3CDTF">2019-10-04T10:00:00Z</dcterms:modified>
</cp:coreProperties>
</file>