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69" w:rsidRDefault="00347443">
      <w:pPr>
        <w:spacing w:line="240" w:lineRule="auto"/>
        <w:rPr>
          <w:rFonts w:ascii="Times" w:eastAsia="Times" w:hAnsi="Times" w:cs="Times"/>
          <w:color w:val="FF8D15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8D15"/>
          <w:sz w:val="28"/>
          <w:szCs w:val="28"/>
        </w:rPr>
        <w:t>Informacja prasowa</w:t>
      </w:r>
    </w:p>
    <w:p w:rsidR="00662269" w:rsidRDefault="00347443">
      <w:pPr>
        <w:spacing w:line="240" w:lineRule="auto"/>
        <w:jc w:val="both"/>
        <w:rPr>
          <w:rFonts w:ascii="Times" w:eastAsia="Times" w:hAnsi="Times" w:cs="Times"/>
          <w:color w:val="FF8D15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FF8D15"/>
        </w:rPr>
        <w:drawing>
          <wp:inline distT="0" distB="0" distL="0" distR="0">
            <wp:extent cx="5943600" cy="12700"/>
            <wp:effectExtent l="0" t="0" r="0" b="0"/>
            <wp:docPr id="1" name="image2.png" descr="https://lh6.googleusercontent.com/1U9IUbqQuDjpJuD3hkW9WX3ksqM9aHxVV8jurYKHKNRxyLrX5QcDkRk8QaEwtw_03a6L1A1UIYJ5CI-oCpwHpJsJx57R4Cwr8blTFOd-p-UMNIEMfvntyhFqkclqufIlFthMkL_68ragqB6V6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1U9IUbqQuDjpJuD3hkW9WX3ksqM9aHxVV8jurYKHKNRxyLrX5QcDkRk8QaEwtw_03a6L1A1UIYJ5CI-oCpwHpJsJx57R4Cwr8blTFOd-p-UMNIEMfvntyhFqkclqufIlFthMkL_68ragqB6V6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269" w:rsidRDefault="00662269">
      <w:pPr>
        <w:spacing w:line="240" w:lineRule="auto"/>
        <w:jc w:val="both"/>
        <w:rPr>
          <w:rFonts w:ascii="Times" w:eastAsia="Times" w:hAnsi="Times" w:cs="Times"/>
          <w:color w:val="FF8D15"/>
          <w:sz w:val="20"/>
          <w:szCs w:val="20"/>
        </w:rPr>
      </w:pPr>
    </w:p>
    <w:p w:rsidR="00662269" w:rsidRDefault="00662269">
      <w:pPr>
        <w:spacing w:line="240" w:lineRule="auto"/>
        <w:jc w:val="center"/>
        <w:rPr>
          <w:b/>
          <w:color w:val="FF8D15"/>
          <w:sz w:val="24"/>
          <w:szCs w:val="24"/>
        </w:rPr>
      </w:pPr>
    </w:p>
    <w:p w:rsidR="00662269" w:rsidRDefault="00662269">
      <w:pPr>
        <w:spacing w:line="240" w:lineRule="auto"/>
        <w:jc w:val="center"/>
        <w:rPr>
          <w:b/>
          <w:color w:val="FF8D15"/>
          <w:sz w:val="24"/>
          <w:szCs w:val="24"/>
        </w:rPr>
      </w:pPr>
    </w:p>
    <w:p w:rsidR="00662269" w:rsidRDefault="00347443">
      <w:pPr>
        <w:spacing w:line="240" w:lineRule="auto"/>
        <w:jc w:val="center"/>
        <w:rPr>
          <w:b/>
          <w:color w:val="FF8D15"/>
          <w:sz w:val="36"/>
          <w:szCs w:val="36"/>
        </w:rPr>
      </w:pPr>
      <w:r>
        <w:rPr>
          <w:b/>
          <w:color w:val="FF8D15"/>
          <w:sz w:val="36"/>
          <w:szCs w:val="36"/>
        </w:rPr>
        <w:t>Polacy a nauka języków obcych:</w:t>
      </w:r>
      <w:r>
        <w:rPr>
          <w:b/>
          <w:color w:val="FF8D15"/>
          <w:sz w:val="36"/>
          <w:szCs w:val="36"/>
        </w:rPr>
        <w:br/>
        <w:t xml:space="preserve"> brakuje nam praktyki</w:t>
      </w:r>
    </w:p>
    <w:p w:rsidR="00662269" w:rsidRDefault="00662269">
      <w:pPr>
        <w:spacing w:after="160" w:line="240" w:lineRule="auto"/>
        <w:rPr>
          <w:b/>
          <w:color w:val="FF8D15"/>
          <w:sz w:val="36"/>
          <w:szCs w:val="36"/>
        </w:rPr>
      </w:pPr>
    </w:p>
    <w:p w:rsidR="00662269" w:rsidRDefault="00662269">
      <w:pPr>
        <w:jc w:val="center"/>
        <w:rPr>
          <w:b/>
          <w:color w:val="FF8D15"/>
          <w:sz w:val="24"/>
          <w:szCs w:val="24"/>
        </w:rPr>
      </w:pPr>
    </w:p>
    <w:p w:rsidR="00662269" w:rsidRDefault="00347443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Znajomość języków obcych oznacza przepustkę do rozwoju kariery zawodowej, możliwość podjęcia studiów i pracy za granicą lub po prostu poszerzenie własnych horyzontów oraz zwiększenie pewności siebie. Polacy są tego świadomi i podejmują naukę – aż 8 na 10 p</w:t>
      </w:r>
      <w:r>
        <w:rPr>
          <w:rFonts w:ascii="Calibri" w:eastAsia="Calibri" w:hAnsi="Calibri" w:cs="Calibri"/>
          <w:b/>
        </w:rPr>
        <w:t xml:space="preserve">rzyznaje, że zna na dowolnym poziomie jeden lub więcej języków obcych. Badanie przeprowadzone na zlecenie firmy </w:t>
      </w:r>
      <w:proofErr w:type="spellStart"/>
      <w:r>
        <w:rPr>
          <w:rFonts w:ascii="Calibri" w:eastAsia="Calibri" w:hAnsi="Calibri" w:cs="Calibri"/>
          <w:b/>
        </w:rPr>
        <w:t>Babbel</w:t>
      </w:r>
      <w:proofErr w:type="spellEnd"/>
      <w:r>
        <w:rPr>
          <w:rFonts w:ascii="Calibri" w:eastAsia="Calibri" w:hAnsi="Calibri" w:cs="Calibri"/>
          <w:b/>
        </w:rPr>
        <w:t xml:space="preserve"> dowiodło jednak, że aż 56% naszych rodaków – choć rozumie, co się do nich mówi w innym języku – to ma trudności z udzieleniem odpowiedzi.</w:t>
      </w:r>
      <w:r>
        <w:rPr>
          <w:rFonts w:ascii="Calibri" w:eastAsia="Calibri" w:hAnsi="Calibri" w:cs="Calibri"/>
          <w:b/>
        </w:rPr>
        <w:t xml:space="preserve"> Z czego wynika niska efektywność nauki języków w Polsce?</w:t>
      </w:r>
    </w:p>
    <w:p w:rsidR="00662269" w:rsidRDefault="00347443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Języków uczymy się nie tylko w ramach obowiązkowej edukacji, ale także po lekcjach lub po pracy podczas korepetycji i zajęć dodatkowych, jak również we własnym zakresie, korzystając z szerokiej gamy</w:t>
      </w:r>
      <w:r>
        <w:rPr>
          <w:rFonts w:ascii="Calibri" w:eastAsia="Calibri" w:hAnsi="Calibri" w:cs="Calibri"/>
        </w:rPr>
        <w:t xml:space="preserve"> materiałów </w:t>
      </w:r>
      <w:r>
        <w:rPr>
          <w:rFonts w:ascii="Calibri" w:eastAsia="Calibri" w:hAnsi="Calibri" w:cs="Calibri"/>
          <w:b/>
        </w:rPr>
        <w:t xml:space="preserve">– </w:t>
      </w:r>
      <w:r>
        <w:rPr>
          <w:rFonts w:ascii="Calibri" w:eastAsia="Calibri" w:hAnsi="Calibri" w:cs="Calibri"/>
        </w:rPr>
        <w:t xml:space="preserve">książek, programów, aplikacji. Sposobów jest wiele, jednak najważniejsze jest to, jaki przynoszą one rezultaty. Firma </w:t>
      </w:r>
      <w:proofErr w:type="spellStart"/>
      <w:r>
        <w:rPr>
          <w:rFonts w:ascii="Calibri" w:eastAsia="Calibri" w:hAnsi="Calibri" w:cs="Calibri"/>
        </w:rPr>
        <w:t>Babbel</w:t>
      </w:r>
      <w:proofErr w:type="spellEnd"/>
      <w:r>
        <w:rPr>
          <w:rFonts w:ascii="Calibri" w:eastAsia="Calibri" w:hAnsi="Calibri" w:cs="Calibri"/>
        </w:rPr>
        <w:t xml:space="preserve">, twórca aplikacji mobilnej do nauki języków obcych, wraz z agencją SW Research przeprowadziła w grudniu 2018 badanie </w:t>
      </w:r>
      <w:r>
        <w:rPr>
          <w:rFonts w:ascii="Calibri" w:eastAsia="Calibri" w:hAnsi="Calibri" w:cs="Calibri"/>
        </w:rPr>
        <w:t>weryfikujące, jak wśród Polaków wygląda nauka języków.</w:t>
      </w:r>
    </w:p>
    <w:p w:rsidR="00662269" w:rsidRDefault="00347443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Jak wygląda znajomość języków obcych wśród Polaków?</w:t>
      </w:r>
    </w:p>
    <w:p w:rsidR="00662269" w:rsidRDefault="00347443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Wniosek płynący z badań jest taki, że Polacy najczęściej znają jeden język </w:t>
      </w:r>
      <w:r>
        <w:rPr>
          <w:rFonts w:ascii="Calibri" w:eastAsia="Calibri" w:hAnsi="Calibri" w:cs="Calibri"/>
          <w:b/>
        </w:rPr>
        <w:t xml:space="preserve">– </w:t>
      </w:r>
      <w:r>
        <w:rPr>
          <w:rFonts w:ascii="Calibri" w:eastAsia="Calibri" w:hAnsi="Calibri" w:cs="Calibri"/>
        </w:rPr>
        <w:t>twierdzi tak 42,5% ankietowanych. Prawie co trzeci pytany zna dwa, a zal</w:t>
      </w:r>
      <w:r>
        <w:rPr>
          <w:rFonts w:ascii="Calibri" w:eastAsia="Calibri" w:hAnsi="Calibri" w:cs="Calibri"/>
        </w:rPr>
        <w:t xml:space="preserve">edwie 7,4% z nich posługuje się trzema lub większą liczbą języków. W związku z tym można zaryzykować stwierdzenie, że Polacy nie mogą pochwalić się mianem „narodu poliglotów”. Mimo tego prawie 40% ankietowanych przyznało, że w języku, który zna najlepiej, </w:t>
      </w:r>
      <w:r>
        <w:rPr>
          <w:rFonts w:ascii="Calibri" w:eastAsia="Calibri" w:hAnsi="Calibri" w:cs="Calibri"/>
        </w:rPr>
        <w:t xml:space="preserve">komunikuje się płynnie – zarówno w mowie, jak i piśmie. Co ciekawe, </w:t>
      </w:r>
      <w:r>
        <w:rPr>
          <w:rFonts w:ascii="Calibri" w:eastAsia="Calibri" w:hAnsi="Calibri" w:cs="Calibri"/>
          <w:b/>
        </w:rPr>
        <w:t>co czwarty respondent odczuwa barierę językową w mówieniu</w:t>
      </w:r>
      <w:r>
        <w:rPr>
          <w:rFonts w:ascii="Calibri" w:eastAsia="Calibri" w:hAnsi="Calibri" w:cs="Calibri"/>
        </w:rPr>
        <w:t>, mimo że potrafi w nim pisać. Przez to sam nie rozpocznie rozmowy z obcokrajowcem i nie spróbuje rozwiązać swojego problemu za gra</w:t>
      </w:r>
      <w:r>
        <w:rPr>
          <w:rFonts w:ascii="Calibri" w:eastAsia="Calibri" w:hAnsi="Calibri" w:cs="Calibri"/>
        </w:rPr>
        <w:t>nicą, chociaż prawdopodobnie udałoby mu się zrozumieć odpowiedź na swoje pytanie.</w:t>
      </w:r>
    </w:p>
    <w:p w:rsidR="00662269" w:rsidRDefault="00347443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Jak oceniamy efektywność metod nauki?</w:t>
      </w:r>
    </w:p>
    <w:p w:rsidR="00662269" w:rsidRDefault="00347443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Polacy są zgodni: w metodach nauczania języków obcych, które stosujemy na co dzień, </w:t>
      </w:r>
      <w:r>
        <w:rPr>
          <w:rFonts w:ascii="Calibri" w:eastAsia="Calibri" w:hAnsi="Calibri" w:cs="Calibri"/>
          <w:b/>
        </w:rPr>
        <w:t>brakuje nam spontanicznych rozmów i możliwości inter</w:t>
      </w:r>
      <w:r>
        <w:rPr>
          <w:rFonts w:ascii="Calibri" w:eastAsia="Calibri" w:hAnsi="Calibri" w:cs="Calibri"/>
          <w:b/>
        </w:rPr>
        <w:t>akcji</w:t>
      </w:r>
      <w:r>
        <w:rPr>
          <w:rFonts w:ascii="Calibri" w:eastAsia="Calibri" w:hAnsi="Calibri" w:cs="Calibri"/>
        </w:rPr>
        <w:t xml:space="preserve">. Prawie połowa badanych wskazała właśnie tę odpowiedź. Skutkiem tego jest wyżej już wspomniana bariera w mówieniu. Poza tym prawie 20% osób przyznało, że zbyt mało uwagi poświęca się obecnie na naukę wymowy i akcentu. </w:t>
      </w:r>
      <w:r>
        <w:rPr>
          <w:rFonts w:ascii="Calibri" w:eastAsia="Calibri" w:hAnsi="Calibri" w:cs="Calibri"/>
          <w:i/>
        </w:rPr>
        <w:t>– Podczas nauki języka obcego ba</w:t>
      </w:r>
      <w:r>
        <w:rPr>
          <w:rFonts w:ascii="Calibri" w:eastAsia="Calibri" w:hAnsi="Calibri" w:cs="Calibri"/>
          <w:i/>
        </w:rPr>
        <w:t xml:space="preserve">rdzo ważne jest osłuchanie się i przyzwyczajenie do tego, w jaki sposób mówi obcokrajowiec </w:t>
      </w:r>
      <w:r>
        <w:rPr>
          <w:rFonts w:ascii="Calibri" w:eastAsia="Calibri" w:hAnsi="Calibri" w:cs="Calibri"/>
        </w:rPr>
        <w:t xml:space="preserve">– mówi </w:t>
      </w:r>
      <w:proofErr w:type="spellStart"/>
      <w:r>
        <w:rPr>
          <w:rFonts w:ascii="Calibri" w:eastAsia="Calibri" w:hAnsi="Calibri" w:cs="Calibri"/>
        </w:rPr>
        <w:t>Geoff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Stead</w:t>
      </w:r>
      <w:proofErr w:type="spellEnd"/>
      <w:r>
        <w:rPr>
          <w:rFonts w:ascii="Calibri" w:eastAsia="Calibri" w:hAnsi="Calibri" w:cs="Calibri"/>
        </w:rPr>
        <w:t xml:space="preserve">, Chief Product </w:t>
      </w:r>
      <w:proofErr w:type="spellStart"/>
      <w:r>
        <w:rPr>
          <w:rFonts w:ascii="Calibri" w:eastAsia="Calibri" w:hAnsi="Calibri" w:cs="Calibri"/>
        </w:rPr>
        <w:t>Officer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Babbel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– W naszej aplikacji słowa, zdania i dialogi czytają native speakerzy. Użytkownik ma za zadanie je powtórzyć, a f</w:t>
      </w:r>
      <w:r>
        <w:rPr>
          <w:rFonts w:ascii="Calibri" w:eastAsia="Calibri" w:hAnsi="Calibri" w:cs="Calibri"/>
          <w:i/>
        </w:rPr>
        <w:t xml:space="preserve">unkcja rozpoznawania mowy ocenia, czy zostało to zrobione w prawidłowy sposób, biorąc pod uwagę zarówno akcent, jak i intonację czytanego słowa bądź zwrotu. </w:t>
      </w:r>
      <w:r>
        <w:rPr>
          <w:rFonts w:ascii="Calibri" w:eastAsia="Calibri" w:hAnsi="Calibri" w:cs="Calibri"/>
        </w:rPr>
        <w:t>– dodaje.</w:t>
      </w:r>
    </w:p>
    <w:p w:rsidR="00662269" w:rsidRDefault="00347443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Podsumowując: oba najczęściej wspominane aspekty, których według ankietowanych w nauce by</w:t>
      </w:r>
      <w:r>
        <w:rPr>
          <w:rFonts w:ascii="Calibri" w:eastAsia="Calibri" w:hAnsi="Calibri" w:cs="Calibri"/>
        </w:rPr>
        <w:t>ło zbyt mało, ściśle wiążą się właśnie z mówieniem.</w:t>
      </w:r>
    </w:p>
    <w:p w:rsidR="00662269" w:rsidRDefault="00347443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Z kolei jeśli chodzi o to, na co poświęca się za dużo czasu, to wielu Polaków zwracało uwagę na naukę teorii. </w:t>
      </w:r>
      <w:r>
        <w:rPr>
          <w:rFonts w:ascii="Calibri" w:eastAsia="Calibri" w:hAnsi="Calibri" w:cs="Calibri"/>
        </w:rPr>
        <w:t>Aż 31,4% respondentów wskazało na ćwiczenia gramatyczne. Niewiele mniej, bo 28,6% uważa, że za bardzo skupiamy się na nauce słownictwa, ale bez przykładów ich użycia w praktyce. Po raz kolejny więc podkreślony jest fakt, że naszą bolączką jest brak praktyc</w:t>
      </w:r>
      <w:r>
        <w:rPr>
          <w:rFonts w:ascii="Calibri" w:eastAsia="Calibri" w:hAnsi="Calibri" w:cs="Calibri"/>
        </w:rPr>
        <w:t>znego zastosowania języka. Na liście udzielonych na to pytanie odpowiedzi figuruje też uczenie się dialogów na pamięć i odgrywanie scenek (22,3%) oraz czytanie nieprzydatnych artykułów na tematy, które nas nie dotyczą (21,2%).</w:t>
      </w:r>
    </w:p>
    <w:p w:rsidR="00662269" w:rsidRDefault="00347443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Jak chcemy uczyć się języków </w:t>
      </w:r>
      <w:r>
        <w:rPr>
          <w:rFonts w:ascii="Calibri" w:eastAsia="Calibri" w:hAnsi="Calibri" w:cs="Calibri"/>
          <w:b/>
        </w:rPr>
        <w:t>obcych?</w:t>
      </w:r>
    </w:p>
    <w:p w:rsidR="00662269" w:rsidRDefault="00347443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Ponad połowa pytanych o to, co zwiększyłoby efektywność nauki języka obcego, wskazała </w:t>
      </w:r>
      <w:r>
        <w:rPr>
          <w:rFonts w:ascii="Calibri" w:eastAsia="Calibri" w:hAnsi="Calibri" w:cs="Calibri"/>
          <w:b/>
        </w:rPr>
        <w:t>interaktywność</w:t>
      </w:r>
      <w:r>
        <w:rPr>
          <w:rFonts w:ascii="Calibri" w:eastAsia="Calibri" w:hAnsi="Calibri" w:cs="Calibri"/>
        </w:rPr>
        <w:t xml:space="preserve">, czyli po prostu wzajemne oddziaływanie na siebie strony uczącej się i uczonej oraz sygnalizowanie postępów lub ich braku. – </w:t>
      </w:r>
      <w:r>
        <w:rPr>
          <w:rFonts w:ascii="Calibri" w:eastAsia="Calibri" w:hAnsi="Calibri" w:cs="Calibri"/>
          <w:i/>
        </w:rPr>
        <w:t>Aplikacja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Babbel</w:t>
      </w:r>
      <w:proofErr w:type="spellEnd"/>
      <w:r>
        <w:rPr>
          <w:rFonts w:ascii="Calibri" w:eastAsia="Calibri" w:hAnsi="Calibri" w:cs="Calibri"/>
          <w:i/>
        </w:rPr>
        <w:t xml:space="preserve"> na bi</w:t>
      </w:r>
      <w:r>
        <w:rPr>
          <w:rFonts w:ascii="Calibri" w:eastAsia="Calibri" w:hAnsi="Calibri" w:cs="Calibri"/>
          <w:i/>
        </w:rPr>
        <w:t xml:space="preserve">eżąco ocenia progres użytkownika i dzięki Asystentowi powtórek w odpowiednich odstępach czasu przypomina słowa i zwroty, do których musi on jeszcze wrócić 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mówi </w:t>
      </w:r>
      <w:proofErr w:type="spellStart"/>
      <w:r>
        <w:rPr>
          <w:rFonts w:ascii="Calibri" w:eastAsia="Calibri" w:hAnsi="Calibri" w:cs="Calibri"/>
        </w:rPr>
        <w:t>Geoff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Stead</w:t>
      </w:r>
      <w:proofErr w:type="spellEnd"/>
      <w:r>
        <w:rPr>
          <w:rFonts w:ascii="Calibri" w:eastAsia="Calibri" w:hAnsi="Calibri" w:cs="Calibri"/>
        </w:rPr>
        <w:t xml:space="preserve">. – </w:t>
      </w:r>
      <w:r>
        <w:rPr>
          <w:rFonts w:ascii="Calibri" w:eastAsia="Calibri" w:hAnsi="Calibri" w:cs="Calibri"/>
          <w:i/>
        </w:rPr>
        <w:t>Jeśli odpowiedź jest prawidłowa, wyrażenie w kolejce do powtórki pojawi się zd</w:t>
      </w:r>
      <w:r>
        <w:rPr>
          <w:rFonts w:ascii="Calibri" w:eastAsia="Calibri" w:hAnsi="Calibri" w:cs="Calibri"/>
          <w:i/>
        </w:rPr>
        <w:t xml:space="preserve">ecydowanie później, niż gdyby odpowiedź była błędna. Po przejściu wszystkich etapów i podaniu samych prawidłowych rozwiązań aplikacja uznaje, że zwrot na dobre zagościł w pamięci użytkownika – </w:t>
      </w:r>
      <w:r>
        <w:rPr>
          <w:rFonts w:ascii="Calibri" w:eastAsia="Calibri" w:hAnsi="Calibri" w:cs="Calibri"/>
        </w:rPr>
        <w:t>wyjaśnia.</w:t>
      </w:r>
    </w:p>
    <w:p w:rsidR="00662269" w:rsidRDefault="00347443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Według respondentów efektywność nauki zwiększyć może </w:t>
      </w:r>
      <w:r>
        <w:rPr>
          <w:rFonts w:ascii="Calibri" w:eastAsia="Calibri" w:hAnsi="Calibri" w:cs="Calibri"/>
        </w:rPr>
        <w:t>też zastosowanie rozwiązań multimedialnych, czyli połączenia obrazu, dźwięku i wideo (40,3%), ale również skupienie się na ćwiczeniu prawidłowej wymowy (38,6%).</w:t>
      </w:r>
    </w:p>
    <w:p w:rsidR="00662269" w:rsidRDefault="00347443">
      <w:pPr>
        <w:jc w:val="both"/>
      </w:pPr>
      <w:r>
        <w:rPr>
          <w:rFonts w:ascii="Calibri" w:eastAsia="Calibri" w:hAnsi="Calibri" w:cs="Calibri"/>
        </w:rPr>
        <w:t>Jak pokazało badanie przeprowadzone na 1024 respondentach, praktyczne użycie języka obcego jest</w:t>
      </w:r>
      <w:r>
        <w:rPr>
          <w:rFonts w:ascii="Calibri" w:eastAsia="Calibri" w:hAnsi="Calibri" w:cs="Calibri"/>
        </w:rPr>
        <w:t xml:space="preserve"> bardzo ważne dla naszych rodaków. Są oni świadomi, że bez niego porozumiewanie się z obcokrajowcami jest niemal niemożliwe, szczególnie jeśli jesteśmy zmuszeni odpowiedzieć na ważne pytanie, a mimo że je rozumiemy – nie potrafimy tego zrobić. </w:t>
      </w:r>
      <w:bookmarkStart w:id="0" w:name="_GoBack"/>
      <w:bookmarkEnd w:id="0"/>
    </w:p>
    <w:p w:rsidR="00662269" w:rsidRDefault="00662269">
      <w:pPr>
        <w:jc w:val="center"/>
        <w:rPr>
          <w:b/>
          <w:sz w:val="16"/>
          <w:szCs w:val="16"/>
        </w:rPr>
      </w:pPr>
    </w:p>
    <w:p w:rsidR="00662269" w:rsidRDefault="00662269">
      <w:pPr>
        <w:jc w:val="center"/>
        <w:rPr>
          <w:b/>
          <w:sz w:val="16"/>
          <w:szCs w:val="16"/>
        </w:rPr>
      </w:pPr>
    </w:p>
    <w:p w:rsidR="00662269" w:rsidRDefault="0034744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***</w:t>
      </w:r>
    </w:p>
    <w:p w:rsidR="00662269" w:rsidRDefault="00662269">
      <w:pPr>
        <w:jc w:val="both"/>
        <w:rPr>
          <w:b/>
          <w:sz w:val="16"/>
          <w:szCs w:val="16"/>
        </w:rPr>
      </w:pPr>
    </w:p>
    <w:p w:rsidR="00662269" w:rsidRDefault="0034744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 </w:t>
      </w:r>
      <w:proofErr w:type="spellStart"/>
      <w:r>
        <w:rPr>
          <w:b/>
          <w:sz w:val="16"/>
          <w:szCs w:val="16"/>
        </w:rPr>
        <w:t>Babbel</w:t>
      </w:r>
      <w:proofErr w:type="spellEnd"/>
    </w:p>
    <w:p w:rsidR="00662269" w:rsidRDefault="00662269">
      <w:pPr>
        <w:jc w:val="both"/>
        <w:rPr>
          <w:b/>
          <w:sz w:val="16"/>
          <w:szCs w:val="16"/>
        </w:rPr>
      </w:pPr>
    </w:p>
    <w:p w:rsidR="00662269" w:rsidRDefault="0034744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Babbel</w:t>
      </w:r>
      <w:proofErr w:type="spellEnd"/>
      <w:r>
        <w:rPr>
          <w:sz w:val="16"/>
          <w:szCs w:val="16"/>
        </w:rPr>
        <w:t xml:space="preserve"> – aplikacja, która sprawi, że poczujesz się swobodnie, mówiąc w innym języku: 73% ankietowanych użytkowników potwierdza, że potrafi przeprowadzić prostą rozmowę w innym języku już po pięciu godzinach nauki. Kursy językowe są dostępne na st</w:t>
      </w:r>
      <w:r>
        <w:rPr>
          <w:sz w:val="16"/>
          <w:szCs w:val="16"/>
        </w:rPr>
        <w:t xml:space="preserve">ronie internetowej oraz w formie aplikacji na urządzenia mobilne z systemem Android i iOS, umożliwiając naukę 14 języków w 8 językach wyświetlania. W polskiej wersji językowej dostępne są obecnie kursy angielskiego i niemieckiego. Kompaktowe lekcje trwają </w:t>
      </w:r>
      <w:r>
        <w:rPr>
          <w:sz w:val="16"/>
          <w:szCs w:val="16"/>
        </w:rPr>
        <w:t>zaledwie 10-15 minut, dzięki czemu są odpowiednią formą nauki nawet dla najbardziej zabieganych. Lekcje tworzone są przez zespół dydaktyków i ekspertów językowych i dotyczą tematów z życia wziętych, od przedstawiania się po zamawianie jedzenia i komunikacj</w:t>
      </w:r>
      <w:r>
        <w:rPr>
          <w:sz w:val="16"/>
          <w:szCs w:val="16"/>
        </w:rPr>
        <w:t>ę w podróży.</w:t>
      </w:r>
    </w:p>
    <w:p w:rsidR="00662269" w:rsidRDefault="00662269">
      <w:pPr>
        <w:jc w:val="both"/>
        <w:rPr>
          <w:sz w:val="16"/>
          <w:szCs w:val="16"/>
        </w:rPr>
      </w:pPr>
    </w:p>
    <w:p w:rsidR="00662269" w:rsidRDefault="0034744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Firma </w:t>
      </w:r>
      <w:proofErr w:type="spellStart"/>
      <w:r>
        <w:rPr>
          <w:sz w:val="16"/>
          <w:szCs w:val="16"/>
        </w:rPr>
        <w:t>Babbel</w:t>
      </w:r>
      <w:proofErr w:type="spellEnd"/>
      <w:r>
        <w:rPr>
          <w:sz w:val="16"/>
          <w:szCs w:val="16"/>
        </w:rPr>
        <w:t xml:space="preserve"> została założona w 2007 roku przez Markusa </w:t>
      </w:r>
      <w:proofErr w:type="spellStart"/>
      <w:r>
        <w:rPr>
          <w:sz w:val="16"/>
          <w:szCs w:val="16"/>
        </w:rPr>
        <w:t>Witte</w:t>
      </w:r>
      <w:proofErr w:type="spellEnd"/>
      <w:r>
        <w:rPr>
          <w:sz w:val="16"/>
          <w:szCs w:val="16"/>
        </w:rPr>
        <w:t xml:space="preserve"> (Chief </w:t>
      </w:r>
      <w:proofErr w:type="spellStart"/>
      <w:r>
        <w:rPr>
          <w:sz w:val="16"/>
          <w:szCs w:val="16"/>
        </w:rPr>
        <w:t>Executive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Officer</w:t>
      </w:r>
      <w:proofErr w:type="spellEnd"/>
      <w:r>
        <w:rPr>
          <w:sz w:val="16"/>
          <w:szCs w:val="16"/>
        </w:rPr>
        <w:t xml:space="preserve">) i Thomasa </w:t>
      </w:r>
      <w:proofErr w:type="spellStart"/>
      <w:r>
        <w:rPr>
          <w:sz w:val="16"/>
          <w:szCs w:val="16"/>
        </w:rPr>
        <w:t>Holla</w:t>
      </w:r>
      <w:proofErr w:type="spellEnd"/>
      <w:r>
        <w:rPr>
          <w:sz w:val="16"/>
          <w:szCs w:val="16"/>
        </w:rPr>
        <w:t xml:space="preserve"> (Chief </w:t>
      </w:r>
      <w:proofErr w:type="spellStart"/>
      <w:r>
        <w:rPr>
          <w:sz w:val="16"/>
          <w:szCs w:val="16"/>
        </w:rPr>
        <w:t>Strategy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Officer</w:t>
      </w:r>
      <w:proofErr w:type="spellEnd"/>
      <w:r>
        <w:rPr>
          <w:sz w:val="16"/>
          <w:szCs w:val="16"/>
        </w:rPr>
        <w:t>). Obecnie zespół liczy ponad 700 osób pochodzących z ponad 50 krajów, pracujących w biurach w Berlinie i Nowym Jor</w:t>
      </w:r>
      <w:r>
        <w:rPr>
          <w:sz w:val="16"/>
          <w:szCs w:val="16"/>
        </w:rPr>
        <w:t xml:space="preserve">ku. Przejrzysty model biznesowy oparty na subskrypcji i tym samym rezygnacji z reklam pozwala uczącym się skupić się na efektywnej nauce języka. Aktualnie z aplikacji </w:t>
      </w:r>
      <w:proofErr w:type="spellStart"/>
      <w:r>
        <w:rPr>
          <w:sz w:val="16"/>
          <w:szCs w:val="16"/>
        </w:rPr>
        <w:t>Babbel</w:t>
      </w:r>
      <w:proofErr w:type="spellEnd"/>
      <w:r>
        <w:rPr>
          <w:sz w:val="16"/>
          <w:szCs w:val="16"/>
        </w:rPr>
        <w:t xml:space="preserve"> korzystają miliony aktywnych użytkowników.</w:t>
      </w:r>
    </w:p>
    <w:p w:rsidR="00662269" w:rsidRDefault="00662269">
      <w:pPr>
        <w:jc w:val="both"/>
        <w:rPr>
          <w:sz w:val="16"/>
          <w:szCs w:val="16"/>
        </w:rPr>
      </w:pPr>
    </w:p>
    <w:p w:rsidR="00662269" w:rsidRDefault="0034744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Więcej informacji na: </w:t>
      </w:r>
      <w:hyperlink r:id="rId7">
        <w:r>
          <w:rPr>
            <w:color w:val="0563C1"/>
            <w:sz w:val="16"/>
            <w:szCs w:val="16"/>
            <w:u w:val="single"/>
          </w:rPr>
          <w:t>www.babbel.com</w:t>
        </w:r>
      </w:hyperlink>
      <w:r>
        <w:rPr>
          <w:sz w:val="16"/>
          <w:szCs w:val="16"/>
        </w:rPr>
        <w:t xml:space="preserve"> </w:t>
      </w:r>
    </w:p>
    <w:p w:rsidR="00662269" w:rsidRDefault="00662269">
      <w:pPr>
        <w:jc w:val="both"/>
        <w:rPr>
          <w:sz w:val="18"/>
          <w:szCs w:val="18"/>
        </w:rPr>
      </w:pPr>
    </w:p>
    <w:p w:rsidR="00662269" w:rsidRDefault="00347443">
      <w:pPr>
        <w:spacing w:line="240" w:lineRule="auto"/>
        <w:jc w:val="right"/>
        <w:rPr>
          <w:sz w:val="18"/>
          <w:szCs w:val="18"/>
        </w:rPr>
      </w:pPr>
      <w:r>
        <w:rPr>
          <w:b/>
          <w:sz w:val="18"/>
          <w:szCs w:val="18"/>
        </w:rPr>
        <w:t>Kontakt dla mediów</w:t>
      </w:r>
      <w:r>
        <w:rPr>
          <w:sz w:val="18"/>
          <w:szCs w:val="18"/>
        </w:rPr>
        <w:t>:</w:t>
      </w:r>
    </w:p>
    <w:p w:rsidR="00662269" w:rsidRDefault="00662269">
      <w:pPr>
        <w:spacing w:line="240" w:lineRule="auto"/>
        <w:jc w:val="right"/>
        <w:rPr>
          <w:sz w:val="18"/>
          <w:szCs w:val="18"/>
        </w:rPr>
      </w:pPr>
    </w:p>
    <w:p w:rsidR="00662269" w:rsidRDefault="00347443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Izabela Grzelak</w:t>
      </w:r>
    </w:p>
    <w:p w:rsidR="00662269" w:rsidRDefault="003474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PR Manager</w:t>
      </w:r>
    </w:p>
    <w:p w:rsidR="00662269" w:rsidRDefault="00347443">
      <w:pPr>
        <w:spacing w:line="240" w:lineRule="auto"/>
        <w:jc w:val="right"/>
        <w:rPr>
          <w:sz w:val="18"/>
          <w:szCs w:val="18"/>
        </w:rPr>
      </w:pPr>
      <w:hyperlink r:id="rId8">
        <w:r>
          <w:rPr>
            <w:color w:val="0563C1"/>
            <w:sz w:val="18"/>
            <w:szCs w:val="18"/>
            <w:u w:val="single"/>
          </w:rPr>
          <w:t>Izabela.grzelak@dotrelations.pl</w:t>
        </w:r>
      </w:hyperlink>
    </w:p>
    <w:p w:rsidR="00662269" w:rsidRDefault="003474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tel. 663 010 011</w:t>
      </w:r>
    </w:p>
    <w:sectPr w:rsidR="0066226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43" w:rsidRDefault="00347443">
      <w:pPr>
        <w:spacing w:line="240" w:lineRule="auto"/>
      </w:pPr>
      <w:r>
        <w:separator/>
      </w:r>
    </w:p>
  </w:endnote>
  <w:endnote w:type="continuationSeparator" w:id="0">
    <w:p w:rsidR="00347443" w:rsidRDefault="00347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43" w:rsidRDefault="00347443">
      <w:pPr>
        <w:spacing w:line="240" w:lineRule="auto"/>
      </w:pPr>
      <w:r>
        <w:separator/>
      </w:r>
    </w:p>
  </w:footnote>
  <w:footnote w:type="continuationSeparator" w:id="0">
    <w:p w:rsidR="00347443" w:rsidRDefault="003474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269" w:rsidRDefault="003474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>
          <wp:extent cx="1076643" cy="234757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643" cy="234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269"/>
    <w:rsid w:val="001A17F1"/>
    <w:rsid w:val="00347443"/>
    <w:rsid w:val="006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AF68"/>
  <w15:docId w15:val="{807CCBC3-40BC-46EA-804B-46537605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grzelak@dotrelation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bb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</cp:lastModifiedBy>
  <cp:revision>3</cp:revision>
  <dcterms:created xsi:type="dcterms:W3CDTF">2019-01-28T09:24:00Z</dcterms:created>
  <dcterms:modified xsi:type="dcterms:W3CDTF">2019-01-28T09:27:00Z</dcterms:modified>
</cp:coreProperties>
</file>