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9A6533" w14:textId="27746766" w:rsidR="00DD5EF0" w:rsidRPr="00B91DC8" w:rsidRDefault="00637009">
      <w:pPr>
        <w:pStyle w:val="Bezodstpw"/>
        <w:spacing w:after="60" w:line="280" w:lineRule="exact"/>
        <w:jc w:val="center"/>
        <w:rPr>
          <w:b/>
          <w:sz w:val="28"/>
          <w:szCs w:val="28"/>
        </w:rPr>
      </w:pPr>
      <w:r w:rsidRPr="00B91DC8">
        <w:rPr>
          <w:b/>
          <w:sz w:val="28"/>
          <w:szCs w:val="28"/>
        </w:rPr>
        <w:t>Jak technologia wspiera produkcję miodu i czy pszczoły polecą na Marsa?</w:t>
      </w:r>
    </w:p>
    <w:p w14:paraId="32290ED9" w14:textId="77777777" w:rsidR="00DD5EF0" w:rsidRDefault="00DD5EF0">
      <w:pPr>
        <w:pStyle w:val="Bezodstpw"/>
        <w:spacing w:after="60" w:line="280" w:lineRule="exact"/>
        <w:rPr>
          <w:b/>
          <w:sz w:val="24"/>
          <w:szCs w:val="24"/>
        </w:rPr>
      </w:pPr>
    </w:p>
    <w:p w14:paraId="6C2B72F2" w14:textId="4405280E" w:rsidR="00DD5EF0" w:rsidRDefault="00637009">
      <w:pPr>
        <w:pStyle w:val="Bezodstpw"/>
        <w:spacing w:after="60" w:line="280" w:lineRule="exact"/>
        <w:jc w:val="both"/>
        <w:rPr>
          <w:b/>
        </w:rPr>
      </w:pPr>
      <w:r>
        <w:rPr>
          <w:b/>
        </w:rPr>
        <w:t>Polska należy do ważnych graczy na rynku pszczelarstwa w Europie i na świecie. Wynika to z wytężonej pracy pszczół, ale też kreatywności i świadomości pszczelarzy</w:t>
      </w:r>
      <w:r w:rsidR="00502B31">
        <w:rPr>
          <w:b/>
        </w:rPr>
        <w:t xml:space="preserve"> oraz korzystania z </w:t>
      </w:r>
      <w:r>
        <w:rPr>
          <w:b/>
        </w:rPr>
        <w:t>technologi</w:t>
      </w:r>
      <w:r w:rsidR="00502B31">
        <w:rPr>
          <w:b/>
        </w:rPr>
        <w:t xml:space="preserve">i, jak system </w:t>
      </w:r>
      <w:proofErr w:type="spellStart"/>
      <w:r>
        <w:rPr>
          <w:b/>
        </w:rPr>
        <w:t>ULmonitor</w:t>
      </w:r>
      <w:proofErr w:type="spellEnd"/>
      <w:r w:rsidR="00502B31">
        <w:rPr>
          <w:b/>
        </w:rPr>
        <w:t>. Polski koncept</w:t>
      </w:r>
      <w:r>
        <w:rPr>
          <w:b/>
        </w:rPr>
        <w:t xml:space="preserve"> stał się częścią projektu badawczego, który będzie prezentowany na… 70. Międzynarodowym Kongresie Astronautycznym w październiku 2019 w Waszyngtonie.</w:t>
      </w:r>
    </w:p>
    <w:p w14:paraId="14DE7096" w14:textId="77777777" w:rsidR="005028BE" w:rsidRDefault="005028BE">
      <w:pPr>
        <w:pStyle w:val="Bezodstpw"/>
        <w:spacing w:after="60" w:line="280" w:lineRule="exact"/>
        <w:jc w:val="both"/>
        <w:rPr>
          <w:b/>
        </w:rPr>
      </w:pPr>
    </w:p>
    <w:p w14:paraId="59E59F21" w14:textId="77777777" w:rsidR="00DD5EF0" w:rsidRDefault="00DD5EF0">
      <w:pPr>
        <w:pStyle w:val="Bezodstpw"/>
        <w:spacing w:after="60" w:line="280" w:lineRule="exact"/>
        <w:jc w:val="both"/>
      </w:pPr>
    </w:p>
    <w:p w14:paraId="5916A082" w14:textId="77777777" w:rsidR="00502B31" w:rsidRDefault="00637009" w:rsidP="00502B31">
      <w:pPr>
        <w:pStyle w:val="Bezodstpw"/>
        <w:spacing w:after="60" w:line="280" w:lineRule="exact"/>
        <w:rPr>
          <w:b/>
        </w:rPr>
      </w:pPr>
      <w:r>
        <w:rPr>
          <w:b/>
        </w:rPr>
        <w:t>Rynek pszczelarstwa w dobrej kondycji</w:t>
      </w:r>
    </w:p>
    <w:p w14:paraId="54188E2A" w14:textId="77777777" w:rsidR="00502B31" w:rsidRDefault="00502B31" w:rsidP="00502B31">
      <w:pPr>
        <w:pStyle w:val="Bezodstpw"/>
        <w:spacing w:after="60" w:line="280" w:lineRule="exact"/>
        <w:rPr>
          <w:b/>
        </w:rPr>
      </w:pPr>
    </w:p>
    <w:p w14:paraId="4D12D386" w14:textId="77777777" w:rsidR="00DD5EF0" w:rsidRPr="00502B31" w:rsidRDefault="00637009" w:rsidP="000A4A48">
      <w:pPr>
        <w:pStyle w:val="Bezodstpw"/>
        <w:spacing w:after="60" w:line="280" w:lineRule="exact"/>
        <w:jc w:val="both"/>
        <w:rPr>
          <w:b/>
        </w:rPr>
      </w:pPr>
      <w:r>
        <w:t>Produkcja miodu w Polsce w relacji rok do roku wzrosła aż o 46 proc. Według statystyk raportu Instytutu Ogrodnictwa Zakładu Pszczelnictwa w Puławach w 2017 roku produkcja miodu wyniosła 15,2 tys. ton, zaś w minionym roku 2018 – 22,3 tys. ton. Co więcej, Polska znajduje się wśród kluczowych dostawców miodu w Europie. Jak wynika z aktualnych danych Eurostatu nasi pszczelarze w Unii Europejskiej ustępują jedynie kolegom z Hiszpanii, Węgier, Niemiec i Rumunii. Kraje z Unii Europejskiej nie mogą jednak mierzyć się z największymi światowym potęgami – Chinami (ponad 502 tys. ton rocznie) czy Turcją (105 tys. ton).</w:t>
      </w:r>
    </w:p>
    <w:p w14:paraId="66499597" w14:textId="77777777" w:rsidR="00DD5EF0" w:rsidRDefault="00637009">
      <w:pPr>
        <w:pStyle w:val="Bezodstpw"/>
        <w:spacing w:after="60" w:line="280" w:lineRule="exact"/>
        <w:jc w:val="both"/>
      </w:pPr>
      <w:r>
        <w:t>Wśród regionów, w których produkcja miodu w Polsce jest największa, wymienić możemy Wielkopolskę:</w:t>
      </w:r>
    </w:p>
    <w:p w14:paraId="2FFCC0DC" w14:textId="77777777" w:rsidR="00DD5EF0" w:rsidRDefault="00637009">
      <w:pPr>
        <w:pStyle w:val="Bezodstpw"/>
        <w:numPr>
          <w:ilvl w:val="0"/>
          <w:numId w:val="1"/>
        </w:numPr>
        <w:spacing w:after="60" w:line="280" w:lineRule="exact"/>
        <w:jc w:val="both"/>
      </w:pPr>
      <w:r>
        <w:t>Lubelskie – 3 392 t wyprodukowanych w roku 2018</w:t>
      </w:r>
    </w:p>
    <w:p w14:paraId="0E7F8D32" w14:textId="77777777" w:rsidR="00DD5EF0" w:rsidRDefault="00637009">
      <w:pPr>
        <w:pStyle w:val="Bezodstpw"/>
        <w:numPr>
          <w:ilvl w:val="0"/>
          <w:numId w:val="1"/>
        </w:numPr>
        <w:spacing w:after="60" w:line="280" w:lineRule="exact"/>
        <w:jc w:val="both"/>
      </w:pPr>
      <w:r>
        <w:t>Małopolskie – 2 128 ton</w:t>
      </w:r>
    </w:p>
    <w:p w14:paraId="4E585F66" w14:textId="77777777" w:rsidR="00DD5EF0" w:rsidRDefault="00637009">
      <w:pPr>
        <w:pStyle w:val="Bezodstpw"/>
        <w:numPr>
          <w:ilvl w:val="0"/>
          <w:numId w:val="1"/>
        </w:numPr>
        <w:spacing w:after="60" w:line="280" w:lineRule="exact"/>
        <w:jc w:val="both"/>
      </w:pPr>
      <w:r>
        <w:t>Mazowieckie – 2 052 ton</w:t>
      </w:r>
    </w:p>
    <w:p w14:paraId="2F50BAA6" w14:textId="77777777" w:rsidR="00DD5EF0" w:rsidRDefault="00637009">
      <w:pPr>
        <w:pStyle w:val="Bezodstpw"/>
        <w:numPr>
          <w:ilvl w:val="0"/>
          <w:numId w:val="1"/>
        </w:numPr>
        <w:spacing w:after="60" w:line="280" w:lineRule="exact"/>
        <w:jc w:val="both"/>
        <w:rPr>
          <w:b/>
        </w:rPr>
      </w:pPr>
      <w:r>
        <w:rPr>
          <w:b/>
        </w:rPr>
        <w:t>Wielkopolskie – 1 963 ton</w:t>
      </w:r>
    </w:p>
    <w:p w14:paraId="4715500A" w14:textId="77777777" w:rsidR="00DD5EF0" w:rsidRDefault="00DD5EF0">
      <w:pPr>
        <w:pStyle w:val="Bezodstpw"/>
        <w:spacing w:after="60" w:line="280" w:lineRule="exact"/>
        <w:jc w:val="both"/>
        <w:rPr>
          <w:b/>
        </w:rPr>
      </w:pPr>
    </w:p>
    <w:p w14:paraId="17AC7264" w14:textId="75D55EFF" w:rsidR="00DD5EF0" w:rsidRDefault="00637009">
      <w:pPr>
        <w:pStyle w:val="Bezodstpw"/>
        <w:spacing w:after="60" w:line="280" w:lineRule="exact"/>
        <w:jc w:val="both"/>
        <w:rPr>
          <w:b/>
        </w:rPr>
      </w:pPr>
      <w:r>
        <w:rPr>
          <w:b/>
        </w:rPr>
        <w:t>Pszczoły potrzebują wsparcia</w:t>
      </w:r>
    </w:p>
    <w:p w14:paraId="69B4A940" w14:textId="77777777" w:rsidR="00A52B7B" w:rsidRDefault="00A52B7B">
      <w:pPr>
        <w:pStyle w:val="Bezodstpw"/>
        <w:spacing w:after="60" w:line="280" w:lineRule="exact"/>
        <w:jc w:val="both"/>
        <w:rPr>
          <w:b/>
        </w:rPr>
      </w:pPr>
    </w:p>
    <w:p w14:paraId="4DAD293D" w14:textId="0E53CE68" w:rsidR="00DD5EF0" w:rsidRPr="00A85D0C" w:rsidRDefault="00637009">
      <w:pPr>
        <w:pStyle w:val="Bezodstpw"/>
        <w:spacing w:after="60" w:line="280" w:lineRule="exact"/>
        <w:jc w:val="both"/>
      </w:pPr>
      <w:r w:rsidRPr="00A85D0C">
        <w:t xml:space="preserve">Hodowla pszczół i produkcja miodu w obiegowej opinii kojarzy się przede wszystkim z tradycyjnym rzemiosłem. Tymczasem coraz częściej w pasiece pojawiają się nowoczesne urządzenia, jak na przykład inteligentne miodarki, ułatwiające pracę pszczelarzy. Miód to </w:t>
      </w:r>
      <w:r w:rsidR="000A4A48" w:rsidRPr="00A85D0C">
        <w:t xml:space="preserve">nie jedyna korzyść, jaką przynosi działanie pszczół. </w:t>
      </w:r>
      <w:r w:rsidRPr="00A85D0C">
        <w:t>O</w:t>
      </w:r>
      <w:r w:rsidR="000A4A48" w:rsidRPr="00A85D0C">
        <w:t>tóż o</w:t>
      </w:r>
      <w:r w:rsidRPr="00A85D0C">
        <w:t xml:space="preserve">wady te są kluczowe dla człowieka przede wszystkim jako zapylacze, dzięki którym mamy owoce, warzywa czy oleje jadalne. </w:t>
      </w:r>
      <w:r w:rsidR="00A21CF4" w:rsidRPr="00A85D0C">
        <w:t>P</w:t>
      </w:r>
      <w:r w:rsidRPr="00A85D0C">
        <w:t xml:space="preserve">szczoły zapylają 80 proc. roślin jadalnych i zwiększają plony o 40 proc., bez użycia środków chemicznych. Tylko w Europie ponad 4 tys. odmian warzyw zależy od zapylania przez pszczoły i inne owady. Co trzecia łyżka pożywienia pokarmu trafia do naszych ust dzięki zapylaczom. Potrzebuje ich również większość innych roślin. </w:t>
      </w:r>
      <w:r w:rsidR="00A85D0C" w:rsidRPr="00A85D0C">
        <w:t xml:space="preserve">Nowe technologie przyczyniają się do zgłębiania wiedzy o pszczołach, ich </w:t>
      </w:r>
      <w:proofErr w:type="spellStart"/>
      <w:r w:rsidR="00A85D0C" w:rsidRPr="00A85D0C">
        <w:t>zachowaniach</w:t>
      </w:r>
      <w:proofErr w:type="spellEnd"/>
      <w:r w:rsidR="00A85D0C" w:rsidRPr="00A85D0C">
        <w:t xml:space="preserve">, chorobach czy potrzebach. W efekcie mogą przynieść </w:t>
      </w:r>
      <w:r w:rsidR="00A85D0C" w:rsidRPr="00A85D0C">
        <w:rPr>
          <w:bCs/>
        </w:rPr>
        <w:t>rezultaty</w:t>
      </w:r>
      <w:r w:rsidR="00A85D0C" w:rsidRPr="00A85D0C">
        <w:t xml:space="preserve"> nie tylko ekologiczne, ale także korzyści </w:t>
      </w:r>
      <w:r w:rsidR="00A85D0C" w:rsidRPr="00A85D0C">
        <w:rPr>
          <w:bCs/>
        </w:rPr>
        <w:t>dla rolników</w:t>
      </w:r>
      <w:r w:rsidR="00A85D0C" w:rsidRPr="00A85D0C">
        <w:t xml:space="preserve"> i producentów miodu. </w:t>
      </w:r>
      <w:r w:rsidRPr="00A85D0C">
        <w:t xml:space="preserve">Przykładem jest </w:t>
      </w:r>
      <w:proofErr w:type="spellStart"/>
      <w:r w:rsidRPr="00A85D0C">
        <w:t>ULmonitor</w:t>
      </w:r>
      <w:proofErr w:type="spellEnd"/>
      <w:r w:rsidRPr="00A85D0C">
        <w:t xml:space="preserve"> – system opracowany przez Ryszarda </w:t>
      </w:r>
      <w:proofErr w:type="spellStart"/>
      <w:r w:rsidRPr="00A85D0C">
        <w:t>Krzyśkę</w:t>
      </w:r>
      <w:proofErr w:type="spellEnd"/>
      <w:r w:rsidRPr="00A85D0C">
        <w:t>, prowadzącego niekomercyjną pasiekę w Poznaniu na Grunwaldzie.</w:t>
      </w:r>
    </w:p>
    <w:p w14:paraId="0713EADF" w14:textId="77777777" w:rsidR="00DD5EF0" w:rsidRDefault="00637009">
      <w:pPr>
        <w:pStyle w:val="Bezodstpw"/>
        <w:spacing w:after="60" w:line="280" w:lineRule="exact"/>
        <w:jc w:val="both"/>
      </w:pPr>
      <w:proofErr w:type="spellStart"/>
      <w:r>
        <w:t>ULmonitor</w:t>
      </w:r>
      <w:proofErr w:type="spellEnd"/>
      <w:r>
        <w:t xml:space="preserve"> oparty jest na nowatorskim rozwiązaniu, umożliwiającym rejestrację i bezprzewodowy </w:t>
      </w:r>
      <w:proofErr w:type="spellStart"/>
      <w:r>
        <w:t>przesył</w:t>
      </w:r>
      <w:proofErr w:type="spellEnd"/>
      <w:r>
        <w:t xml:space="preserve"> danych. Wykorzystuje umieszczane wewnątrz ula rejestratory wielkości karty kredytowej, stworzone przez polsko-francuską firmę </w:t>
      </w:r>
      <w:proofErr w:type="spellStart"/>
      <w:r>
        <w:t>Blulog</w:t>
      </w:r>
      <w:proofErr w:type="spellEnd"/>
      <w:r>
        <w:t>.</w:t>
      </w:r>
    </w:p>
    <w:p w14:paraId="22261B18" w14:textId="7DD22248" w:rsidR="00DD5EF0" w:rsidRDefault="00637009">
      <w:pPr>
        <w:pStyle w:val="Bezodstpw"/>
        <w:spacing w:after="60" w:line="280" w:lineRule="exact"/>
        <w:jc w:val="both"/>
      </w:pPr>
      <w:r>
        <w:t>–</w:t>
      </w:r>
      <w:r>
        <w:rPr>
          <w:i/>
        </w:rPr>
        <w:t xml:space="preserve"> Przekazują one kluczowe informacje przy wykorzystaniu </w:t>
      </w:r>
      <w:proofErr w:type="spellStart"/>
      <w:r>
        <w:rPr>
          <w:i/>
        </w:rPr>
        <w:t>internetu</w:t>
      </w:r>
      <w:proofErr w:type="spellEnd"/>
      <w:r>
        <w:rPr>
          <w:i/>
        </w:rPr>
        <w:t xml:space="preserve">, technologii NFC czy fal radiowych. W wygodny sposób, na </w:t>
      </w:r>
      <w:r w:rsidR="00D54D33">
        <w:rPr>
          <w:i/>
        </w:rPr>
        <w:t>ekranie</w:t>
      </w:r>
      <w:r>
        <w:rPr>
          <w:i/>
        </w:rPr>
        <w:t xml:space="preserve"> s</w:t>
      </w:r>
      <w:proofErr w:type="spellStart"/>
      <w:r>
        <w:rPr>
          <w:i/>
        </w:rPr>
        <w:t>martfona</w:t>
      </w:r>
      <w:proofErr w:type="spellEnd"/>
      <w:r>
        <w:rPr>
          <w:i/>
        </w:rPr>
        <w:t xml:space="preserve">, komputera lub telewizora, można każdego dnia doglądać pszczół, obserwować i interpretować zmiany ciepła, wilgotności i wagi każdego ula, który objęto monitoringiem </w:t>
      </w:r>
      <w:r>
        <w:t xml:space="preserve">– wyjaśnia </w:t>
      </w:r>
      <w:proofErr w:type="spellStart"/>
      <w:r>
        <w:rPr>
          <w:b/>
        </w:rPr>
        <w:t>Jérémy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Laurens</w:t>
      </w:r>
      <w:proofErr w:type="spellEnd"/>
      <w:r>
        <w:rPr>
          <w:b/>
        </w:rPr>
        <w:t xml:space="preserve">, CEO w firmie </w:t>
      </w:r>
      <w:proofErr w:type="spellStart"/>
      <w:r>
        <w:rPr>
          <w:b/>
        </w:rPr>
        <w:t>Blulog</w:t>
      </w:r>
      <w:proofErr w:type="spellEnd"/>
      <w:r>
        <w:t>.</w:t>
      </w:r>
    </w:p>
    <w:p w14:paraId="2AEA3665" w14:textId="77777777" w:rsidR="00DD5EF0" w:rsidRDefault="00637009">
      <w:pPr>
        <w:pStyle w:val="Bezodstpw"/>
        <w:spacing w:after="60" w:line="280" w:lineRule="exact"/>
        <w:jc w:val="both"/>
      </w:pPr>
      <w:r>
        <w:lastRenderedPageBreak/>
        <w:t xml:space="preserve">Dzięki temu pszczela rodzina jest pod obserwacją cały rok. Zmiany trzech najważniejszych parametrów rodziny pszczelej są rejestrowane i archiwizowane w formie tabel i wykresów. Bez zbędnej ingerencji wewnątrz ula można otrzymać precyzyjne informacje o panujących w nim warunkach: temperatura z dokładnością do 0,1 stopni Celsjusza, wilgotność – do 5 proc. oraz waga z dokładnością do 100 gramów. Rój złożony z ok. 40-50 tys. pszczół jest spójnym, precyzyjnie działającym </w:t>
      </w:r>
      <w:proofErr w:type="spellStart"/>
      <w:r>
        <w:t>superorganizmem</w:t>
      </w:r>
      <w:proofErr w:type="spellEnd"/>
      <w:r>
        <w:t>. Pszczoły utrzymują stałe warunki w różnych częściach ula, a wszelkie zmiany niosą określone informacje o kondycji i działaniach roju. Takie dane to cenne wiadomości dla pszczelarza, który może wykorzystać je do efektywnego zarządzania pasieką… także w mieście.</w:t>
      </w:r>
    </w:p>
    <w:p w14:paraId="76358FE3" w14:textId="77777777" w:rsidR="00DD5EF0" w:rsidRDefault="00DD5EF0">
      <w:pPr>
        <w:pStyle w:val="Bezodstpw"/>
        <w:spacing w:after="60" w:line="280" w:lineRule="exact"/>
        <w:jc w:val="both"/>
      </w:pPr>
    </w:p>
    <w:p w14:paraId="7FDDF770" w14:textId="52CDE287" w:rsidR="00DD5EF0" w:rsidRDefault="00637009">
      <w:pPr>
        <w:pStyle w:val="Bezodstpw"/>
        <w:spacing w:after="60" w:line="280" w:lineRule="exact"/>
        <w:jc w:val="both"/>
        <w:rPr>
          <w:b/>
        </w:rPr>
      </w:pPr>
      <w:r>
        <w:rPr>
          <w:b/>
        </w:rPr>
        <w:t>W mieście i… przestrzeni kosmicznej</w:t>
      </w:r>
    </w:p>
    <w:p w14:paraId="3F782C8F" w14:textId="77777777" w:rsidR="00A52B7B" w:rsidRDefault="00A52B7B">
      <w:pPr>
        <w:pStyle w:val="Bezodstpw"/>
        <w:spacing w:after="60" w:line="280" w:lineRule="exact"/>
        <w:jc w:val="both"/>
        <w:rPr>
          <w:b/>
        </w:rPr>
      </w:pPr>
    </w:p>
    <w:p w14:paraId="016A8D2F" w14:textId="17406C68" w:rsidR="00DD5EF0" w:rsidRDefault="00637009">
      <w:pPr>
        <w:pStyle w:val="Bezodstpw"/>
        <w:spacing w:after="60" w:line="280" w:lineRule="exact"/>
        <w:jc w:val="both"/>
      </w:pPr>
      <w:r>
        <w:t xml:space="preserve">– </w:t>
      </w:r>
      <w:r>
        <w:rPr>
          <w:i/>
        </w:rPr>
        <w:t>Pszczoły w miastach mają paradoksalnie rewelacyjne warunki do życia</w:t>
      </w:r>
      <w:r>
        <w:t xml:space="preserve">. </w:t>
      </w:r>
      <w:r>
        <w:rPr>
          <w:i/>
        </w:rPr>
        <w:t>Nie są podtruwane pestycydami i mają o wiele bardziej urozmaicone menu. Bioróżnorodność jest dla nich lepsza, niż rolnicze monokultury. Dopływ pyłku przez cały sezon i staranna pielęgnacja powodują, że rodziny są zdrowe, w świetnej kondycji. Mamy miód doskonałej jakości, co potwierdzają badania, ale nie zabieramy pszczołom ich urobku. Jedynym ich zadaniem jest ciągła obecność w ekosystemie naszego miasta, a ostatnio także udział w badaniach naukowych</w:t>
      </w:r>
      <w:r>
        <w:t xml:space="preserve"> – mówi </w:t>
      </w:r>
      <w:r>
        <w:rPr>
          <w:b/>
        </w:rPr>
        <w:t>Ryszard Krzyśka</w:t>
      </w:r>
      <w:r>
        <w:t xml:space="preserve">. Co ciekawe, już niedługo poznańskie pszczoły mogą czekać </w:t>
      </w:r>
      <w:r w:rsidR="0018697C">
        <w:t>dwu</w:t>
      </w:r>
      <w:r>
        <w:t>tygodniowe „wyprawy na Marsa”.</w:t>
      </w:r>
      <w:r>
        <w:rPr>
          <w:i/>
        </w:rPr>
        <w:t xml:space="preserve"> </w:t>
      </w:r>
      <w:r>
        <w:t>Jak to możliwe?</w:t>
      </w:r>
    </w:p>
    <w:p w14:paraId="6FB70389" w14:textId="77777777" w:rsidR="00DD5EF0" w:rsidRDefault="00637009">
      <w:pPr>
        <w:spacing w:after="60" w:line="280" w:lineRule="exact"/>
        <w:jc w:val="both"/>
      </w:pPr>
      <w:r>
        <w:t xml:space="preserve">Otóż system </w:t>
      </w:r>
      <w:proofErr w:type="spellStart"/>
      <w:r>
        <w:t>ULmonitor</w:t>
      </w:r>
      <w:proofErr w:type="spellEnd"/>
      <w:r>
        <w:t xml:space="preserve"> został włączony do pilskiego stanowiska badawczego LUNARES w ramach automatycznej kontroli testowej rodziny pszczelej w projekcie </w:t>
      </w:r>
      <w:proofErr w:type="spellStart"/>
      <w:r>
        <w:t>Noah's</w:t>
      </w:r>
      <w:proofErr w:type="spellEnd"/>
      <w:r>
        <w:t xml:space="preserve"> Ark. Celem projektu jest badanie i rozwijanie samowystarczalnych </w:t>
      </w:r>
      <w:proofErr w:type="spellStart"/>
      <w:r>
        <w:t>mikroekosystemów</w:t>
      </w:r>
      <w:proofErr w:type="spellEnd"/>
      <w:r>
        <w:t xml:space="preserve"> do produkcji żywności i leków na pokładzie statków kosmicznych i w przyszłych koloniach pozaziemskich. </w:t>
      </w:r>
      <w:proofErr w:type="spellStart"/>
      <w:r>
        <w:t>ULmonitor</w:t>
      </w:r>
      <w:proofErr w:type="spellEnd"/>
      <w:r>
        <w:t xml:space="preserve"> wykorzystany zostanie do obserwacji, jak izolacja rodziny </w:t>
      </w:r>
      <w:r>
        <w:rPr>
          <w:i/>
        </w:rPr>
        <w:t xml:space="preserve">Apis </w:t>
      </w:r>
      <w:proofErr w:type="spellStart"/>
      <w:r>
        <w:rPr>
          <w:i/>
        </w:rPr>
        <w:t>mellifera</w:t>
      </w:r>
      <w:proofErr w:type="spellEnd"/>
      <w:r>
        <w:t xml:space="preserve"> (pszczoła miodna) umieszczonej w sztucznym środowisku wpływa na parametry wewnątrz ula, a tym samym na kondycję całej rodziny pszczelej. </w:t>
      </w:r>
      <w:proofErr w:type="spellStart"/>
      <w:r>
        <w:t>Noah's</w:t>
      </w:r>
      <w:proofErr w:type="spellEnd"/>
      <w:r>
        <w:t xml:space="preserve"> Ark będzie przedstawiony na prestiżowym 70. Międzynarodowym Kongresie Astronautycznym w październiku 2019 roku w Waszyngtonie.</w:t>
      </w:r>
    </w:p>
    <w:p w14:paraId="5B0F9934" w14:textId="77777777" w:rsidR="00DD5EF0" w:rsidRDefault="00637009">
      <w:pPr>
        <w:pStyle w:val="Bezodstpw"/>
        <w:spacing w:after="60" w:line="280" w:lineRule="exact"/>
        <w:jc w:val="both"/>
        <w:rPr>
          <w:b/>
        </w:rPr>
      </w:pPr>
      <w:r>
        <w:rPr>
          <w:i/>
        </w:rPr>
        <w:t xml:space="preserve">– Pszczoły w przyszłych koloniach pozaziemskich mogą być niezbędne jako zapylacze roślin oraz dostarczycielki substancji do celów spożywczych i medycznych. Biorąc pod uwagę ograniczenia przyszłych kolonii Marsa: sztuczne środowisko, mała powierzchnia, intensywność pracy ludzkiej, proces zajmowania się pszczołami powinien być jak najmniej wysiłkowy i maksymalnie autonomiczny – </w:t>
      </w:r>
      <w:r>
        <w:t xml:space="preserve">kontynuuje </w:t>
      </w:r>
      <w:r>
        <w:rPr>
          <w:b/>
        </w:rPr>
        <w:t>Ryszard Krzyśka</w:t>
      </w:r>
      <w:r>
        <w:t>.</w:t>
      </w:r>
    </w:p>
    <w:p w14:paraId="00753DA1" w14:textId="08025D70" w:rsidR="00DD5EF0" w:rsidRDefault="00637009">
      <w:pPr>
        <w:pStyle w:val="Bezodstpw"/>
        <w:spacing w:after="60" w:line="280" w:lineRule="exact"/>
        <w:jc w:val="both"/>
      </w:pPr>
      <w:r>
        <w:t>Dane na temat aktywności roju i jego zachowania w nietypowych warunkach mogą mieć rozległe zastosowanie w wielu dziedzinach nauki, w tym w rozwoju systemów sztucznej inteligencji, ale także bezpośredniej produkcji rolniczej na Ziemi.</w:t>
      </w:r>
    </w:p>
    <w:p w14:paraId="5DC73547" w14:textId="3E53C959" w:rsidR="00B42C92" w:rsidRDefault="00B42C92">
      <w:pPr>
        <w:pStyle w:val="Bezodstpw"/>
        <w:spacing w:after="60" w:line="280" w:lineRule="exact"/>
        <w:jc w:val="both"/>
      </w:pPr>
    </w:p>
    <w:p w14:paraId="2F602C08" w14:textId="77777777" w:rsidR="00B42C92" w:rsidRDefault="00B42C92">
      <w:pPr>
        <w:pStyle w:val="Bezodstpw"/>
        <w:spacing w:after="60" w:line="280" w:lineRule="exact"/>
        <w:jc w:val="both"/>
      </w:pPr>
      <w:bookmarkStart w:id="0" w:name="_GoBack"/>
      <w:bookmarkEnd w:id="0"/>
    </w:p>
    <w:p w14:paraId="61A0A133" w14:textId="77777777" w:rsidR="00B42C92" w:rsidRPr="002D070D" w:rsidRDefault="00B42C92" w:rsidP="00B42C92">
      <w:pPr>
        <w:pStyle w:val="Bezodstpw"/>
        <w:jc w:val="right"/>
        <w:rPr>
          <w:b/>
        </w:rPr>
      </w:pPr>
      <w:r w:rsidRPr="002D070D">
        <w:rPr>
          <w:b/>
        </w:rPr>
        <w:t>Kontakt dla mediów</w:t>
      </w:r>
    </w:p>
    <w:p w14:paraId="6A551657" w14:textId="77777777" w:rsidR="00B42C92" w:rsidRPr="00D2062F" w:rsidRDefault="00B42C92" w:rsidP="00B42C92">
      <w:pPr>
        <w:pStyle w:val="Bezodstpw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Karol Maćkowiak, </w:t>
      </w:r>
      <w:r w:rsidRPr="00D2062F">
        <w:rPr>
          <w:sz w:val="20"/>
          <w:szCs w:val="20"/>
        </w:rPr>
        <w:t>PR Manager</w:t>
      </w:r>
    </w:p>
    <w:p w14:paraId="5D46E843" w14:textId="77777777" w:rsidR="00B42C92" w:rsidRPr="00D2062F" w:rsidRDefault="00B42C92" w:rsidP="00B42C92">
      <w:pPr>
        <w:pStyle w:val="Bezodstpw"/>
        <w:jc w:val="right"/>
        <w:rPr>
          <w:sz w:val="20"/>
          <w:szCs w:val="20"/>
        </w:rPr>
      </w:pPr>
      <w:r w:rsidRPr="00D2062F">
        <w:rPr>
          <w:sz w:val="20"/>
          <w:szCs w:val="20"/>
        </w:rPr>
        <w:t>+48 690 033 116</w:t>
      </w:r>
    </w:p>
    <w:p w14:paraId="04493852" w14:textId="77777777" w:rsidR="00B42C92" w:rsidRPr="002D070D" w:rsidRDefault="00B42C92" w:rsidP="00B42C92">
      <w:pPr>
        <w:pStyle w:val="Bezodstpw"/>
        <w:jc w:val="right"/>
        <w:rPr>
          <w:sz w:val="20"/>
          <w:szCs w:val="20"/>
        </w:rPr>
      </w:pPr>
      <w:r w:rsidRPr="00D2062F">
        <w:rPr>
          <w:sz w:val="20"/>
          <w:szCs w:val="20"/>
        </w:rPr>
        <w:t>karol.mackowiak@dotrelations.pl</w:t>
      </w:r>
    </w:p>
    <w:p w14:paraId="5A5C47FE" w14:textId="2142B3C4" w:rsidR="008424F9" w:rsidRDefault="008424F9">
      <w:pPr>
        <w:pStyle w:val="Bezodstpw"/>
        <w:spacing w:after="60" w:line="280" w:lineRule="exact"/>
        <w:jc w:val="both"/>
      </w:pPr>
    </w:p>
    <w:p w14:paraId="16F72D8A" w14:textId="239AB79D" w:rsidR="008424F9" w:rsidRDefault="008424F9">
      <w:pPr>
        <w:pStyle w:val="Bezodstpw"/>
        <w:spacing w:after="60" w:line="280" w:lineRule="exact"/>
        <w:jc w:val="both"/>
      </w:pPr>
    </w:p>
    <w:p w14:paraId="0182C985" w14:textId="14272701" w:rsidR="008424F9" w:rsidRPr="008424F9" w:rsidRDefault="008424F9" w:rsidP="008424F9">
      <w:pPr>
        <w:pStyle w:val="Bezodstpw"/>
        <w:rPr>
          <w:b/>
          <w:sz w:val="18"/>
          <w:szCs w:val="18"/>
        </w:rPr>
      </w:pPr>
      <w:r w:rsidRPr="008424F9">
        <w:rPr>
          <w:b/>
          <w:sz w:val="18"/>
          <w:szCs w:val="18"/>
        </w:rPr>
        <w:t>Źródło danych:</w:t>
      </w:r>
    </w:p>
    <w:p w14:paraId="3D101E51" w14:textId="446CF55C" w:rsidR="008424F9" w:rsidRPr="008424F9" w:rsidRDefault="008424F9" w:rsidP="008424F9">
      <w:pPr>
        <w:pStyle w:val="Bezodstpw"/>
        <w:rPr>
          <w:sz w:val="18"/>
          <w:szCs w:val="18"/>
        </w:rPr>
      </w:pPr>
      <w:r w:rsidRPr="008424F9">
        <w:rPr>
          <w:sz w:val="18"/>
          <w:szCs w:val="18"/>
        </w:rPr>
        <w:t xml:space="preserve">Informacje własne </w:t>
      </w:r>
      <w:proofErr w:type="spellStart"/>
      <w:r w:rsidRPr="008424F9">
        <w:rPr>
          <w:sz w:val="18"/>
          <w:szCs w:val="18"/>
        </w:rPr>
        <w:t>Blulo</w:t>
      </w:r>
      <w:r w:rsidR="00475563">
        <w:rPr>
          <w:sz w:val="18"/>
          <w:szCs w:val="18"/>
        </w:rPr>
        <w:t>g</w:t>
      </w:r>
      <w:proofErr w:type="spellEnd"/>
      <w:r w:rsidRPr="008424F9">
        <w:rPr>
          <w:sz w:val="18"/>
          <w:szCs w:val="18"/>
        </w:rPr>
        <w:t xml:space="preserve"> oraz </w:t>
      </w:r>
      <w:proofErr w:type="spellStart"/>
      <w:r w:rsidRPr="008424F9">
        <w:rPr>
          <w:sz w:val="18"/>
          <w:szCs w:val="18"/>
        </w:rPr>
        <w:t>ULmonitor</w:t>
      </w:r>
      <w:proofErr w:type="spellEnd"/>
    </w:p>
    <w:p w14:paraId="605A2BEF" w14:textId="074173F3" w:rsidR="008424F9" w:rsidRPr="008424F9" w:rsidRDefault="008424F9" w:rsidP="008424F9">
      <w:pPr>
        <w:pStyle w:val="Bezodstpw"/>
        <w:rPr>
          <w:sz w:val="18"/>
          <w:szCs w:val="18"/>
        </w:rPr>
      </w:pPr>
      <w:r w:rsidRPr="008424F9">
        <w:rPr>
          <w:sz w:val="18"/>
          <w:szCs w:val="18"/>
        </w:rPr>
        <w:t>Raporty Instytutu Ogrodnictwa Zakładu Pszczelnictwa w Puławach</w:t>
      </w:r>
    </w:p>
    <w:p w14:paraId="6CDDC279" w14:textId="0941FE18" w:rsidR="008424F9" w:rsidRPr="008424F9" w:rsidRDefault="008424F9" w:rsidP="008424F9">
      <w:pPr>
        <w:pStyle w:val="Bezodstpw"/>
        <w:rPr>
          <w:sz w:val="18"/>
          <w:szCs w:val="18"/>
        </w:rPr>
      </w:pPr>
      <w:r w:rsidRPr="008424F9">
        <w:rPr>
          <w:sz w:val="18"/>
          <w:szCs w:val="18"/>
        </w:rPr>
        <w:t xml:space="preserve">Dane </w:t>
      </w:r>
      <w:proofErr w:type="spellStart"/>
      <w:r w:rsidRPr="008424F9">
        <w:rPr>
          <w:sz w:val="18"/>
          <w:szCs w:val="18"/>
        </w:rPr>
        <w:t>Greenpeace</w:t>
      </w:r>
      <w:proofErr w:type="spellEnd"/>
      <w:r w:rsidRPr="008424F9">
        <w:rPr>
          <w:sz w:val="18"/>
          <w:szCs w:val="18"/>
        </w:rPr>
        <w:t xml:space="preserve">:  </w:t>
      </w:r>
      <w:hyperlink r:id="rId7" w:tgtFrame="_blank" w:history="1">
        <w:r w:rsidRPr="008424F9">
          <w:rPr>
            <w:rStyle w:val="Hipercze"/>
            <w:sz w:val="18"/>
            <w:szCs w:val="18"/>
          </w:rPr>
          <w:t>http://www.greenpeace.org/poland/pl/co-robimy/Chronimy-pszczoly/Chronimy-pszczoly---Informacje/</w:t>
        </w:r>
      </w:hyperlink>
      <w:r w:rsidRPr="008424F9">
        <w:rPr>
          <w:sz w:val="18"/>
          <w:szCs w:val="18"/>
        </w:rPr>
        <w:t xml:space="preserve">  </w:t>
      </w:r>
    </w:p>
    <w:p w14:paraId="127A878F" w14:textId="3142D3AF" w:rsidR="008424F9" w:rsidRPr="008424F9" w:rsidRDefault="008424F9" w:rsidP="008424F9">
      <w:pPr>
        <w:pStyle w:val="Bezodstpw"/>
        <w:rPr>
          <w:sz w:val="18"/>
          <w:szCs w:val="18"/>
        </w:rPr>
      </w:pPr>
      <w:r w:rsidRPr="008424F9">
        <w:rPr>
          <w:sz w:val="18"/>
          <w:szCs w:val="18"/>
        </w:rPr>
        <w:t xml:space="preserve">Dane Wielkopolskiej Izby Rolniczej / Instytutu Ochrony Roślin: </w:t>
      </w:r>
      <w:hyperlink r:id="rId8" w:history="1">
        <w:r w:rsidRPr="008424F9">
          <w:rPr>
            <w:rStyle w:val="Hipercze"/>
            <w:sz w:val="18"/>
            <w:szCs w:val="18"/>
          </w:rPr>
          <w:t>http://www.wir.org.pl/archiwum/raporty/bezpieczenstwo_zapylaczy.htm</w:t>
        </w:r>
      </w:hyperlink>
    </w:p>
    <w:p w14:paraId="7509D9A9" w14:textId="5DDE1F65" w:rsidR="008424F9" w:rsidRDefault="008424F9" w:rsidP="00B91DC8">
      <w:pPr>
        <w:pStyle w:val="Bezodstpw"/>
        <w:rPr>
          <w:sz w:val="18"/>
          <w:szCs w:val="18"/>
        </w:rPr>
      </w:pPr>
      <w:r w:rsidRPr="008424F9">
        <w:rPr>
          <w:sz w:val="18"/>
          <w:szCs w:val="18"/>
        </w:rPr>
        <w:lastRenderedPageBreak/>
        <w:t>wystąpienie prezesa Stowarzyszenia Polska Ekologia na Forum Pszczelarzy Miejskich 2017 w</w:t>
      </w:r>
      <w:r>
        <w:rPr>
          <w:sz w:val="18"/>
          <w:szCs w:val="18"/>
        </w:rPr>
        <w:t xml:space="preserve"> </w:t>
      </w:r>
      <w:r w:rsidRPr="008424F9">
        <w:rPr>
          <w:sz w:val="18"/>
          <w:szCs w:val="18"/>
        </w:rPr>
        <w:t xml:space="preserve">Warszawie:  </w:t>
      </w:r>
      <w:hyperlink r:id="rId9" w:history="1">
        <w:r w:rsidRPr="008424F9">
          <w:rPr>
            <w:rStyle w:val="Hipercze"/>
            <w:sz w:val="18"/>
            <w:szCs w:val="18"/>
          </w:rPr>
          <w:t>http://bpcc.org.pl/pl/aktualnosci/pierwsze-forum-pszczelarzy-miejskich</w:t>
        </w:r>
      </w:hyperlink>
    </w:p>
    <w:p w14:paraId="2D673C76" w14:textId="66D9A69F" w:rsidR="00B91DC8" w:rsidRDefault="00B91DC8" w:rsidP="00B91DC8">
      <w:pPr>
        <w:pStyle w:val="Bezodstpw"/>
        <w:rPr>
          <w:sz w:val="18"/>
          <w:szCs w:val="18"/>
        </w:rPr>
      </w:pPr>
      <w:r>
        <w:rPr>
          <w:sz w:val="18"/>
          <w:szCs w:val="18"/>
        </w:rPr>
        <w:t xml:space="preserve">Dane Eurostatu: </w:t>
      </w:r>
      <w:hyperlink r:id="rId10" w:history="1">
        <w:r w:rsidRPr="00F04604">
          <w:rPr>
            <w:rStyle w:val="Hipercze"/>
            <w:sz w:val="18"/>
            <w:szCs w:val="18"/>
          </w:rPr>
          <w:t>http://www.europarl.europa.eu/news/pl/headlines/economy/20180222STO98435/infografika-rynek-miodu-w-unii-europejskiej</w:t>
        </w:r>
      </w:hyperlink>
      <w:r>
        <w:rPr>
          <w:sz w:val="18"/>
          <w:szCs w:val="18"/>
        </w:rPr>
        <w:t xml:space="preserve"> </w:t>
      </w:r>
    </w:p>
    <w:p w14:paraId="46DA2004" w14:textId="390B15C4" w:rsidR="008E0E34" w:rsidRPr="008E0E34" w:rsidRDefault="008E0E34" w:rsidP="008E0E34"/>
    <w:p w14:paraId="794ED1A6" w14:textId="5FCDB827" w:rsidR="008E0E34" w:rsidRDefault="008E0E34" w:rsidP="008E0E34">
      <w:pPr>
        <w:rPr>
          <w:sz w:val="18"/>
          <w:szCs w:val="18"/>
        </w:rPr>
      </w:pPr>
    </w:p>
    <w:p w14:paraId="359CAEB9" w14:textId="6AB0C514" w:rsidR="008E0E34" w:rsidRPr="001521DC" w:rsidRDefault="008E0E34" w:rsidP="008E0E34">
      <w:pPr>
        <w:pStyle w:val="Normalny1"/>
        <w:spacing w:after="0" w:line="240" w:lineRule="auto"/>
        <w:jc w:val="both"/>
        <w:rPr>
          <w:lang w:val="en-US"/>
        </w:rPr>
      </w:pPr>
      <w:proofErr w:type="spellStart"/>
      <w:r w:rsidRPr="001521DC">
        <w:rPr>
          <w:lang w:val="en-US"/>
        </w:rPr>
        <w:t>Blulog</w:t>
      </w:r>
      <w:proofErr w:type="spellEnd"/>
      <w:r w:rsidRPr="001521DC">
        <w:rPr>
          <w:lang w:val="en-US"/>
        </w:rPr>
        <w:t xml:space="preserve"> w social media:     </w:t>
      </w:r>
      <w:r>
        <w:rPr>
          <w:noProof/>
        </w:rPr>
        <w:drawing>
          <wp:inline distT="0" distB="0" distL="0" distR="0" wp14:anchorId="4F034F89" wp14:editId="4D0F1415">
            <wp:extent cx="266400" cy="269491"/>
            <wp:effectExtent l="19050" t="0" r="300" b="0"/>
            <wp:docPr id="3" name="image9.png" descr="C:\Users\Daria\AppData\Local\Microsoft\Windows\INetCache\IE\6XJ0ITW1\Facebook_icon_2013.svg[1].png">
              <a:hlinkClick xmlns:a="http://schemas.openxmlformats.org/drawingml/2006/main" r:id="rId11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 descr="C:\Users\Daria\AppData\Local\Microsoft\Windows\INetCache\IE\6XJ0ITW1\Facebook_icon_2013.svg[1].png"/>
                    <pic:cNvPicPr preferRelativeResize="0"/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6400" cy="26949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1521DC">
        <w:rPr>
          <w:lang w:val="en-US"/>
        </w:rPr>
        <w:t xml:space="preserve">   </w:t>
      </w:r>
      <w:r>
        <w:rPr>
          <w:noProof/>
        </w:rPr>
        <w:drawing>
          <wp:inline distT="0" distB="0" distL="0" distR="0" wp14:anchorId="5682573F" wp14:editId="615A021F">
            <wp:extent cx="266400" cy="218525"/>
            <wp:effectExtent l="19050" t="0" r="300" b="0"/>
            <wp:docPr id="5" name="image8.png" descr="C:\Users\Daria\AppData\Local\Microsoft\Windows\INetCache\IE\QJAIQWYK\Twitter_bird_logo_2012.svg[1].png">
              <a:hlinkClick xmlns:a="http://schemas.openxmlformats.org/drawingml/2006/main" r:id="rId13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 descr="C:\Users\Daria\AppData\Local\Microsoft\Windows\INetCache\IE\QJAIQWYK\Twitter_bird_logo_2012.svg[1].png"/>
                    <pic:cNvPicPr preferRelativeResize="0"/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6400" cy="2185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1521DC">
        <w:rPr>
          <w:lang w:val="en-US"/>
        </w:rPr>
        <w:t xml:space="preserve">  </w:t>
      </w:r>
      <w:r>
        <w:rPr>
          <w:noProof/>
        </w:rPr>
        <w:drawing>
          <wp:inline distT="0" distB="0" distL="0" distR="0" wp14:anchorId="5510513A" wp14:editId="6E090279">
            <wp:extent cx="266400" cy="266400"/>
            <wp:effectExtent l="19050" t="0" r="300" b="0"/>
            <wp:docPr id="6" name="image10.png" descr="C:\Users\Daria\AppData\Local\Microsoft\Windows\INetCache\IE\GVUBEGTC\Linkedin_Shiny_Icon.svg[1].png">
              <a:hlinkClick xmlns:a="http://schemas.openxmlformats.org/drawingml/2006/main" r:id="rId15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 descr="C:\Users\Daria\AppData\Local\Microsoft\Windows\INetCache\IE\GVUBEGTC\Linkedin_Shiny_Icon.svg[1].png"/>
                    <pic:cNvPicPr preferRelativeResize="0"/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6400" cy="266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6E7C5F9" w14:textId="77777777" w:rsidR="008E0E34" w:rsidRPr="001521DC" w:rsidRDefault="008E0E34" w:rsidP="008E0E34">
      <w:pPr>
        <w:pStyle w:val="Normalny1"/>
        <w:spacing w:after="0" w:line="240" w:lineRule="auto"/>
        <w:jc w:val="both"/>
        <w:rPr>
          <w:b/>
          <w:lang w:val="en-US"/>
        </w:rPr>
      </w:pPr>
    </w:p>
    <w:p w14:paraId="14A2C856" w14:textId="77777777" w:rsidR="008E0E34" w:rsidRDefault="008E0E34" w:rsidP="008E0E34">
      <w:pPr>
        <w:pStyle w:val="Normalny1"/>
        <w:spacing w:after="0" w:line="240" w:lineRule="auto"/>
        <w:jc w:val="both"/>
        <w:rPr>
          <w:b/>
          <w:lang w:val="en-US"/>
        </w:rPr>
      </w:pPr>
      <w:proofErr w:type="spellStart"/>
      <w:r w:rsidRPr="001521DC">
        <w:rPr>
          <w:b/>
          <w:lang w:val="en-US"/>
        </w:rPr>
        <w:t>Hashtagi</w:t>
      </w:r>
      <w:proofErr w:type="spellEnd"/>
      <w:r w:rsidRPr="001521DC">
        <w:rPr>
          <w:b/>
          <w:lang w:val="en-US"/>
        </w:rPr>
        <w:t>: #</w:t>
      </w:r>
      <w:proofErr w:type="spellStart"/>
      <w:r w:rsidRPr="001521DC">
        <w:rPr>
          <w:b/>
          <w:lang w:val="en-US"/>
        </w:rPr>
        <w:t>blulo</w:t>
      </w:r>
      <w:r>
        <w:rPr>
          <w:b/>
          <w:lang w:val="en-US"/>
        </w:rPr>
        <w:t>g</w:t>
      </w:r>
      <w:proofErr w:type="spellEnd"/>
      <w:r>
        <w:rPr>
          <w:b/>
          <w:lang w:val="en-US"/>
        </w:rPr>
        <w:t xml:space="preserve"> #</w:t>
      </w:r>
      <w:proofErr w:type="spellStart"/>
      <w:r>
        <w:rPr>
          <w:b/>
          <w:lang w:val="en-US"/>
        </w:rPr>
        <w:t>nfc</w:t>
      </w:r>
      <w:proofErr w:type="spellEnd"/>
      <w:r>
        <w:rPr>
          <w:b/>
          <w:lang w:val="en-US"/>
        </w:rPr>
        <w:t xml:space="preserve">  #</w:t>
      </w:r>
      <w:proofErr w:type="spellStart"/>
      <w:r>
        <w:rPr>
          <w:b/>
          <w:lang w:val="en-US"/>
        </w:rPr>
        <w:t>monitoringtemperatury</w:t>
      </w:r>
      <w:proofErr w:type="spellEnd"/>
      <w:r>
        <w:rPr>
          <w:b/>
          <w:lang w:val="en-US"/>
        </w:rPr>
        <w:t xml:space="preserve"> </w:t>
      </w:r>
    </w:p>
    <w:p w14:paraId="43EC4DC7" w14:textId="77777777" w:rsidR="008E0E34" w:rsidRPr="001521DC" w:rsidRDefault="008E0E34" w:rsidP="008E0E34">
      <w:pPr>
        <w:pStyle w:val="Normalny1"/>
        <w:spacing w:after="0" w:line="240" w:lineRule="auto"/>
        <w:jc w:val="both"/>
        <w:rPr>
          <w:lang w:val="en-US"/>
        </w:rPr>
      </w:pPr>
    </w:p>
    <w:p w14:paraId="5B70B085" w14:textId="77777777" w:rsidR="008E0E34" w:rsidRPr="001521DC" w:rsidRDefault="008E0E34" w:rsidP="008E0E34">
      <w:pPr>
        <w:pStyle w:val="Normalny1"/>
        <w:spacing w:after="0" w:line="240" w:lineRule="auto"/>
        <w:jc w:val="both"/>
        <w:rPr>
          <w:b/>
          <w:lang w:val="en-US"/>
        </w:rPr>
      </w:pPr>
    </w:p>
    <w:p w14:paraId="0D30C75F" w14:textId="77777777" w:rsidR="008E0E34" w:rsidRDefault="008E0E34" w:rsidP="008E0E34">
      <w:pPr>
        <w:pStyle w:val="Normalny1"/>
        <w:spacing w:before="100" w:after="100" w:line="240" w:lineRule="auto"/>
        <w:jc w:val="center"/>
        <w:rPr>
          <w:sz w:val="18"/>
          <w:szCs w:val="18"/>
        </w:rPr>
      </w:pPr>
      <w:r>
        <w:rPr>
          <w:sz w:val="18"/>
          <w:szCs w:val="18"/>
        </w:rPr>
        <w:t>*************************************************************************************</w:t>
      </w:r>
    </w:p>
    <w:p w14:paraId="235D2DF4" w14:textId="77777777" w:rsidR="008E0E34" w:rsidRDefault="008E0E34" w:rsidP="008E0E34">
      <w:pPr>
        <w:pStyle w:val="Normalny1"/>
        <w:spacing w:before="100" w:after="100" w:line="240" w:lineRule="auto"/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Blulog</w:t>
      </w:r>
      <w:proofErr w:type="spellEnd"/>
      <w:r>
        <w:rPr>
          <w:sz w:val="16"/>
          <w:szCs w:val="16"/>
        </w:rPr>
        <w:t xml:space="preserve"> swoją technologię udostępnia zarówno indywidualnym podmiotom, jak i dużym sieciom handlowym. O skuteczności rozwiązania przekonały się już m.in. francuskie restauracje, apteki, szpitale, sieci handlowe i firmy logistyczne, ale także już polskie przedsiębiorstwa. Technologia ta ma szansę zrewolucjonizować zakupy towarów wrażliwych na zmiany temperatury czy wilgotności powietrza. Warto o niej pamiętać budując swoje przewagi konkurencyjne na e-rynku, chcą tym samym oferować klientom wysokiej jakości, świeże produkty i pełnowartościowe leki.</w:t>
      </w:r>
    </w:p>
    <w:p w14:paraId="721E8AE7" w14:textId="163A9CDE" w:rsidR="008E0E34" w:rsidRPr="00B42C92" w:rsidRDefault="008E0E34" w:rsidP="00B42C92">
      <w:pPr>
        <w:pStyle w:val="Normalny1"/>
        <w:spacing w:before="100" w:after="100" w:line="240" w:lineRule="auto"/>
        <w:rPr>
          <w:sz w:val="16"/>
          <w:szCs w:val="16"/>
        </w:rPr>
      </w:pPr>
      <w:proofErr w:type="spellStart"/>
      <w:r>
        <w:rPr>
          <w:sz w:val="16"/>
          <w:szCs w:val="16"/>
        </w:rPr>
        <w:t>Blulog</w:t>
      </w:r>
      <w:proofErr w:type="spellEnd"/>
      <w:r>
        <w:rPr>
          <w:sz w:val="16"/>
          <w:szCs w:val="16"/>
        </w:rPr>
        <w:t xml:space="preserve"> jest polsko-francuską firmą. Polscy konstruktorzy od wielu prowadzą badania na rozwojem technologii M2M. W efekcie marka tworzy rozwiązania monitoringu za pomocą urządzeń wielkości karty kredytowej o precyzyjnych i unikalnych funkcjach.</w:t>
      </w:r>
    </w:p>
    <w:sectPr w:rsidR="008E0E34" w:rsidRPr="00B42C92">
      <w:headerReference w:type="default" r:id="rId17"/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9B6669" w14:textId="77777777" w:rsidR="00A57F63" w:rsidRDefault="00A57F63" w:rsidP="008E0E34">
      <w:pPr>
        <w:spacing w:after="0" w:line="240" w:lineRule="auto"/>
      </w:pPr>
      <w:r>
        <w:separator/>
      </w:r>
    </w:p>
  </w:endnote>
  <w:endnote w:type="continuationSeparator" w:id="0">
    <w:p w14:paraId="2D156277" w14:textId="77777777" w:rsidR="00A57F63" w:rsidRDefault="00A57F63" w:rsidP="008E0E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oto Sans CJK SC Regular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C4B565" w14:textId="77777777" w:rsidR="00A57F63" w:rsidRDefault="00A57F63" w:rsidP="008E0E34">
      <w:pPr>
        <w:spacing w:after="0" w:line="240" w:lineRule="auto"/>
      </w:pPr>
      <w:r>
        <w:separator/>
      </w:r>
    </w:p>
  </w:footnote>
  <w:footnote w:type="continuationSeparator" w:id="0">
    <w:p w14:paraId="4ED4B8E7" w14:textId="77777777" w:rsidR="00A57F63" w:rsidRDefault="00A57F63" w:rsidP="008E0E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4208D5" w14:textId="664035BD" w:rsidR="008E0E34" w:rsidRDefault="008E0E34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485A7751" wp14:editId="3E37B2E7">
              <wp:simplePos x="0" y="0"/>
              <wp:positionH relativeFrom="page">
                <wp:posOffset>4445</wp:posOffset>
              </wp:positionH>
              <wp:positionV relativeFrom="paragraph">
                <wp:posOffset>9525</wp:posOffset>
              </wp:positionV>
              <wp:extent cx="7582535" cy="560705"/>
              <wp:effectExtent l="0" t="0" r="0" b="0"/>
              <wp:wrapNone/>
              <wp:docPr id="1" name="Prostokąt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582535" cy="560705"/>
                      </a:xfrm>
                      <a:prstGeom prst="rect">
                        <a:avLst/>
                      </a:prstGeom>
                      <a:solidFill>
                        <a:srgbClr val="1A9CD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5026AAA" id="Prostokąt 1" o:spid="_x0000_s1026" style="position:absolute;margin-left:.35pt;margin-top:.75pt;width:597.05pt;height:44.1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" fillcolor="#1a9cd8" stroked="f">
              <w10:wrap anchorx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E374F"/>
    <w:multiLevelType w:val="multilevel"/>
    <w:tmpl w:val="041AC7D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10B92CF3"/>
    <w:multiLevelType w:val="multilevel"/>
    <w:tmpl w:val="54BAE0C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5EF0"/>
    <w:rsid w:val="000A4A48"/>
    <w:rsid w:val="0018697C"/>
    <w:rsid w:val="001A005B"/>
    <w:rsid w:val="003B0AB5"/>
    <w:rsid w:val="00475563"/>
    <w:rsid w:val="005028BE"/>
    <w:rsid w:val="00502B31"/>
    <w:rsid w:val="00637009"/>
    <w:rsid w:val="008424F9"/>
    <w:rsid w:val="008E0E34"/>
    <w:rsid w:val="00A21CF4"/>
    <w:rsid w:val="00A51C81"/>
    <w:rsid w:val="00A52B7B"/>
    <w:rsid w:val="00A57F63"/>
    <w:rsid w:val="00A85D0C"/>
    <w:rsid w:val="00B037D4"/>
    <w:rsid w:val="00B42C92"/>
    <w:rsid w:val="00B91DC8"/>
    <w:rsid w:val="00D54D33"/>
    <w:rsid w:val="00DD5EF0"/>
    <w:rsid w:val="00DD6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208E5A"/>
  <w15:docId w15:val="{70566B27-85C4-487B-AFEF-C2473BF0C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4CD8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E136B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E136B4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E136B4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136B4"/>
    <w:rPr>
      <w:rFonts w:ascii="Segoe UI" w:hAnsi="Segoe UI" w:cs="Segoe UI"/>
      <w:sz w:val="18"/>
      <w:szCs w:val="18"/>
    </w:rPr>
  </w:style>
  <w:style w:type="character" w:customStyle="1" w:styleId="czeinternetowe">
    <w:name w:val="Łącze internetowe"/>
    <w:basedOn w:val="Domylnaczcionkaakapitu"/>
    <w:uiPriority w:val="99"/>
    <w:semiHidden/>
    <w:unhideWhenUsed/>
    <w:rsid w:val="00F4779F"/>
    <w:rPr>
      <w:color w:val="0000FF"/>
      <w:u w:val="single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Times New Roman" w:eastAsia="Noto Sans CJK SC Regular" w:hAnsi="Times New Roman" w:cs="Lohit Devanagari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ascii="Times New Roman" w:hAnsi="Times New Roman"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Times New Roman" w:hAnsi="Times New Roman" w:cs="Lohit Devanagari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ascii="Times New Roman" w:hAnsi="Times New Roman" w:cs="Lohit Devanagari"/>
    </w:rPr>
  </w:style>
  <w:style w:type="paragraph" w:styleId="Bezodstpw">
    <w:name w:val="No Spacing"/>
    <w:uiPriority w:val="1"/>
    <w:qFormat/>
    <w:rsid w:val="00C41B66"/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E136B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E136B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1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8424F9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8424F9"/>
    <w:pPr>
      <w:spacing w:before="100" w:beforeAutospacing="1" w:after="100" w:afterAutospacing="1" w:line="240" w:lineRule="auto"/>
    </w:pPr>
    <w:rPr>
      <w:rFonts w:ascii="Calibri" w:hAnsi="Calibri" w:cs="Calibri"/>
      <w:color w:val="000000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91DC8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unhideWhenUsed/>
    <w:rsid w:val="008E0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E0E34"/>
  </w:style>
  <w:style w:type="paragraph" w:customStyle="1" w:styleId="Normalny1">
    <w:name w:val="Normalny1"/>
    <w:rsid w:val="008E0E34"/>
    <w:pPr>
      <w:widowControl w:val="0"/>
      <w:spacing w:after="200" w:line="276" w:lineRule="auto"/>
    </w:pPr>
    <w:rPr>
      <w:rFonts w:ascii="Calibri" w:eastAsia="Calibri" w:hAnsi="Calibri" w:cs="Calibri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430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ir.org.pl/archiwum/raporty/bezpieczenstwo_zapylaczy.htm" TargetMode="External"/><Relationship Id="rId13" Type="http://schemas.openxmlformats.org/officeDocument/2006/relationships/hyperlink" Target="https://twitter.com/blulog_fr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reenpeace.org/poland/pl/co-robimy/Chronimy-pszczoly/Chronimy-pszczoly---Informacje/" TargetMode="External"/><Relationship Id="rId12" Type="http://schemas.openxmlformats.org/officeDocument/2006/relationships/image" Target="media/image1.pn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facebook.com/blulog/?fref=ts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pl.linkedin.com/company/blulog" TargetMode="External"/><Relationship Id="rId10" Type="http://schemas.openxmlformats.org/officeDocument/2006/relationships/hyperlink" Target="http://www.europarl.europa.eu/news/pl/headlines/economy/20180222STO98435/infografika-rynek-miodu-w-unii-europejskiej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bpcc.org.pl/pl/aktualnosci/pierwsze-forum-pszczelarzy-miejskich" TargetMode="Externa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1145</Words>
  <Characters>6874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dc:description/>
  <cp:lastModifiedBy>Użytkownik systemu Windows</cp:lastModifiedBy>
  <cp:revision>14</cp:revision>
  <dcterms:created xsi:type="dcterms:W3CDTF">2019-05-15T14:50:00Z</dcterms:created>
  <dcterms:modified xsi:type="dcterms:W3CDTF">2019-05-20T07:11:00Z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