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9EF87F" w14:textId="720C6F6B" w:rsidR="003839C0" w:rsidRPr="00DE3F29" w:rsidRDefault="003839C0" w:rsidP="006B34C8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  <w:r w:rsidRPr="00DE3F29">
        <w:rPr>
          <w:rFonts w:ascii="Arial" w:hAnsi="Arial" w:cs="Arial"/>
          <w:b/>
          <w:sz w:val="24"/>
          <w:szCs w:val="24"/>
        </w:rPr>
        <w:t>John Deere świętuje 5-milionowy egzemplarz</w:t>
      </w:r>
      <w:r w:rsidR="001838E7">
        <w:rPr>
          <w:rFonts w:ascii="Arial" w:hAnsi="Arial" w:cs="Arial"/>
          <w:b/>
          <w:sz w:val="24"/>
          <w:szCs w:val="24"/>
        </w:rPr>
        <w:t xml:space="preserve"> samojezdnej kosiarki trawnikowej </w:t>
      </w:r>
      <w:r w:rsidRPr="00DE3F29">
        <w:rPr>
          <w:rFonts w:ascii="Arial" w:hAnsi="Arial" w:cs="Arial"/>
          <w:b/>
          <w:sz w:val="24"/>
          <w:szCs w:val="24"/>
        </w:rPr>
        <w:t xml:space="preserve"> z fabryki w Greeneville w stanie Tennessee</w:t>
      </w:r>
    </w:p>
    <w:p w14:paraId="70B00EF4" w14:textId="12820679" w:rsidR="003839C0" w:rsidRDefault="003839C0" w:rsidP="003D1A07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213F072E" w14:textId="77777777" w:rsidR="003E3E37" w:rsidRPr="00DE3F29" w:rsidRDefault="003E3E37" w:rsidP="003D1A07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2D3A9948" w14:textId="77777777" w:rsidR="003839C0" w:rsidRPr="00DE3F29" w:rsidRDefault="003839C0" w:rsidP="003D1A07">
      <w:pPr>
        <w:pStyle w:val="Bezodstpw"/>
        <w:jc w:val="both"/>
        <w:rPr>
          <w:rFonts w:ascii="Arial" w:hAnsi="Arial" w:cs="Arial"/>
          <w:b/>
          <w:sz w:val="24"/>
          <w:szCs w:val="24"/>
        </w:rPr>
      </w:pPr>
      <w:r w:rsidRPr="00DE3F29">
        <w:rPr>
          <w:rFonts w:ascii="Arial" w:hAnsi="Arial" w:cs="Arial"/>
          <w:b/>
          <w:sz w:val="24"/>
          <w:szCs w:val="24"/>
        </w:rPr>
        <w:t>Amerykański gigant z branży maszyn rolniczych może pochwalić się przekroczeniem pięciu milionów sprzedanych egzemplarzy sprzętu do pielęgnacji trawników wyprodukowanych w fabryce Power Products w Greeneville w stanie Tennessee.</w:t>
      </w:r>
    </w:p>
    <w:p w14:paraId="3C1735B3" w14:textId="0A034489" w:rsidR="003839C0" w:rsidRDefault="003839C0" w:rsidP="003D1A07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3A68E08F" w14:textId="77777777" w:rsidR="003E3E37" w:rsidRPr="00DE3F29" w:rsidRDefault="003E3E37" w:rsidP="003D1A07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6173E5FF" w14:textId="77777777" w:rsidR="003839C0" w:rsidRPr="00DE3F29" w:rsidRDefault="003839C0" w:rsidP="003D1A07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DE3F29">
        <w:rPr>
          <w:rFonts w:ascii="Arial" w:hAnsi="Arial" w:cs="Arial"/>
          <w:sz w:val="24"/>
          <w:szCs w:val="24"/>
        </w:rPr>
        <w:t>Firma Power Products, początkowo założona jako mała fabryka</w:t>
      </w:r>
      <w:r w:rsidR="00C45FEA">
        <w:rPr>
          <w:rFonts w:ascii="Arial" w:hAnsi="Arial" w:cs="Arial"/>
          <w:sz w:val="24"/>
          <w:szCs w:val="24"/>
        </w:rPr>
        <w:t>,</w:t>
      </w:r>
      <w:r w:rsidRPr="00DE3F29">
        <w:rPr>
          <w:rFonts w:ascii="Arial" w:hAnsi="Arial" w:cs="Arial"/>
          <w:sz w:val="24"/>
          <w:szCs w:val="24"/>
        </w:rPr>
        <w:t xml:space="preserve"> jest obecnie największym obiektem firmy John Deere i odpowiada za produkcję wielu kultowych kosiarek sprzedawanych przez markę. Obiekt powstał w 1988 r. </w:t>
      </w:r>
      <w:r w:rsidR="003068DA" w:rsidRPr="00DE3F29">
        <w:rPr>
          <w:rFonts w:ascii="Arial" w:hAnsi="Arial" w:cs="Arial"/>
          <w:sz w:val="24"/>
          <w:szCs w:val="24"/>
        </w:rPr>
        <w:t>i w lipcu ubiegłego roku</w:t>
      </w:r>
      <w:r w:rsidRPr="00DE3F29">
        <w:rPr>
          <w:rFonts w:ascii="Arial" w:hAnsi="Arial" w:cs="Arial"/>
          <w:sz w:val="24"/>
          <w:szCs w:val="24"/>
        </w:rPr>
        <w:t xml:space="preserve"> obchodził </w:t>
      </w:r>
      <w:r w:rsidR="00453836">
        <w:rPr>
          <w:rFonts w:ascii="Arial" w:hAnsi="Arial" w:cs="Arial"/>
          <w:sz w:val="24"/>
          <w:szCs w:val="24"/>
        </w:rPr>
        <w:t xml:space="preserve">swoją </w:t>
      </w:r>
      <w:r w:rsidRPr="00DE3F29">
        <w:rPr>
          <w:rFonts w:ascii="Arial" w:hAnsi="Arial" w:cs="Arial"/>
          <w:sz w:val="24"/>
          <w:szCs w:val="24"/>
        </w:rPr>
        <w:t>30</w:t>
      </w:r>
      <w:r w:rsidR="003068DA" w:rsidRPr="00DE3F29">
        <w:rPr>
          <w:rFonts w:ascii="Arial" w:hAnsi="Arial" w:cs="Arial"/>
          <w:sz w:val="24"/>
          <w:szCs w:val="24"/>
        </w:rPr>
        <w:t>.</w:t>
      </w:r>
      <w:r w:rsidRPr="00DE3F29">
        <w:rPr>
          <w:rFonts w:ascii="Arial" w:hAnsi="Arial" w:cs="Arial"/>
          <w:sz w:val="24"/>
          <w:szCs w:val="24"/>
        </w:rPr>
        <w:t xml:space="preserve"> </w:t>
      </w:r>
      <w:r w:rsidR="00453836">
        <w:rPr>
          <w:rFonts w:ascii="Arial" w:hAnsi="Arial" w:cs="Arial"/>
          <w:sz w:val="24"/>
          <w:szCs w:val="24"/>
        </w:rPr>
        <w:t>r</w:t>
      </w:r>
      <w:r w:rsidRPr="00DE3F29">
        <w:rPr>
          <w:rFonts w:ascii="Arial" w:hAnsi="Arial" w:cs="Arial"/>
          <w:sz w:val="24"/>
          <w:szCs w:val="24"/>
        </w:rPr>
        <w:t>ocznicę.</w:t>
      </w:r>
    </w:p>
    <w:p w14:paraId="364B5CE7" w14:textId="77777777" w:rsidR="003839C0" w:rsidRPr="00DE3F29" w:rsidRDefault="003839C0" w:rsidP="003D1A07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0437C7AA" w14:textId="3F1063CB" w:rsidR="003839C0" w:rsidRPr="00DE3F29" w:rsidRDefault="003839C0" w:rsidP="003D1A07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DE3F29">
        <w:rPr>
          <w:rFonts w:ascii="Arial" w:hAnsi="Arial" w:cs="Arial"/>
          <w:sz w:val="24"/>
          <w:szCs w:val="24"/>
        </w:rPr>
        <w:t xml:space="preserve">„Produkcja pięciomilionowej maszyny jest znaczącym kamieniem milowym dla zespołu Power Products, John Deere i naszych lojalnych klientów”, </w:t>
      </w:r>
      <w:r w:rsidRPr="00231A8C">
        <w:rPr>
          <w:rFonts w:ascii="Arial" w:hAnsi="Arial" w:cs="Arial"/>
          <w:b/>
          <w:sz w:val="24"/>
          <w:szCs w:val="24"/>
        </w:rPr>
        <w:t>powiedział kierownik fabryki Jeff Hollett</w:t>
      </w:r>
      <w:r w:rsidRPr="00DE3F29">
        <w:rPr>
          <w:rFonts w:ascii="Arial" w:hAnsi="Arial" w:cs="Arial"/>
          <w:sz w:val="24"/>
          <w:szCs w:val="24"/>
        </w:rPr>
        <w:t>. „Jesteśmy dumni z dziedzictwa, które zbudowaliśmy w Greeneville, i</w:t>
      </w:r>
      <w:r w:rsidR="003068DA" w:rsidRPr="00DE3F29">
        <w:rPr>
          <w:rFonts w:ascii="Arial" w:hAnsi="Arial" w:cs="Arial"/>
          <w:sz w:val="24"/>
          <w:szCs w:val="24"/>
        </w:rPr>
        <w:t xml:space="preserve"> </w:t>
      </w:r>
      <w:r w:rsidR="001838E7">
        <w:rPr>
          <w:rFonts w:ascii="Arial" w:hAnsi="Arial" w:cs="Arial"/>
          <w:sz w:val="24"/>
          <w:szCs w:val="24"/>
        </w:rPr>
        <w:t xml:space="preserve">fakt, </w:t>
      </w:r>
      <w:r w:rsidRPr="00DE3F29">
        <w:rPr>
          <w:rFonts w:ascii="Arial" w:hAnsi="Arial" w:cs="Arial"/>
          <w:sz w:val="24"/>
          <w:szCs w:val="24"/>
        </w:rPr>
        <w:t xml:space="preserve">że </w:t>
      </w:r>
      <w:r w:rsidR="003068DA" w:rsidRPr="00DE3F29">
        <w:rPr>
          <w:rFonts w:ascii="Arial" w:hAnsi="Arial" w:cs="Arial"/>
          <w:sz w:val="24"/>
          <w:szCs w:val="24"/>
        </w:rPr>
        <w:t>wyprodukowaliśmy już</w:t>
      </w:r>
      <w:r w:rsidRPr="00DE3F29">
        <w:rPr>
          <w:rFonts w:ascii="Arial" w:hAnsi="Arial" w:cs="Arial"/>
          <w:sz w:val="24"/>
          <w:szCs w:val="24"/>
        </w:rPr>
        <w:t xml:space="preserve"> pięć milionów maszyn,</w:t>
      </w:r>
      <w:r w:rsidR="003068DA" w:rsidRPr="00DE3F29">
        <w:rPr>
          <w:rFonts w:ascii="Arial" w:hAnsi="Arial" w:cs="Arial"/>
          <w:sz w:val="24"/>
          <w:szCs w:val="24"/>
        </w:rPr>
        <w:t xml:space="preserve"> </w:t>
      </w:r>
      <w:r w:rsidR="001838E7">
        <w:rPr>
          <w:rFonts w:ascii="Arial" w:hAnsi="Arial" w:cs="Arial"/>
          <w:sz w:val="24"/>
          <w:szCs w:val="24"/>
        </w:rPr>
        <w:t>potwierdza nasze ogromne doświadczenie</w:t>
      </w:r>
      <w:r w:rsidRPr="00DE3F29">
        <w:rPr>
          <w:rFonts w:ascii="Arial" w:hAnsi="Arial" w:cs="Arial"/>
          <w:sz w:val="24"/>
          <w:szCs w:val="24"/>
        </w:rPr>
        <w:t>”.</w:t>
      </w:r>
    </w:p>
    <w:p w14:paraId="6AF36BA5" w14:textId="77777777" w:rsidR="003839C0" w:rsidRPr="00DE3F29" w:rsidRDefault="003839C0" w:rsidP="003D1A07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17757D33" w14:textId="7088D7E5" w:rsidR="003839C0" w:rsidRPr="00DE3F29" w:rsidRDefault="003839C0" w:rsidP="003D1A07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DE3F29">
        <w:rPr>
          <w:rFonts w:ascii="Arial" w:hAnsi="Arial" w:cs="Arial"/>
          <w:sz w:val="24"/>
          <w:szCs w:val="24"/>
        </w:rPr>
        <w:t xml:space="preserve">W fabryce Power Products produkowane są obecnie małe modele John Deere </w:t>
      </w:r>
      <w:r w:rsidR="001838E7">
        <w:rPr>
          <w:rFonts w:ascii="Arial" w:hAnsi="Arial" w:cs="Arial"/>
          <w:sz w:val="24"/>
          <w:szCs w:val="24"/>
        </w:rPr>
        <w:t xml:space="preserve">kosiarek samojezdnych </w:t>
      </w:r>
      <w:r w:rsidRPr="00DE3F29">
        <w:rPr>
          <w:rFonts w:ascii="Arial" w:hAnsi="Arial" w:cs="Arial"/>
          <w:sz w:val="24"/>
          <w:szCs w:val="24"/>
        </w:rPr>
        <w:t>serii 100, z których ni</w:t>
      </w:r>
      <w:bookmarkStart w:id="0" w:name="_GoBack"/>
      <w:bookmarkEnd w:id="0"/>
      <w:r w:rsidRPr="00DE3F29">
        <w:rPr>
          <w:rFonts w:ascii="Arial" w:hAnsi="Arial" w:cs="Arial"/>
          <w:sz w:val="24"/>
          <w:szCs w:val="24"/>
        </w:rPr>
        <w:t xml:space="preserve">ektóre wyposażone są w wielokrotnie nagradzany 30-sekundowy system wymiany </w:t>
      </w:r>
      <w:r w:rsidR="00D90408">
        <w:rPr>
          <w:rFonts w:ascii="Arial" w:hAnsi="Arial" w:cs="Arial"/>
          <w:sz w:val="24"/>
          <w:szCs w:val="24"/>
        </w:rPr>
        <w:t xml:space="preserve">filtra </w:t>
      </w:r>
      <w:r w:rsidRPr="00DE3F29">
        <w:rPr>
          <w:rFonts w:ascii="Arial" w:hAnsi="Arial" w:cs="Arial"/>
          <w:sz w:val="24"/>
          <w:szCs w:val="24"/>
        </w:rPr>
        <w:t>oleju Easy Change, a także</w:t>
      </w:r>
      <w:r w:rsidR="004A080A">
        <w:rPr>
          <w:rFonts w:ascii="Arial" w:hAnsi="Arial" w:cs="Arial"/>
          <w:sz w:val="24"/>
          <w:szCs w:val="24"/>
        </w:rPr>
        <w:t xml:space="preserve"> traktorek ogrodowy</w:t>
      </w:r>
      <w:r w:rsidRPr="00DE3F29">
        <w:rPr>
          <w:rFonts w:ascii="Arial" w:hAnsi="Arial" w:cs="Arial"/>
          <w:sz w:val="24"/>
          <w:szCs w:val="24"/>
        </w:rPr>
        <w:t xml:space="preserve"> S240 oraz </w:t>
      </w:r>
      <w:r w:rsidR="004A080A">
        <w:rPr>
          <w:rFonts w:ascii="Arial" w:hAnsi="Arial" w:cs="Arial"/>
          <w:sz w:val="24"/>
          <w:szCs w:val="24"/>
        </w:rPr>
        <w:t>kosiarki:</w:t>
      </w:r>
      <w:r w:rsidR="004A080A" w:rsidRPr="00DE3F29">
        <w:rPr>
          <w:rFonts w:ascii="Arial" w:hAnsi="Arial" w:cs="Arial"/>
          <w:sz w:val="24"/>
          <w:szCs w:val="24"/>
        </w:rPr>
        <w:t xml:space="preserve"> </w:t>
      </w:r>
      <w:r w:rsidRPr="00DE3F29">
        <w:rPr>
          <w:rFonts w:ascii="Arial" w:hAnsi="Arial" w:cs="Arial"/>
          <w:sz w:val="24"/>
          <w:szCs w:val="24"/>
        </w:rPr>
        <w:t>Z300 i Z500 o zerowym promieniu skrętu. Podobnie</w:t>
      </w:r>
      <w:r w:rsidR="00057322" w:rsidRPr="00DE3F29">
        <w:rPr>
          <w:rFonts w:ascii="Arial" w:hAnsi="Arial" w:cs="Arial"/>
          <w:sz w:val="24"/>
          <w:szCs w:val="24"/>
        </w:rPr>
        <w:t>,</w:t>
      </w:r>
      <w:r w:rsidRPr="00DE3F29">
        <w:rPr>
          <w:rFonts w:ascii="Arial" w:hAnsi="Arial" w:cs="Arial"/>
          <w:sz w:val="24"/>
          <w:szCs w:val="24"/>
        </w:rPr>
        <w:t xml:space="preserve"> jak w przypadku wszystkich produktów John Deere, </w:t>
      </w:r>
      <w:r w:rsidR="00231A8C">
        <w:rPr>
          <w:rFonts w:ascii="Arial" w:hAnsi="Arial" w:cs="Arial"/>
          <w:sz w:val="24"/>
          <w:szCs w:val="24"/>
        </w:rPr>
        <w:t xml:space="preserve">poszczególne </w:t>
      </w:r>
      <w:r w:rsidRPr="00DE3F29">
        <w:rPr>
          <w:rFonts w:ascii="Arial" w:hAnsi="Arial" w:cs="Arial"/>
          <w:sz w:val="24"/>
          <w:szCs w:val="24"/>
        </w:rPr>
        <w:t>modele</w:t>
      </w:r>
      <w:r w:rsidR="00057322" w:rsidRPr="00DE3F29">
        <w:rPr>
          <w:rFonts w:ascii="Arial" w:hAnsi="Arial" w:cs="Arial"/>
          <w:sz w:val="24"/>
          <w:szCs w:val="24"/>
        </w:rPr>
        <w:t>, są dla nich czymś więcej niż tylko</w:t>
      </w:r>
      <w:r w:rsidRPr="00DE3F29">
        <w:rPr>
          <w:rFonts w:ascii="Arial" w:hAnsi="Arial" w:cs="Arial"/>
          <w:sz w:val="24"/>
          <w:szCs w:val="24"/>
        </w:rPr>
        <w:t xml:space="preserve"> sprzęt</w:t>
      </w:r>
      <w:r w:rsidR="00057322" w:rsidRPr="00DE3F29">
        <w:rPr>
          <w:rFonts w:ascii="Arial" w:hAnsi="Arial" w:cs="Arial"/>
          <w:sz w:val="24"/>
          <w:szCs w:val="24"/>
        </w:rPr>
        <w:t>em</w:t>
      </w:r>
      <w:r w:rsidRPr="00DE3F29">
        <w:rPr>
          <w:rFonts w:ascii="Arial" w:hAnsi="Arial" w:cs="Arial"/>
          <w:sz w:val="24"/>
          <w:szCs w:val="24"/>
        </w:rPr>
        <w:t>.</w:t>
      </w:r>
    </w:p>
    <w:p w14:paraId="1150C281" w14:textId="77777777" w:rsidR="003839C0" w:rsidRPr="00DE3F29" w:rsidRDefault="003839C0" w:rsidP="003D1A07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62429272" w14:textId="4A6D483C" w:rsidR="003839C0" w:rsidRPr="00DE3F29" w:rsidRDefault="003839C0" w:rsidP="003D1A07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DE3F29">
        <w:rPr>
          <w:rFonts w:ascii="Arial" w:hAnsi="Arial" w:cs="Arial"/>
          <w:sz w:val="24"/>
          <w:szCs w:val="24"/>
        </w:rPr>
        <w:t>„</w:t>
      </w:r>
      <w:r w:rsidR="00231A8C">
        <w:rPr>
          <w:rFonts w:ascii="Arial" w:hAnsi="Arial" w:cs="Arial"/>
          <w:sz w:val="24"/>
          <w:szCs w:val="24"/>
        </w:rPr>
        <w:t>Informacja o p</w:t>
      </w:r>
      <w:r w:rsidRPr="00DE3F29">
        <w:rPr>
          <w:rFonts w:ascii="Arial" w:hAnsi="Arial" w:cs="Arial"/>
          <w:sz w:val="24"/>
          <w:szCs w:val="24"/>
        </w:rPr>
        <w:t>rodukcj</w:t>
      </w:r>
      <w:r w:rsidR="004A080A">
        <w:rPr>
          <w:rFonts w:ascii="Arial" w:hAnsi="Arial" w:cs="Arial"/>
          <w:sz w:val="24"/>
          <w:szCs w:val="24"/>
        </w:rPr>
        <w:t>i</w:t>
      </w:r>
      <w:r w:rsidRPr="00DE3F29">
        <w:rPr>
          <w:rFonts w:ascii="Arial" w:hAnsi="Arial" w:cs="Arial"/>
          <w:sz w:val="24"/>
          <w:szCs w:val="24"/>
        </w:rPr>
        <w:t xml:space="preserve"> </w:t>
      </w:r>
      <w:r w:rsidR="00231A8C">
        <w:rPr>
          <w:rFonts w:ascii="Arial" w:hAnsi="Arial" w:cs="Arial"/>
          <w:sz w:val="24"/>
          <w:szCs w:val="24"/>
        </w:rPr>
        <w:t xml:space="preserve">w sumie aż </w:t>
      </w:r>
      <w:r w:rsidRPr="00DE3F29">
        <w:rPr>
          <w:rFonts w:ascii="Arial" w:hAnsi="Arial" w:cs="Arial"/>
          <w:sz w:val="24"/>
          <w:szCs w:val="24"/>
        </w:rPr>
        <w:t xml:space="preserve">pięciu milionów sztuk </w:t>
      </w:r>
      <w:r w:rsidR="006F2218" w:rsidRPr="00DE3F29">
        <w:rPr>
          <w:rFonts w:ascii="Arial" w:hAnsi="Arial" w:cs="Arial"/>
          <w:sz w:val="24"/>
          <w:szCs w:val="24"/>
        </w:rPr>
        <w:t xml:space="preserve">tak </w:t>
      </w:r>
      <w:r w:rsidRPr="00DE3F29">
        <w:rPr>
          <w:rFonts w:ascii="Arial" w:hAnsi="Arial" w:cs="Arial"/>
          <w:sz w:val="24"/>
          <w:szCs w:val="24"/>
        </w:rPr>
        <w:t>naprawdę nadaje perspektywę</w:t>
      </w:r>
      <w:r w:rsidR="006F2218" w:rsidRPr="00DE3F29">
        <w:rPr>
          <w:rFonts w:ascii="Arial" w:hAnsi="Arial" w:cs="Arial"/>
          <w:sz w:val="24"/>
          <w:szCs w:val="24"/>
        </w:rPr>
        <w:t xml:space="preserve"> naszej codziennej pracy</w:t>
      </w:r>
      <w:r w:rsidRPr="00DE3F29">
        <w:rPr>
          <w:rFonts w:ascii="Arial" w:hAnsi="Arial" w:cs="Arial"/>
          <w:sz w:val="24"/>
          <w:szCs w:val="24"/>
        </w:rPr>
        <w:t xml:space="preserve">” - </w:t>
      </w:r>
      <w:r w:rsidR="006F2218" w:rsidRPr="00231A8C">
        <w:rPr>
          <w:rFonts w:ascii="Arial" w:hAnsi="Arial" w:cs="Arial"/>
          <w:b/>
          <w:sz w:val="24"/>
          <w:szCs w:val="24"/>
        </w:rPr>
        <w:t>doda</w:t>
      </w:r>
      <w:r w:rsidRPr="00231A8C">
        <w:rPr>
          <w:rFonts w:ascii="Arial" w:hAnsi="Arial" w:cs="Arial"/>
          <w:b/>
          <w:sz w:val="24"/>
          <w:szCs w:val="24"/>
        </w:rPr>
        <w:t>ł Hollett</w:t>
      </w:r>
      <w:r w:rsidRPr="00DE3F29">
        <w:rPr>
          <w:rFonts w:ascii="Arial" w:hAnsi="Arial" w:cs="Arial"/>
          <w:sz w:val="24"/>
          <w:szCs w:val="24"/>
        </w:rPr>
        <w:t xml:space="preserve">. „To więcej niż produkcja maszyn, </w:t>
      </w:r>
      <w:r w:rsidR="008976A9" w:rsidRPr="00DE3F29">
        <w:rPr>
          <w:rFonts w:ascii="Arial" w:hAnsi="Arial" w:cs="Arial"/>
          <w:sz w:val="24"/>
          <w:szCs w:val="24"/>
        </w:rPr>
        <w:t xml:space="preserve">to przekazanie ludziom narzędzia do </w:t>
      </w:r>
      <w:r w:rsidR="001838E7">
        <w:rPr>
          <w:rFonts w:ascii="Arial" w:hAnsi="Arial" w:cs="Arial"/>
          <w:sz w:val="24"/>
          <w:szCs w:val="24"/>
        </w:rPr>
        <w:t>pielągnacji</w:t>
      </w:r>
      <w:r w:rsidRPr="00DE3F29">
        <w:rPr>
          <w:rFonts w:ascii="Arial" w:hAnsi="Arial" w:cs="Arial"/>
          <w:sz w:val="24"/>
          <w:szCs w:val="24"/>
        </w:rPr>
        <w:t>j trawnik</w:t>
      </w:r>
      <w:r w:rsidR="001838E7">
        <w:rPr>
          <w:rFonts w:ascii="Arial" w:hAnsi="Arial" w:cs="Arial"/>
          <w:sz w:val="24"/>
          <w:szCs w:val="24"/>
        </w:rPr>
        <w:t>a</w:t>
      </w:r>
      <w:r w:rsidR="00015E1E" w:rsidRPr="00DE3F29">
        <w:rPr>
          <w:rFonts w:ascii="Arial" w:hAnsi="Arial" w:cs="Arial"/>
          <w:sz w:val="24"/>
          <w:szCs w:val="24"/>
        </w:rPr>
        <w:t>, które</w:t>
      </w:r>
      <w:r w:rsidR="00526AF7">
        <w:rPr>
          <w:rFonts w:ascii="Arial" w:hAnsi="Arial" w:cs="Arial"/>
          <w:sz w:val="24"/>
          <w:szCs w:val="24"/>
        </w:rPr>
        <w:t xml:space="preserve"> to narzędzie</w:t>
      </w:r>
      <w:r w:rsidR="00015E1E" w:rsidRPr="00DE3F29">
        <w:rPr>
          <w:rFonts w:ascii="Arial" w:hAnsi="Arial" w:cs="Arial"/>
          <w:sz w:val="24"/>
          <w:szCs w:val="24"/>
        </w:rPr>
        <w:t xml:space="preserve"> jest efektem naszego</w:t>
      </w:r>
      <w:r w:rsidRPr="00DE3F29">
        <w:rPr>
          <w:rFonts w:ascii="Arial" w:hAnsi="Arial" w:cs="Arial"/>
          <w:sz w:val="24"/>
          <w:szCs w:val="24"/>
        </w:rPr>
        <w:t xml:space="preserve"> zaangażowani</w:t>
      </w:r>
      <w:r w:rsidR="00015E1E" w:rsidRPr="00DE3F29">
        <w:rPr>
          <w:rFonts w:ascii="Arial" w:hAnsi="Arial" w:cs="Arial"/>
          <w:sz w:val="24"/>
          <w:szCs w:val="24"/>
        </w:rPr>
        <w:t>a</w:t>
      </w:r>
      <w:r w:rsidRPr="00DE3F29">
        <w:rPr>
          <w:rFonts w:ascii="Arial" w:hAnsi="Arial" w:cs="Arial"/>
          <w:sz w:val="24"/>
          <w:szCs w:val="24"/>
        </w:rPr>
        <w:t xml:space="preserve"> w jakość i uczciwość. Tylko w ten sposób udało nam się osiągnąć ten kamień milowy, co świadczy o długoterminowym sukcesie John Deere Power</w:t>
      </w:r>
      <w:r w:rsidR="00C11F34">
        <w:rPr>
          <w:rFonts w:ascii="Arial" w:hAnsi="Arial" w:cs="Arial"/>
          <w:sz w:val="24"/>
          <w:szCs w:val="24"/>
        </w:rPr>
        <w:t xml:space="preserve"> Products</w:t>
      </w:r>
      <w:r w:rsidRPr="00DE3F29">
        <w:rPr>
          <w:rFonts w:ascii="Arial" w:hAnsi="Arial" w:cs="Arial"/>
          <w:sz w:val="24"/>
          <w:szCs w:val="24"/>
        </w:rPr>
        <w:t>.”</w:t>
      </w:r>
    </w:p>
    <w:p w14:paraId="2EF91979" w14:textId="77777777" w:rsidR="009A0D79" w:rsidRPr="00DE3F29" w:rsidRDefault="009A0D79" w:rsidP="003D1A07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25530CAD" w14:textId="77777777" w:rsidR="00296A4A" w:rsidRPr="00DE3F29" w:rsidRDefault="00161E43" w:rsidP="003D1A07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DE3F29">
        <w:rPr>
          <w:rFonts w:ascii="Arial" w:hAnsi="Arial" w:cs="Arial"/>
          <w:sz w:val="24"/>
          <w:szCs w:val="24"/>
        </w:rPr>
        <w:t xml:space="preserve">Potwierdzeniem </w:t>
      </w:r>
      <w:r w:rsidR="00EC653F" w:rsidRPr="00DE3F29">
        <w:rPr>
          <w:rFonts w:ascii="Arial" w:hAnsi="Arial" w:cs="Arial"/>
          <w:sz w:val="24"/>
          <w:szCs w:val="24"/>
        </w:rPr>
        <w:t xml:space="preserve">doskonałej jakości </w:t>
      </w:r>
      <w:r w:rsidR="00735879" w:rsidRPr="00DE3F29">
        <w:rPr>
          <w:rFonts w:ascii="Arial" w:hAnsi="Arial" w:cs="Arial"/>
          <w:sz w:val="24"/>
          <w:szCs w:val="24"/>
        </w:rPr>
        <w:t xml:space="preserve">maszyn </w:t>
      </w:r>
      <w:r w:rsidR="00296A4A" w:rsidRPr="00DE3F29">
        <w:rPr>
          <w:rFonts w:ascii="Arial" w:hAnsi="Arial" w:cs="Arial"/>
          <w:sz w:val="24"/>
          <w:szCs w:val="24"/>
        </w:rPr>
        <w:t>John Deere do pielęgnacji trawników jest nie tylko liczba sprzedanych egzemplarzy, ale też nagrody branżowe. Podczas ostatni</w:t>
      </w:r>
      <w:r w:rsidR="00DE3F29">
        <w:rPr>
          <w:rFonts w:ascii="Arial" w:hAnsi="Arial" w:cs="Arial"/>
          <w:sz w:val="24"/>
          <w:szCs w:val="24"/>
        </w:rPr>
        <w:t>ch targów</w:t>
      </w:r>
      <w:r w:rsidR="00296A4A" w:rsidRPr="00DE3F29">
        <w:rPr>
          <w:rFonts w:ascii="Arial" w:hAnsi="Arial" w:cs="Arial"/>
          <w:sz w:val="24"/>
          <w:szCs w:val="24"/>
        </w:rPr>
        <w:t xml:space="preserve"> Gardeni</w:t>
      </w:r>
      <w:r w:rsidR="00DE3F29">
        <w:rPr>
          <w:rFonts w:ascii="Arial" w:hAnsi="Arial" w:cs="Arial"/>
          <w:sz w:val="24"/>
          <w:szCs w:val="24"/>
        </w:rPr>
        <w:t>a</w:t>
      </w:r>
      <w:r w:rsidR="00296A4A" w:rsidRPr="00DE3F29">
        <w:rPr>
          <w:rFonts w:ascii="Arial" w:hAnsi="Arial" w:cs="Arial"/>
          <w:sz w:val="24"/>
          <w:szCs w:val="24"/>
        </w:rPr>
        <w:t xml:space="preserve"> 2019</w:t>
      </w:r>
      <w:r w:rsidR="00DE3F29">
        <w:rPr>
          <w:rFonts w:ascii="Arial" w:hAnsi="Arial" w:cs="Arial"/>
          <w:sz w:val="24"/>
          <w:szCs w:val="24"/>
        </w:rPr>
        <w:t>,</w:t>
      </w:r>
      <w:r w:rsidR="00296A4A" w:rsidRPr="00DE3F29">
        <w:rPr>
          <w:rFonts w:ascii="Arial" w:hAnsi="Arial" w:cs="Arial"/>
          <w:sz w:val="24"/>
          <w:szCs w:val="24"/>
        </w:rPr>
        <w:t xml:space="preserve"> </w:t>
      </w:r>
      <w:r w:rsidR="00CE04E2">
        <w:rPr>
          <w:rFonts w:ascii="Arial" w:hAnsi="Arial" w:cs="Arial"/>
          <w:sz w:val="24"/>
          <w:szCs w:val="24"/>
        </w:rPr>
        <w:t xml:space="preserve">pojazd </w:t>
      </w:r>
      <w:r w:rsidR="00296A4A" w:rsidRPr="00DE3F29">
        <w:rPr>
          <w:rFonts w:ascii="Arial" w:hAnsi="Arial" w:cs="Arial"/>
          <w:sz w:val="24"/>
          <w:szCs w:val="24"/>
        </w:rPr>
        <w:t>Z-Trac otrzymał Złoty Medal M</w:t>
      </w:r>
      <w:r w:rsidR="00CE04E2">
        <w:rPr>
          <w:rFonts w:ascii="Arial" w:hAnsi="Arial" w:cs="Arial"/>
          <w:sz w:val="24"/>
          <w:szCs w:val="24"/>
        </w:rPr>
        <w:t xml:space="preserve">iędzynarodowych </w:t>
      </w:r>
      <w:r w:rsidR="00296A4A" w:rsidRPr="00DE3F29">
        <w:rPr>
          <w:rFonts w:ascii="Arial" w:hAnsi="Arial" w:cs="Arial"/>
          <w:sz w:val="24"/>
          <w:szCs w:val="24"/>
        </w:rPr>
        <w:t>T</w:t>
      </w:r>
      <w:r w:rsidR="00CE04E2">
        <w:rPr>
          <w:rFonts w:ascii="Arial" w:hAnsi="Arial" w:cs="Arial"/>
          <w:sz w:val="24"/>
          <w:szCs w:val="24"/>
        </w:rPr>
        <w:t xml:space="preserve">argów </w:t>
      </w:r>
      <w:r w:rsidR="00296A4A" w:rsidRPr="00DE3F29">
        <w:rPr>
          <w:rFonts w:ascii="Arial" w:hAnsi="Arial" w:cs="Arial"/>
          <w:sz w:val="24"/>
          <w:szCs w:val="24"/>
        </w:rPr>
        <w:t>P</w:t>
      </w:r>
      <w:r w:rsidR="00CE04E2">
        <w:rPr>
          <w:rFonts w:ascii="Arial" w:hAnsi="Arial" w:cs="Arial"/>
          <w:sz w:val="24"/>
          <w:szCs w:val="24"/>
        </w:rPr>
        <w:t>oznańskich.</w:t>
      </w:r>
    </w:p>
    <w:p w14:paraId="7E1A1AE4" w14:textId="77777777" w:rsidR="009A0D79" w:rsidRPr="00DE3F29" w:rsidRDefault="009A0D79" w:rsidP="003D1A07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4A86990F" w14:textId="77777777" w:rsidR="00C06E62" w:rsidRPr="00DE3F29" w:rsidRDefault="00C06E62" w:rsidP="003D1A07">
      <w:pPr>
        <w:jc w:val="both"/>
        <w:rPr>
          <w:rFonts w:ascii="Arial" w:hAnsi="Arial" w:cs="Arial"/>
          <w:sz w:val="24"/>
          <w:szCs w:val="24"/>
          <w:lang w:eastAsia="en-US"/>
        </w:rPr>
      </w:pPr>
      <w:r w:rsidRPr="00DE3F29">
        <w:rPr>
          <w:rFonts w:ascii="Arial" w:hAnsi="Arial" w:cs="Arial"/>
          <w:sz w:val="24"/>
          <w:szCs w:val="24"/>
          <w:lang w:eastAsia="en-US"/>
        </w:rPr>
        <w:t xml:space="preserve">Kosiarka </w:t>
      </w:r>
      <w:r w:rsidR="00CE04E2">
        <w:rPr>
          <w:rFonts w:ascii="Arial" w:hAnsi="Arial" w:cs="Arial"/>
          <w:sz w:val="24"/>
          <w:szCs w:val="24"/>
          <w:lang w:eastAsia="en-US"/>
        </w:rPr>
        <w:t>Z997R charakteryzuje się</w:t>
      </w:r>
      <w:r w:rsidRPr="00DE3F29">
        <w:rPr>
          <w:rFonts w:ascii="Arial" w:hAnsi="Arial" w:cs="Arial"/>
          <w:sz w:val="24"/>
          <w:szCs w:val="24"/>
          <w:lang w:eastAsia="en-US"/>
        </w:rPr>
        <w:t xml:space="preserve"> zerowym promieni</w:t>
      </w:r>
      <w:r w:rsidR="00CE04E2">
        <w:rPr>
          <w:rFonts w:ascii="Arial" w:hAnsi="Arial" w:cs="Arial"/>
          <w:sz w:val="24"/>
          <w:szCs w:val="24"/>
          <w:lang w:eastAsia="en-US"/>
        </w:rPr>
        <w:t>em</w:t>
      </w:r>
      <w:r w:rsidRPr="00DE3F29">
        <w:rPr>
          <w:rFonts w:ascii="Arial" w:hAnsi="Arial" w:cs="Arial"/>
          <w:sz w:val="24"/>
          <w:szCs w:val="24"/>
          <w:lang w:eastAsia="en-US"/>
        </w:rPr>
        <w:t xml:space="preserve"> skrętu</w:t>
      </w:r>
      <w:r w:rsidR="00CE04E2">
        <w:rPr>
          <w:rFonts w:ascii="Arial" w:hAnsi="Arial" w:cs="Arial"/>
          <w:sz w:val="24"/>
          <w:szCs w:val="24"/>
          <w:lang w:eastAsia="en-US"/>
        </w:rPr>
        <w:t>,</w:t>
      </w:r>
      <w:r w:rsidRPr="00DE3F29">
        <w:rPr>
          <w:rFonts w:ascii="Arial" w:hAnsi="Arial" w:cs="Arial"/>
          <w:sz w:val="24"/>
          <w:szCs w:val="24"/>
          <w:lang w:eastAsia="en-US"/>
        </w:rPr>
        <w:t xml:space="preserve"> mocn</w:t>
      </w:r>
      <w:r w:rsidR="00CE04E2">
        <w:rPr>
          <w:rFonts w:ascii="Arial" w:hAnsi="Arial" w:cs="Arial"/>
          <w:sz w:val="24"/>
          <w:szCs w:val="24"/>
          <w:lang w:eastAsia="en-US"/>
        </w:rPr>
        <w:t>ym</w:t>
      </w:r>
      <w:r w:rsidRPr="00DE3F29">
        <w:rPr>
          <w:rFonts w:ascii="Arial" w:hAnsi="Arial" w:cs="Arial"/>
          <w:sz w:val="24"/>
          <w:szCs w:val="24"/>
          <w:lang w:eastAsia="en-US"/>
        </w:rPr>
        <w:t xml:space="preserve"> silnik</w:t>
      </w:r>
      <w:r w:rsidR="00CE04E2">
        <w:rPr>
          <w:rFonts w:ascii="Arial" w:hAnsi="Arial" w:cs="Arial"/>
          <w:sz w:val="24"/>
          <w:szCs w:val="24"/>
          <w:lang w:eastAsia="en-US"/>
        </w:rPr>
        <w:t>iem</w:t>
      </w:r>
      <w:r w:rsidRPr="00DE3F29">
        <w:rPr>
          <w:rFonts w:ascii="Arial" w:hAnsi="Arial" w:cs="Arial"/>
          <w:sz w:val="24"/>
          <w:szCs w:val="24"/>
          <w:lang w:eastAsia="en-US"/>
        </w:rPr>
        <w:t xml:space="preserve"> i wydajnym</w:t>
      </w:r>
      <w:r w:rsidR="00CE04E2">
        <w:rPr>
          <w:rFonts w:ascii="Arial" w:hAnsi="Arial" w:cs="Arial"/>
          <w:sz w:val="24"/>
          <w:szCs w:val="24"/>
          <w:lang w:eastAsia="en-US"/>
        </w:rPr>
        <w:t>i</w:t>
      </w:r>
      <w:r w:rsidRPr="00DE3F29">
        <w:rPr>
          <w:rFonts w:ascii="Arial" w:hAnsi="Arial" w:cs="Arial"/>
          <w:sz w:val="24"/>
          <w:szCs w:val="24"/>
          <w:lang w:eastAsia="en-US"/>
        </w:rPr>
        <w:t xml:space="preserve"> agregat</w:t>
      </w:r>
      <w:r w:rsidR="00CE04E2">
        <w:rPr>
          <w:rFonts w:ascii="Arial" w:hAnsi="Arial" w:cs="Arial"/>
          <w:sz w:val="24"/>
          <w:szCs w:val="24"/>
          <w:lang w:eastAsia="en-US"/>
        </w:rPr>
        <w:t>a</w:t>
      </w:r>
      <w:r w:rsidRPr="00DE3F29">
        <w:rPr>
          <w:rFonts w:ascii="Arial" w:hAnsi="Arial" w:cs="Arial"/>
          <w:sz w:val="24"/>
          <w:szCs w:val="24"/>
          <w:lang w:eastAsia="en-US"/>
        </w:rPr>
        <w:t>m</w:t>
      </w:r>
      <w:r w:rsidR="00CE04E2">
        <w:rPr>
          <w:rFonts w:ascii="Arial" w:hAnsi="Arial" w:cs="Arial"/>
          <w:sz w:val="24"/>
          <w:szCs w:val="24"/>
          <w:lang w:eastAsia="en-US"/>
        </w:rPr>
        <w:t>i, dzięki którym</w:t>
      </w:r>
      <w:r w:rsidRPr="00DE3F29">
        <w:rPr>
          <w:rFonts w:ascii="Arial" w:hAnsi="Arial" w:cs="Arial"/>
          <w:sz w:val="24"/>
          <w:szCs w:val="24"/>
          <w:lang w:eastAsia="en-US"/>
        </w:rPr>
        <w:t xml:space="preserve"> wykonuje pracę co najmniej 20</w:t>
      </w:r>
      <w:r w:rsidR="00CE04E2">
        <w:rPr>
          <w:rFonts w:ascii="Arial" w:hAnsi="Arial" w:cs="Arial"/>
          <w:sz w:val="24"/>
          <w:szCs w:val="24"/>
          <w:lang w:eastAsia="en-US"/>
        </w:rPr>
        <w:t xml:space="preserve"> proc.</w:t>
      </w:r>
      <w:r w:rsidRPr="00DE3F29">
        <w:rPr>
          <w:rFonts w:ascii="Arial" w:hAnsi="Arial" w:cs="Arial"/>
          <w:sz w:val="24"/>
          <w:szCs w:val="24"/>
          <w:lang w:eastAsia="en-US"/>
        </w:rPr>
        <w:t xml:space="preserve"> szybciej niż kosiarka czołowa. </w:t>
      </w:r>
      <w:r w:rsidR="00CE04E2">
        <w:rPr>
          <w:rFonts w:ascii="Arial" w:hAnsi="Arial" w:cs="Arial"/>
          <w:sz w:val="24"/>
          <w:szCs w:val="24"/>
          <w:lang w:eastAsia="en-US"/>
        </w:rPr>
        <w:t xml:space="preserve">Dodatkowym atutem </w:t>
      </w:r>
      <w:r w:rsidR="0013387B">
        <w:rPr>
          <w:rFonts w:ascii="Arial" w:hAnsi="Arial" w:cs="Arial"/>
          <w:sz w:val="24"/>
          <w:szCs w:val="24"/>
          <w:lang w:eastAsia="en-US"/>
        </w:rPr>
        <w:t xml:space="preserve">tej </w:t>
      </w:r>
      <w:r w:rsidR="00CE04E2">
        <w:rPr>
          <w:rFonts w:ascii="Arial" w:hAnsi="Arial" w:cs="Arial"/>
          <w:sz w:val="24"/>
          <w:szCs w:val="24"/>
          <w:lang w:eastAsia="en-US"/>
        </w:rPr>
        <w:t xml:space="preserve">kosiarki jest </w:t>
      </w:r>
      <w:r w:rsidRPr="00DE3F29">
        <w:rPr>
          <w:rFonts w:ascii="Arial" w:hAnsi="Arial" w:cs="Arial"/>
          <w:sz w:val="24"/>
          <w:szCs w:val="24"/>
          <w:lang w:eastAsia="en-US"/>
        </w:rPr>
        <w:t>unikalne rozwiązani</w:t>
      </w:r>
      <w:r w:rsidR="00CE04E2">
        <w:rPr>
          <w:rFonts w:ascii="Arial" w:hAnsi="Arial" w:cs="Arial"/>
          <w:sz w:val="24"/>
          <w:szCs w:val="24"/>
          <w:lang w:eastAsia="en-US"/>
        </w:rPr>
        <w:t>e</w:t>
      </w:r>
      <w:r w:rsidRPr="00DE3F29">
        <w:rPr>
          <w:rFonts w:ascii="Arial" w:hAnsi="Arial" w:cs="Arial"/>
          <w:sz w:val="24"/>
          <w:szCs w:val="24"/>
          <w:lang w:eastAsia="en-US"/>
        </w:rPr>
        <w:t xml:space="preserve"> w postaci opon radialnych Michelin X Tweel Turf, które są odporne na ostre przedmioty, gładko przesuwają się po przeszkodach i są </w:t>
      </w:r>
      <w:r w:rsidR="00CE04E2">
        <w:rPr>
          <w:rFonts w:ascii="Arial" w:hAnsi="Arial" w:cs="Arial"/>
          <w:sz w:val="24"/>
          <w:szCs w:val="24"/>
          <w:lang w:eastAsia="en-US"/>
        </w:rPr>
        <w:t>trzy</w:t>
      </w:r>
      <w:r w:rsidRPr="00DE3F29">
        <w:rPr>
          <w:rFonts w:ascii="Arial" w:hAnsi="Arial" w:cs="Arial"/>
          <w:sz w:val="24"/>
          <w:szCs w:val="24"/>
          <w:lang w:eastAsia="en-US"/>
        </w:rPr>
        <w:t xml:space="preserve"> razy bardziej wytrzymałe niż konwencjonalne opony pneumatyczne.</w:t>
      </w:r>
    </w:p>
    <w:p w14:paraId="28AAB495" w14:textId="77777777" w:rsidR="009A0D79" w:rsidRPr="00DE3F29" w:rsidRDefault="009A0D79" w:rsidP="003D1A07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37DE93B1" w14:textId="3D1C1590" w:rsidR="009A0D79" w:rsidRPr="007232ED" w:rsidRDefault="00021CDA" w:rsidP="003D1A07">
      <w:pPr>
        <w:jc w:val="both"/>
        <w:rPr>
          <w:rFonts w:ascii="Arial" w:hAnsi="Arial" w:cs="Arial"/>
          <w:sz w:val="24"/>
          <w:szCs w:val="24"/>
          <w:lang w:eastAsia="en-US"/>
        </w:rPr>
      </w:pPr>
      <w:r w:rsidRPr="00021CDA">
        <w:rPr>
          <w:rFonts w:ascii="Arial" w:hAnsi="Arial" w:cs="Arial"/>
          <w:sz w:val="24"/>
          <w:szCs w:val="24"/>
          <w:lang w:eastAsia="en-US"/>
        </w:rPr>
        <w:t>M</w:t>
      </w:r>
      <w:r w:rsidR="009A0D79" w:rsidRPr="00021CDA">
        <w:rPr>
          <w:rFonts w:ascii="Arial" w:hAnsi="Arial" w:cs="Arial"/>
          <w:sz w:val="24"/>
          <w:szCs w:val="24"/>
          <w:lang w:eastAsia="en-US"/>
        </w:rPr>
        <w:t>aszyny Z-Trac są objęte promocyjnym finansowanie</w:t>
      </w:r>
      <w:r w:rsidRPr="00021CDA">
        <w:rPr>
          <w:rFonts w:ascii="Arial" w:hAnsi="Arial" w:cs="Arial"/>
          <w:sz w:val="24"/>
          <w:szCs w:val="24"/>
          <w:lang w:eastAsia="en-US"/>
        </w:rPr>
        <w:t>m</w:t>
      </w:r>
      <w:r w:rsidR="008F3AE6">
        <w:rPr>
          <w:rFonts w:ascii="Arial" w:hAnsi="Arial" w:cs="Arial"/>
          <w:sz w:val="24"/>
          <w:szCs w:val="24"/>
          <w:lang w:eastAsia="en-US"/>
        </w:rPr>
        <w:t xml:space="preserve"> fabrycznym John Deere Financial</w:t>
      </w:r>
      <w:r w:rsidR="009A0D79" w:rsidRPr="00021CDA">
        <w:rPr>
          <w:rFonts w:ascii="Arial" w:hAnsi="Arial" w:cs="Arial"/>
          <w:sz w:val="24"/>
          <w:szCs w:val="24"/>
          <w:lang w:eastAsia="en-US"/>
        </w:rPr>
        <w:t xml:space="preserve"> 0</w:t>
      </w:r>
      <w:r w:rsidRPr="00021CDA">
        <w:rPr>
          <w:rFonts w:ascii="Arial" w:hAnsi="Arial" w:cs="Arial"/>
          <w:sz w:val="24"/>
          <w:szCs w:val="24"/>
          <w:lang w:eastAsia="en-US"/>
        </w:rPr>
        <w:t xml:space="preserve"> proc.</w:t>
      </w:r>
      <w:r w:rsidR="009A0D79" w:rsidRPr="00021CDA">
        <w:rPr>
          <w:rFonts w:ascii="Arial" w:hAnsi="Arial" w:cs="Arial"/>
          <w:sz w:val="24"/>
          <w:szCs w:val="24"/>
          <w:lang w:eastAsia="en-US"/>
        </w:rPr>
        <w:t xml:space="preserve"> aż na 5 lat</w:t>
      </w:r>
      <w:r w:rsidR="00282366">
        <w:rPr>
          <w:rFonts w:ascii="Arial" w:hAnsi="Arial" w:cs="Arial"/>
          <w:sz w:val="24"/>
          <w:szCs w:val="24"/>
          <w:lang w:eastAsia="en-US"/>
        </w:rPr>
        <w:t xml:space="preserve"> dla</w:t>
      </w:r>
      <w:r w:rsidR="00027E76">
        <w:rPr>
          <w:rFonts w:ascii="Arial" w:hAnsi="Arial" w:cs="Arial"/>
          <w:sz w:val="24"/>
          <w:szCs w:val="24"/>
          <w:lang w:eastAsia="en-US"/>
        </w:rPr>
        <w:t xml:space="preserve"> osób prowadzących działalność gospodarczą, które zdecydują się na zakup do 30 kwietnia</w:t>
      </w:r>
      <w:r w:rsidR="00282366">
        <w:rPr>
          <w:rFonts w:ascii="Arial" w:hAnsi="Arial" w:cs="Arial"/>
          <w:sz w:val="24"/>
          <w:szCs w:val="24"/>
          <w:lang w:eastAsia="en-US"/>
        </w:rPr>
        <w:t xml:space="preserve"> br</w:t>
      </w:r>
      <w:r>
        <w:rPr>
          <w:rFonts w:ascii="Arial" w:hAnsi="Arial" w:cs="Arial"/>
          <w:sz w:val="24"/>
          <w:szCs w:val="24"/>
          <w:lang w:eastAsia="en-US"/>
        </w:rPr>
        <w:t>.</w:t>
      </w:r>
      <w:r w:rsidR="00B0346E">
        <w:rPr>
          <w:rFonts w:ascii="Arial" w:hAnsi="Arial" w:cs="Arial"/>
          <w:sz w:val="24"/>
          <w:szCs w:val="24"/>
          <w:lang w:eastAsia="en-US"/>
        </w:rPr>
        <w:t xml:space="preserve"> w kredycie inwestycyjnym.</w:t>
      </w:r>
      <w:r>
        <w:rPr>
          <w:rFonts w:ascii="Arial" w:hAnsi="Arial" w:cs="Arial"/>
          <w:sz w:val="24"/>
          <w:szCs w:val="24"/>
          <w:lang w:eastAsia="en-US"/>
        </w:rPr>
        <w:t xml:space="preserve"> </w:t>
      </w:r>
      <w:r w:rsidR="00013432">
        <w:rPr>
          <w:rFonts w:ascii="Arial" w:hAnsi="Arial" w:cs="Arial"/>
          <w:sz w:val="24"/>
          <w:szCs w:val="24"/>
          <w:lang w:eastAsia="en-US"/>
        </w:rPr>
        <w:t xml:space="preserve">Więcej </w:t>
      </w:r>
      <w:r w:rsidR="00013432">
        <w:rPr>
          <w:rFonts w:ascii="Arial" w:hAnsi="Arial" w:cs="Arial"/>
          <w:sz w:val="24"/>
          <w:szCs w:val="24"/>
          <w:lang w:eastAsia="en-US"/>
        </w:rPr>
        <w:lastRenderedPageBreak/>
        <w:t>szczegółów na temat możliwości sfinansowania zakupu Z-Trac dostępnych jest u każdego autoryzowanego dealera marki John Deere.</w:t>
      </w:r>
    </w:p>
    <w:p w14:paraId="70D4C5CA" w14:textId="77777777" w:rsidR="00BD2A55" w:rsidRPr="00021CDA" w:rsidRDefault="00BD2A55" w:rsidP="003D1A07">
      <w:pPr>
        <w:jc w:val="both"/>
        <w:rPr>
          <w:rFonts w:ascii="Arial" w:hAnsi="Arial" w:cs="Arial"/>
          <w:sz w:val="24"/>
          <w:szCs w:val="24"/>
        </w:rPr>
      </w:pPr>
    </w:p>
    <w:sectPr w:rsidR="00BD2A55" w:rsidRPr="00021C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9C0"/>
    <w:rsid w:val="00013432"/>
    <w:rsid w:val="00015E1E"/>
    <w:rsid w:val="00021CDA"/>
    <w:rsid w:val="00027E76"/>
    <w:rsid w:val="00057322"/>
    <w:rsid w:val="0013387B"/>
    <w:rsid w:val="00161E43"/>
    <w:rsid w:val="001838E7"/>
    <w:rsid w:val="00231A8C"/>
    <w:rsid w:val="00282366"/>
    <w:rsid w:val="00296A4A"/>
    <w:rsid w:val="003068DA"/>
    <w:rsid w:val="003839C0"/>
    <w:rsid w:val="003D1A07"/>
    <w:rsid w:val="003E3E37"/>
    <w:rsid w:val="00453836"/>
    <w:rsid w:val="004A080A"/>
    <w:rsid w:val="00526AF7"/>
    <w:rsid w:val="006244C5"/>
    <w:rsid w:val="006B34C8"/>
    <w:rsid w:val="006F2218"/>
    <w:rsid w:val="007232ED"/>
    <w:rsid w:val="00735879"/>
    <w:rsid w:val="0076650C"/>
    <w:rsid w:val="008976A9"/>
    <w:rsid w:val="008F3AE6"/>
    <w:rsid w:val="00946CD9"/>
    <w:rsid w:val="009A0D79"/>
    <w:rsid w:val="00A2647C"/>
    <w:rsid w:val="00B0346E"/>
    <w:rsid w:val="00B228D1"/>
    <w:rsid w:val="00B251A6"/>
    <w:rsid w:val="00BD2A55"/>
    <w:rsid w:val="00C06E62"/>
    <w:rsid w:val="00C11F34"/>
    <w:rsid w:val="00C45FEA"/>
    <w:rsid w:val="00CE04E2"/>
    <w:rsid w:val="00D0017F"/>
    <w:rsid w:val="00D90408"/>
    <w:rsid w:val="00DE3F29"/>
    <w:rsid w:val="00EC6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032B1"/>
  <w15:chartTrackingRefBased/>
  <w15:docId w15:val="{A9C572E4-D473-4D87-B673-B9A6845D9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A0D79"/>
    <w:pPr>
      <w:spacing w:after="0" w:line="240" w:lineRule="auto"/>
    </w:pPr>
    <w:rPr>
      <w:rFonts w:ascii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839C0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1343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343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3432"/>
    <w:rPr>
      <w:rFonts w:ascii="Calibri" w:hAnsi="Calibri" w:cs="Calibr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343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3432"/>
    <w:rPr>
      <w:rFonts w:ascii="Calibri" w:hAnsi="Calibri" w:cs="Calibri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343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3432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412</Words>
  <Characters>2472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15</cp:revision>
  <dcterms:created xsi:type="dcterms:W3CDTF">2019-03-21T14:05:00Z</dcterms:created>
  <dcterms:modified xsi:type="dcterms:W3CDTF">2019-03-21T14:14:00Z</dcterms:modified>
</cp:coreProperties>
</file>