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23ABC" w14:textId="5CD76576" w:rsidR="00B251A6" w:rsidRPr="00450D83" w:rsidRDefault="00C108EA" w:rsidP="00C44CF1">
      <w:pPr>
        <w:pStyle w:val="Bezodstpw"/>
        <w:jc w:val="center"/>
        <w:rPr>
          <w:b/>
          <w:sz w:val="28"/>
          <w:szCs w:val="28"/>
        </w:rPr>
      </w:pPr>
      <w:r w:rsidRPr="00450D83">
        <w:rPr>
          <w:b/>
          <w:sz w:val="28"/>
          <w:szCs w:val="28"/>
        </w:rPr>
        <w:t xml:space="preserve">Jak polska technologia </w:t>
      </w:r>
      <w:r w:rsidR="00BE1AA6" w:rsidRPr="00450D83">
        <w:rPr>
          <w:b/>
          <w:sz w:val="28"/>
          <w:szCs w:val="28"/>
        </w:rPr>
        <w:t xml:space="preserve">wspiera włoskich </w:t>
      </w:r>
      <w:r w:rsidR="00C1326D" w:rsidRPr="00450D83">
        <w:rPr>
          <w:b/>
          <w:sz w:val="28"/>
          <w:szCs w:val="28"/>
        </w:rPr>
        <w:t>przedsiębiorców</w:t>
      </w:r>
    </w:p>
    <w:p w14:paraId="058B95DC" w14:textId="5700BBEA" w:rsidR="0030455C" w:rsidRPr="00A353C6" w:rsidRDefault="0030455C" w:rsidP="007D034A">
      <w:pPr>
        <w:pStyle w:val="Bezodstpw"/>
        <w:jc w:val="both"/>
      </w:pPr>
    </w:p>
    <w:p w14:paraId="5235D32D" w14:textId="30DAEBB4" w:rsidR="0030455C" w:rsidRPr="00A353C6" w:rsidRDefault="00C44CF1" w:rsidP="007D034A">
      <w:pPr>
        <w:pStyle w:val="Bezodstpw"/>
        <w:jc w:val="both"/>
        <w:rPr>
          <w:b/>
        </w:rPr>
      </w:pPr>
      <w:r w:rsidRPr="00A353C6">
        <w:rPr>
          <w:b/>
        </w:rPr>
        <w:t>Kontrola temperatury w d</w:t>
      </w:r>
      <w:r w:rsidR="00C1326D" w:rsidRPr="00A353C6">
        <w:rPr>
          <w:b/>
        </w:rPr>
        <w:t>ostaw</w:t>
      </w:r>
      <w:r w:rsidRPr="00A353C6">
        <w:rPr>
          <w:b/>
        </w:rPr>
        <w:t>ie</w:t>
      </w:r>
      <w:r w:rsidR="00C1326D" w:rsidRPr="00A353C6">
        <w:rPr>
          <w:b/>
        </w:rPr>
        <w:t xml:space="preserve"> świeżych ryb,</w:t>
      </w:r>
      <w:r w:rsidR="000511DF">
        <w:rPr>
          <w:b/>
        </w:rPr>
        <w:t xml:space="preserve"> w trakcie</w:t>
      </w:r>
      <w:r w:rsidR="00C1326D" w:rsidRPr="00A353C6">
        <w:rPr>
          <w:b/>
        </w:rPr>
        <w:t xml:space="preserve"> </w:t>
      </w:r>
      <w:r w:rsidR="00ED799D" w:rsidRPr="00A353C6">
        <w:rPr>
          <w:b/>
        </w:rPr>
        <w:t>dystrybucj</w:t>
      </w:r>
      <w:r w:rsidRPr="00A353C6">
        <w:rPr>
          <w:b/>
        </w:rPr>
        <w:t>i</w:t>
      </w:r>
      <w:r w:rsidR="00ED799D" w:rsidRPr="00A353C6">
        <w:rPr>
          <w:b/>
        </w:rPr>
        <w:t xml:space="preserve"> zdrowej żywności czy </w:t>
      </w:r>
      <w:r w:rsidRPr="00A353C6">
        <w:rPr>
          <w:b/>
        </w:rPr>
        <w:t>dostarczenie</w:t>
      </w:r>
      <w:r w:rsidR="00ED799D" w:rsidRPr="00A353C6">
        <w:rPr>
          <w:b/>
        </w:rPr>
        <w:t xml:space="preserve"> systemów dla branży t</w:t>
      </w:r>
      <w:bookmarkStart w:id="0" w:name="_GoBack"/>
      <w:bookmarkEnd w:id="0"/>
      <w:r w:rsidR="00ED799D" w:rsidRPr="00A353C6">
        <w:rPr>
          <w:b/>
        </w:rPr>
        <w:t>ransportowej – w tych obszarach włoskie firmy mogą liczyć na wsparcie polskiej technologii</w:t>
      </w:r>
      <w:r w:rsidR="007313CF">
        <w:rPr>
          <w:b/>
        </w:rPr>
        <w:t>.</w:t>
      </w:r>
    </w:p>
    <w:p w14:paraId="689FA810" w14:textId="67F0D821" w:rsidR="006773FC" w:rsidRPr="00A353C6" w:rsidRDefault="006773FC" w:rsidP="007D034A">
      <w:pPr>
        <w:pStyle w:val="Bezodstpw"/>
        <w:jc w:val="both"/>
      </w:pPr>
    </w:p>
    <w:p w14:paraId="24D84E43" w14:textId="7AA33F17" w:rsidR="00F228D4" w:rsidRPr="00A353C6" w:rsidRDefault="003547AB" w:rsidP="007D034A">
      <w:pPr>
        <w:pStyle w:val="Bezodstpw"/>
        <w:jc w:val="both"/>
      </w:pPr>
      <w:r w:rsidRPr="00A353C6">
        <w:t xml:space="preserve">Zabezpieczenie łańcucha zimna to </w:t>
      </w:r>
      <w:r w:rsidR="0063562E" w:rsidRPr="00A353C6">
        <w:t>dla wielu branż klucz do</w:t>
      </w:r>
      <w:r w:rsidR="003770CD" w:rsidRPr="00A353C6">
        <w:t xml:space="preserve"> sprawnego</w:t>
      </w:r>
      <w:r w:rsidR="0063562E" w:rsidRPr="00A353C6">
        <w:t xml:space="preserve"> funkcjonowania. </w:t>
      </w:r>
      <w:r w:rsidR="00F228D4" w:rsidRPr="00A353C6">
        <w:t xml:space="preserve">W gastronomii, przetwórstwie, handlu, transporcie czy medycynie bieżąca kontrola temperatury pozwala na utrzymanie towarów we właściwych, </w:t>
      </w:r>
      <w:r w:rsidR="003770CD" w:rsidRPr="00A353C6">
        <w:t xml:space="preserve">często </w:t>
      </w:r>
      <w:r w:rsidR="00F228D4" w:rsidRPr="00A353C6">
        <w:t xml:space="preserve">ściśle określonych </w:t>
      </w:r>
      <w:r w:rsidR="003770CD" w:rsidRPr="00A353C6">
        <w:t xml:space="preserve">przez przepisy </w:t>
      </w:r>
      <w:r w:rsidR="00F228D4" w:rsidRPr="00A353C6">
        <w:t xml:space="preserve">warunkach. Co więcej, produkty te wymagają nie tylko odpowiedniej temperatury </w:t>
      </w:r>
      <w:r w:rsidR="003770CD" w:rsidRPr="00A353C6">
        <w:t>w momencie</w:t>
      </w:r>
      <w:r w:rsidR="00F228D4" w:rsidRPr="00A353C6">
        <w:t xml:space="preserve"> przechowywania, ale przede wszystkim bieżącej kontroli nad jej utrzymaniem, co stanowi szczególne wyzwanie w przypadku działalności na większą skalę. </w:t>
      </w:r>
      <w:r w:rsidR="00F03782" w:rsidRPr="00A353C6">
        <w:t xml:space="preserve">Systemowy sposób na kontrolę temperatury znalazła polska firma </w:t>
      </w:r>
      <w:proofErr w:type="spellStart"/>
      <w:r w:rsidR="00F03782" w:rsidRPr="00A353C6">
        <w:t>Blulog</w:t>
      </w:r>
      <w:proofErr w:type="spellEnd"/>
      <w:r w:rsidR="00F03782" w:rsidRPr="00A353C6">
        <w:t xml:space="preserve">, która wdrożyła swój patent specjalnych rejestratorów w </w:t>
      </w:r>
      <w:r w:rsidR="00180C17">
        <w:t xml:space="preserve">firmach i instytucjach z </w:t>
      </w:r>
      <w:r w:rsidR="00F03782" w:rsidRPr="00A353C6">
        <w:t xml:space="preserve">78 miast na świecie. </w:t>
      </w:r>
      <w:r w:rsidR="00180C17">
        <w:t>J</w:t>
      </w:r>
      <w:r w:rsidR="00F03782" w:rsidRPr="00A353C6">
        <w:t xml:space="preserve">ednym z europejskich krajów, gdzie </w:t>
      </w:r>
      <w:proofErr w:type="spellStart"/>
      <w:r w:rsidR="00F03782" w:rsidRPr="00A353C6">
        <w:t>Blulog</w:t>
      </w:r>
      <w:proofErr w:type="spellEnd"/>
      <w:r w:rsidR="00F03782" w:rsidRPr="00A353C6">
        <w:t xml:space="preserve"> może pochwalić się owocną współpracą są Włochy</w:t>
      </w:r>
      <w:r w:rsidR="00012D33">
        <w:t xml:space="preserve">, dzięki partnerstwu z Just </w:t>
      </w:r>
      <w:proofErr w:type="spellStart"/>
      <w:r w:rsidR="00012D33">
        <w:t>Italy</w:t>
      </w:r>
      <w:proofErr w:type="spellEnd"/>
      <w:r w:rsidR="00012D33">
        <w:t>.</w:t>
      </w:r>
    </w:p>
    <w:p w14:paraId="2F7BD424" w14:textId="68ED44CC" w:rsidR="00F03782" w:rsidRDefault="00F03782" w:rsidP="007D034A">
      <w:pPr>
        <w:pStyle w:val="Bezodstpw"/>
        <w:jc w:val="both"/>
      </w:pPr>
    </w:p>
    <w:p w14:paraId="7175379F" w14:textId="77777777" w:rsidR="0053515D" w:rsidRPr="00A353C6" w:rsidRDefault="0053515D" w:rsidP="007D034A">
      <w:pPr>
        <w:pStyle w:val="Bezodstpw"/>
        <w:jc w:val="both"/>
      </w:pPr>
    </w:p>
    <w:p w14:paraId="01ABB21F" w14:textId="5DBE1798" w:rsidR="00F03782" w:rsidRPr="00A353C6" w:rsidRDefault="007F0263" w:rsidP="007D034A">
      <w:pPr>
        <w:pStyle w:val="Bezodstpw"/>
        <w:jc w:val="both"/>
        <w:rPr>
          <w:b/>
        </w:rPr>
      </w:pPr>
      <w:r>
        <w:rPr>
          <w:b/>
        </w:rPr>
        <w:t>Technologia – jak to działa?</w:t>
      </w:r>
    </w:p>
    <w:p w14:paraId="3791D2EB" w14:textId="3CB613FB" w:rsidR="00F03782" w:rsidRPr="00A353C6" w:rsidRDefault="00F03782" w:rsidP="007D034A">
      <w:pPr>
        <w:pStyle w:val="Bezodstpw"/>
        <w:jc w:val="both"/>
      </w:pPr>
    </w:p>
    <w:p w14:paraId="302958DB" w14:textId="0CF055FC" w:rsidR="00F03782" w:rsidRPr="00A353C6" w:rsidRDefault="00BA48E0" w:rsidP="007D034A">
      <w:pPr>
        <w:pStyle w:val="Bezodstpw"/>
        <w:jc w:val="both"/>
      </w:pPr>
      <w:r w:rsidRPr="00A353C6">
        <w:t xml:space="preserve">Wdrożenie </w:t>
      </w:r>
      <w:r w:rsidR="006E0D35" w:rsidRPr="00A353C6">
        <w:t xml:space="preserve">systemowego rozwiązania monitoringu temperatury jest korzystne z uwagi na oszczędność czasu, który musieli przeznaczyć pracownicy na wykonywanie ręcznych pomiarów, </w:t>
      </w:r>
      <w:r w:rsidR="0017122A" w:rsidRPr="00A353C6">
        <w:t xml:space="preserve">ale też pewność co do precyzji oraz kontroli w trakcie całego okresu przechowywania lub transportu. </w:t>
      </w:r>
      <w:r w:rsidR="00C26F05" w:rsidRPr="00A353C6">
        <w:t>W przypadku różnych branż pozwala to uchronić odbiorców końcowych przed przykrymi konsekwencjami, najczęściej zdrowotnymi.</w:t>
      </w:r>
    </w:p>
    <w:p w14:paraId="4CA61595" w14:textId="2FEA9ADB" w:rsidR="00A353C6" w:rsidRPr="00A353C6" w:rsidRDefault="00A353C6" w:rsidP="00A353C6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Sercem</w:t>
      </w:r>
      <w:r w:rsidRPr="00A353C6">
        <w:rPr>
          <w:rFonts w:asciiTheme="minorHAnsi" w:eastAsia="Times New Roman" w:hAnsiTheme="minorHAnsi" w:cstheme="minorHAnsi"/>
        </w:rPr>
        <w:t xml:space="preserve"> koncept</w:t>
      </w:r>
      <w:r>
        <w:rPr>
          <w:rFonts w:asciiTheme="minorHAnsi" w:eastAsia="Times New Roman" w:hAnsiTheme="minorHAnsi" w:cstheme="minorHAnsi"/>
        </w:rPr>
        <w:t>u</w:t>
      </w:r>
      <w:r w:rsidRPr="00A353C6">
        <w:rPr>
          <w:rFonts w:asciiTheme="minorHAnsi" w:eastAsia="Times New Roman" w:hAnsiTheme="minorHAnsi" w:cstheme="minorHAnsi"/>
        </w:rPr>
        <w:t xml:space="preserve"> </w:t>
      </w:r>
      <w:proofErr w:type="spellStart"/>
      <w:r w:rsidRPr="00A353C6">
        <w:rPr>
          <w:rFonts w:asciiTheme="minorHAnsi" w:eastAsia="Times New Roman" w:hAnsiTheme="minorHAnsi" w:cstheme="minorHAnsi"/>
        </w:rPr>
        <w:t>Bluloga</w:t>
      </w:r>
      <w:proofErr w:type="spellEnd"/>
      <w:r w:rsidRPr="00A353C6">
        <w:rPr>
          <w:rFonts w:asciiTheme="minorHAnsi" w:eastAsia="Times New Roman" w:hAnsiTheme="minorHAnsi" w:cstheme="minorHAnsi"/>
        </w:rPr>
        <w:t xml:space="preserve"> są rejestratory wielkości karty kredytowej, które wykorzystują technologię </w:t>
      </w:r>
      <w:proofErr w:type="spellStart"/>
      <w:r w:rsidRPr="00A353C6">
        <w:rPr>
          <w:rFonts w:asciiTheme="minorHAnsi" w:eastAsia="Times New Roman" w:hAnsiTheme="minorHAnsi" w:cstheme="minorHAnsi"/>
        </w:rPr>
        <w:t>machine</w:t>
      </w:r>
      <w:proofErr w:type="spellEnd"/>
      <w:r w:rsidRPr="00A353C6">
        <w:rPr>
          <w:rFonts w:asciiTheme="minorHAnsi" w:eastAsia="Times New Roman" w:hAnsiTheme="minorHAnsi" w:cstheme="minorHAnsi"/>
        </w:rPr>
        <w:t xml:space="preserve"> to </w:t>
      </w:r>
      <w:proofErr w:type="spellStart"/>
      <w:r w:rsidRPr="00A353C6">
        <w:rPr>
          <w:rFonts w:asciiTheme="minorHAnsi" w:eastAsia="Times New Roman" w:hAnsiTheme="minorHAnsi" w:cstheme="minorHAnsi"/>
        </w:rPr>
        <w:t>machine</w:t>
      </w:r>
      <w:proofErr w:type="spellEnd"/>
      <w:r w:rsidRPr="00A353C6">
        <w:rPr>
          <w:rFonts w:asciiTheme="minorHAnsi" w:eastAsia="Times New Roman" w:hAnsiTheme="minorHAnsi" w:cstheme="minorHAnsi"/>
        </w:rPr>
        <w:t>, czyli komunikację pomiędzy urządzeniami.</w:t>
      </w:r>
    </w:p>
    <w:p w14:paraId="28943A7D" w14:textId="50F1491E" w:rsidR="00A353C6" w:rsidRPr="00A353C6" w:rsidRDefault="00A353C6" w:rsidP="00A353C6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</w:rPr>
      </w:pPr>
      <w:r w:rsidRPr="00A353C6">
        <w:rPr>
          <w:rFonts w:asciiTheme="minorHAnsi" w:eastAsia="Times New Roman" w:hAnsiTheme="minorHAnsi" w:cstheme="minorHAnsi"/>
          <w:i/>
          <w:iCs/>
          <w:bdr w:val="none" w:sz="0" w:space="0" w:color="auto" w:frame="1"/>
        </w:rPr>
        <w:t>–</w:t>
      </w:r>
      <w:r w:rsidR="00E84158">
        <w:rPr>
          <w:rFonts w:asciiTheme="minorHAnsi" w:eastAsia="Times New Roman" w:hAnsiTheme="minorHAnsi" w:cstheme="minorHAnsi"/>
          <w:i/>
          <w:iCs/>
          <w:bdr w:val="none" w:sz="0" w:space="0" w:color="auto" w:frame="1"/>
        </w:rPr>
        <w:t xml:space="preserve"> </w:t>
      </w:r>
      <w:r w:rsidR="00947A51">
        <w:rPr>
          <w:rFonts w:asciiTheme="minorHAnsi" w:eastAsia="Times New Roman" w:hAnsiTheme="minorHAnsi" w:cstheme="minorHAnsi"/>
          <w:i/>
          <w:iCs/>
          <w:bdr w:val="none" w:sz="0" w:space="0" w:color="auto" w:frame="1"/>
        </w:rPr>
        <w:t>P</w:t>
      </w:r>
      <w:r w:rsidRPr="00A353C6">
        <w:rPr>
          <w:rFonts w:asciiTheme="minorHAnsi" w:eastAsia="Times New Roman" w:hAnsiTheme="minorHAnsi" w:cstheme="minorHAnsi"/>
          <w:i/>
          <w:iCs/>
          <w:bdr w:val="none" w:sz="0" w:space="0" w:color="auto" w:frame="1"/>
        </w:rPr>
        <w:t>omiar odbywa się bezprzewodowo, w czasie rzeczywistym, a na ewentualne odstępstwa można od razu zareagować</w:t>
      </w:r>
      <w:r w:rsidR="00E84158">
        <w:rPr>
          <w:rFonts w:asciiTheme="minorHAnsi" w:eastAsia="Times New Roman" w:hAnsiTheme="minorHAnsi" w:cstheme="minorHAnsi"/>
          <w:i/>
          <w:iCs/>
          <w:bdr w:val="none" w:sz="0" w:space="0" w:color="auto" w:frame="1"/>
        </w:rPr>
        <w:t xml:space="preserve"> po otrzymaniu alertu</w:t>
      </w:r>
      <w:r w:rsidRPr="00A353C6">
        <w:rPr>
          <w:rFonts w:asciiTheme="minorHAnsi" w:eastAsia="Times New Roman" w:hAnsiTheme="minorHAnsi" w:cstheme="minorHAnsi"/>
          <w:i/>
          <w:iCs/>
          <w:bdr w:val="none" w:sz="0" w:space="0" w:color="auto" w:frame="1"/>
        </w:rPr>
        <w:t xml:space="preserve"> – </w:t>
      </w:r>
      <w:r w:rsidRPr="00A353C6">
        <w:rPr>
          <w:rFonts w:asciiTheme="minorHAnsi" w:eastAsia="Times New Roman" w:hAnsiTheme="minorHAnsi" w:cstheme="minorHAnsi"/>
          <w:b/>
          <w:bCs/>
        </w:rPr>
        <w:t>mówi </w:t>
      </w:r>
      <w:proofErr w:type="spellStart"/>
      <w:r w:rsidRPr="00A353C6">
        <w:rPr>
          <w:rFonts w:asciiTheme="minorHAnsi" w:eastAsia="Times New Roman" w:hAnsiTheme="minorHAnsi" w:cstheme="minorHAnsi"/>
          <w:b/>
          <w:bCs/>
        </w:rPr>
        <w:t>Jérémy</w:t>
      </w:r>
      <w:proofErr w:type="spellEnd"/>
      <w:r w:rsidRPr="00A353C6">
        <w:rPr>
          <w:rFonts w:asciiTheme="minorHAnsi" w:eastAsia="Times New Roman" w:hAnsiTheme="minorHAnsi" w:cstheme="minorHAnsi"/>
          <w:b/>
          <w:bCs/>
        </w:rPr>
        <w:t xml:space="preserve"> </w:t>
      </w:r>
      <w:proofErr w:type="spellStart"/>
      <w:r w:rsidRPr="00A353C6">
        <w:rPr>
          <w:rFonts w:asciiTheme="minorHAnsi" w:eastAsia="Times New Roman" w:hAnsiTheme="minorHAnsi" w:cstheme="minorHAnsi"/>
          <w:b/>
          <w:bCs/>
        </w:rPr>
        <w:t>Laurens</w:t>
      </w:r>
      <w:proofErr w:type="spellEnd"/>
      <w:r w:rsidRPr="00A353C6">
        <w:rPr>
          <w:rFonts w:asciiTheme="minorHAnsi" w:eastAsia="Times New Roman" w:hAnsiTheme="minorHAnsi" w:cstheme="minorHAnsi"/>
          <w:b/>
          <w:bCs/>
        </w:rPr>
        <w:t xml:space="preserve">, </w:t>
      </w:r>
      <w:r w:rsidR="00EE2F6C">
        <w:rPr>
          <w:rFonts w:asciiTheme="minorHAnsi" w:eastAsia="Times New Roman" w:hAnsiTheme="minorHAnsi" w:cstheme="minorHAnsi"/>
          <w:b/>
          <w:bCs/>
        </w:rPr>
        <w:t>CEO</w:t>
      </w:r>
      <w:r w:rsidRPr="00A353C6">
        <w:rPr>
          <w:rFonts w:asciiTheme="minorHAnsi" w:eastAsia="Times New Roman" w:hAnsiTheme="minorHAnsi" w:cstheme="minorHAnsi"/>
          <w:b/>
          <w:bCs/>
        </w:rPr>
        <w:t xml:space="preserve"> w firmie </w:t>
      </w:r>
      <w:proofErr w:type="spellStart"/>
      <w:r w:rsidRPr="00A353C6">
        <w:rPr>
          <w:rFonts w:asciiTheme="minorHAnsi" w:eastAsia="Times New Roman" w:hAnsiTheme="minorHAnsi" w:cstheme="minorHAnsi"/>
          <w:b/>
          <w:bCs/>
        </w:rPr>
        <w:t>Blulog</w:t>
      </w:r>
      <w:proofErr w:type="spellEnd"/>
      <w:r w:rsidRPr="00A353C6">
        <w:rPr>
          <w:rFonts w:asciiTheme="minorHAnsi" w:eastAsia="Times New Roman" w:hAnsiTheme="minorHAnsi" w:cstheme="minorHAnsi"/>
          <w:b/>
          <w:bCs/>
        </w:rPr>
        <w:t>.</w:t>
      </w:r>
      <w:r w:rsidR="00E84158">
        <w:rPr>
          <w:rFonts w:asciiTheme="minorHAnsi" w:eastAsia="Times New Roman" w:hAnsiTheme="minorHAnsi" w:cstheme="minorHAnsi"/>
          <w:b/>
          <w:bCs/>
        </w:rPr>
        <w:t xml:space="preserve"> </w:t>
      </w:r>
      <w:r w:rsidRPr="00A353C6">
        <w:rPr>
          <w:rFonts w:asciiTheme="minorHAnsi" w:eastAsia="Times New Roman" w:hAnsiTheme="minorHAnsi" w:cstheme="minorHAnsi"/>
        </w:rPr>
        <w:t xml:space="preserve">W zależności od potrzeb do wyboru są dwa rodzaje technologii – NFC (szybki, </w:t>
      </w:r>
      <w:proofErr w:type="spellStart"/>
      <w:r w:rsidRPr="00A353C6">
        <w:rPr>
          <w:rFonts w:asciiTheme="minorHAnsi" w:eastAsia="Times New Roman" w:hAnsiTheme="minorHAnsi" w:cstheme="minorHAnsi"/>
        </w:rPr>
        <w:t>krótkozasięgowy</w:t>
      </w:r>
      <w:proofErr w:type="spellEnd"/>
      <w:r w:rsidRPr="00A353C6">
        <w:rPr>
          <w:rFonts w:asciiTheme="minorHAnsi" w:eastAsia="Times New Roman" w:hAnsiTheme="minorHAnsi" w:cstheme="minorHAnsi"/>
        </w:rPr>
        <w:t xml:space="preserve"> </w:t>
      </w:r>
      <w:proofErr w:type="spellStart"/>
      <w:r w:rsidRPr="00A353C6">
        <w:rPr>
          <w:rFonts w:asciiTheme="minorHAnsi" w:eastAsia="Times New Roman" w:hAnsiTheme="minorHAnsi" w:cstheme="minorHAnsi"/>
        </w:rPr>
        <w:t>przesył</w:t>
      </w:r>
      <w:proofErr w:type="spellEnd"/>
      <w:r w:rsidRPr="00A353C6">
        <w:rPr>
          <w:rFonts w:asciiTheme="minorHAnsi" w:eastAsia="Times New Roman" w:hAnsiTheme="minorHAnsi" w:cstheme="minorHAnsi"/>
        </w:rPr>
        <w:t xml:space="preserve"> danych) oraz RF (radiowy </w:t>
      </w:r>
      <w:proofErr w:type="spellStart"/>
      <w:r w:rsidRPr="00A353C6">
        <w:rPr>
          <w:rFonts w:asciiTheme="minorHAnsi" w:eastAsia="Times New Roman" w:hAnsiTheme="minorHAnsi" w:cstheme="minorHAnsi"/>
        </w:rPr>
        <w:t>przesył</w:t>
      </w:r>
      <w:proofErr w:type="spellEnd"/>
      <w:r w:rsidRPr="00A353C6">
        <w:rPr>
          <w:rFonts w:asciiTheme="minorHAnsi" w:eastAsia="Times New Roman" w:hAnsiTheme="minorHAnsi" w:cstheme="minorHAnsi"/>
        </w:rPr>
        <w:t xml:space="preserve"> danych).</w:t>
      </w:r>
    </w:p>
    <w:p w14:paraId="3A8AAB5B" w14:textId="2BC37490" w:rsidR="00F55D1E" w:rsidRDefault="00DD11AF" w:rsidP="00DD11AF">
      <w:pPr>
        <w:pStyle w:val="Bezodstpw"/>
        <w:jc w:val="both"/>
        <w:rPr>
          <w:rFonts w:cs="Courier New"/>
        </w:rPr>
      </w:pPr>
      <w:r w:rsidRPr="00DD11AF">
        <w:rPr>
          <w:rFonts w:ascii="inherit" w:eastAsia="Times New Roman" w:hAnsi="inherit" w:cs="Courier New"/>
          <w:i/>
          <w:color w:val="212121"/>
          <w:sz w:val="20"/>
          <w:szCs w:val="20"/>
          <w:lang w:eastAsia="pl-PL"/>
        </w:rPr>
        <w:t xml:space="preserve">- </w:t>
      </w:r>
      <w:r w:rsidR="00F55D1E" w:rsidRPr="00DD11AF">
        <w:rPr>
          <w:i/>
        </w:rPr>
        <w:t>We Włoszech kilka wiodących firm korzysta z technologii RFID i bezprzewodowych rejestratorów danych</w:t>
      </w:r>
      <w:r w:rsidR="007313CF">
        <w:rPr>
          <w:i/>
        </w:rPr>
        <w:t xml:space="preserve"> po to </w:t>
      </w:r>
      <w:r w:rsidR="00F55D1E" w:rsidRPr="00DD11AF">
        <w:rPr>
          <w:i/>
        </w:rPr>
        <w:t xml:space="preserve">by </w:t>
      </w:r>
      <w:r>
        <w:rPr>
          <w:i/>
        </w:rPr>
        <w:t>przenieść swój biznes</w:t>
      </w:r>
      <w:r w:rsidR="00F55D1E" w:rsidRPr="00DD11AF">
        <w:rPr>
          <w:i/>
        </w:rPr>
        <w:t xml:space="preserve"> do </w:t>
      </w:r>
      <w:r w:rsidR="002579D4">
        <w:rPr>
          <w:i/>
        </w:rPr>
        <w:t xml:space="preserve">technologii </w:t>
      </w:r>
      <w:r w:rsidR="00F55D1E" w:rsidRPr="00DD11AF">
        <w:rPr>
          <w:i/>
        </w:rPr>
        <w:t xml:space="preserve"> 4.0 i cieszymy się, że jesteśmy partnerem </w:t>
      </w:r>
      <w:proofErr w:type="spellStart"/>
      <w:r w:rsidR="00F55D1E" w:rsidRPr="00DD11AF">
        <w:rPr>
          <w:i/>
        </w:rPr>
        <w:t>Blulog</w:t>
      </w:r>
      <w:proofErr w:type="spellEnd"/>
      <w:r w:rsidR="00F55D1E" w:rsidRPr="00DD11AF">
        <w:rPr>
          <w:i/>
        </w:rPr>
        <w:t xml:space="preserve"> </w:t>
      </w:r>
      <w:r w:rsidR="002579D4">
        <w:rPr>
          <w:i/>
        </w:rPr>
        <w:t>tych zmianach</w:t>
      </w:r>
      <w:r w:rsidR="00F55D1E">
        <w:t xml:space="preserve"> - mówi </w:t>
      </w:r>
      <w:r w:rsidR="00F55D1E" w:rsidRPr="002579D4">
        <w:rPr>
          <w:b/>
        </w:rPr>
        <w:t xml:space="preserve">Fabio </w:t>
      </w:r>
      <w:proofErr w:type="spellStart"/>
      <w:r w:rsidR="00F55D1E" w:rsidRPr="002579D4">
        <w:rPr>
          <w:b/>
        </w:rPr>
        <w:t>Coscarella</w:t>
      </w:r>
      <w:proofErr w:type="spellEnd"/>
      <w:r w:rsidR="00F55D1E" w:rsidRPr="002579D4">
        <w:rPr>
          <w:b/>
        </w:rPr>
        <w:t xml:space="preserve">, CEO w Just </w:t>
      </w:r>
      <w:proofErr w:type="spellStart"/>
      <w:r w:rsidR="00F55D1E" w:rsidRPr="002579D4">
        <w:rPr>
          <w:b/>
        </w:rPr>
        <w:t>Italy</w:t>
      </w:r>
      <w:proofErr w:type="spellEnd"/>
      <w:r w:rsidR="00F55D1E" w:rsidRPr="002579D4">
        <w:rPr>
          <w:b/>
        </w:rPr>
        <w:t xml:space="preserve"> </w:t>
      </w:r>
      <w:proofErr w:type="spellStart"/>
      <w:r w:rsidR="00F55D1E" w:rsidRPr="002579D4">
        <w:rPr>
          <w:b/>
        </w:rPr>
        <w:t>Srl</w:t>
      </w:r>
      <w:proofErr w:type="spellEnd"/>
      <w:r w:rsidR="00F55D1E">
        <w:t>.</w:t>
      </w:r>
    </w:p>
    <w:p w14:paraId="7B1F6AE7" w14:textId="2B1750C1" w:rsidR="00C26F05" w:rsidRDefault="00C26F05" w:rsidP="007D034A">
      <w:pPr>
        <w:pStyle w:val="Bezodstpw"/>
        <w:jc w:val="both"/>
      </w:pPr>
    </w:p>
    <w:p w14:paraId="3881B49C" w14:textId="77777777" w:rsidR="009F2E7C" w:rsidRDefault="009F2E7C" w:rsidP="007D034A">
      <w:pPr>
        <w:pStyle w:val="Bezodstpw"/>
        <w:jc w:val="both"/>
      </w:pPr>
    </w:p>
    <w:p w14:paraId="2EE3CFB0" w14:textId="30125173" w:rsidR="00617555" w:rsidRPr="00F66477" w:rsidRDefault="00617555" w:rsidP="00617555">
      <w:pPr>
        <w:pStyle w:val="Bezodstpw"/>
        <w:jc w:val="both"/>
        <w:rPr>
          <w:b/>
        </w:rPr>
      </w:pPr>
      <w:r>
        <w:rPr>
          <w:b/>
        </w:rPr>
        <w:t>Transport ryb</w:t>
      </w:r>
      <w:r w:rsidR="006E542C">
        <w:rPr>
          <w:b/>
        </w:rPr>
        <w:t xml:space="preserve"> </w:t>
      </w:r>
    </w:p>
    <w:p w14:paraId="74A3643B" w14:textId="77777777" w:rsidR="00617555" w:rsidRDefault="00617555" w:rsidP="00617555">
      <w:pPr>
        <w:pStyle w:val="Bezodstpw"/>
        <w:jc w:val="both"/>
      </w:pPr>
    </w:p>
    <w:p w14:paraId="4A82D469" w14:textId="79F4A658" w:rsidR="00617555" w:rsidRDefault="00617555" w:rsidP="007D034A">
      <w:pPr>
        <w:pStyle w:val="Bezodstpw"/>
        <w:jc w:val="both"/>
      </w:pPr>
      <w:r>
        <w:t>Polska technologia sprawdza się w</w:t>
      </w:r>
      <w:r w:rsidR="00732FE8">
        <w:t>e Włoszech w</w:t>
      </w:r>
      <w:r>
        <w:t xml:space="preserve"> kilku sektorach dzięki pośrednictwu Just </w:t>
      </w:r>
      <w:proofErr w:type="spellStart"/>
      <w:r>
        <w:t>Italy</w:t>
      </w:r>
      <w:proofErr w:type="spellEnd"/>
      <w:r>
        <w:t xml:space="preserve">, firmie zajmującej się wdrażaniem nowoczesnych technologii (chipów, czujników, rejestratorów). </w:t>
      </w:r>
      <w:r w:rsidR="00071783">
        <w:t>Jednym z nich jest transport oraz przechowywanie ryb i owoców morza</w:t>
      </w:r>
      <w:r w:rsidR="002243F1">
        <w:t xml:space="preserve"> przez sieć </w:t>
      </w:r>
      <w:proofErr w:type="spellStart"/>
      <w:r w:rsidR="002243F1">
        <w:t>Eurofish</w:t>
      </w:r>
      <w:proofErr w:type="spellEnd"/>
      <w:r w:rsidR="00071783">
        <w:t xml:space="preserve">. </w:t>
      </w:r>
      <w:r w:rsidR="002243F1" w:rsidRPr="002243F1">
        <w:t xml:space="preserve">Temperatura odgrywa kluczową rolę w procesie dystrybucji </w:t>
      </w:r>
      <w:r w:rsidR="008510F4">
        <w:t>towaru</w:t>
      </w:r>
      <w:r w:rsidR="002243F1" w:rsidRPr="002243F1">
        <w:t>. Od połowu przez proces pakowania aż do obróbki przez konsumenta powinna być ona utrzymywana w przedziale od 0 do 4°C. Przekroczenie jej sprzyja rozwojowi mikrobów i stanowi poważne zagrożenie dla zdrowia</w:t>
      </w:r>
      <w:r w:rsidR="002243F1">
        <w:t xml:space="preserve"> spożywającego.</w:t>
      </w:r>
    </w:p>
    <w:p w14:paraId="75AD0D31" w14:textId="58AED8E7" w:rsidR="00617555" w:rsidRDefault="00F4359C" w:rsidP="007D034A">
      <w:pPr>
        <w:pStyle w:val="Bezodstpw"/>
        <w:jc w:val="both"/>
      </w:pPr>
      <w:r>
        <w:t xml:space="preserve">W trakcie transportu </w:t>
      </w:r>
      <w:r w:rsidR="009F2E7C">
        <w:t xml:space="preserve">system </w:t>
      </w:r>
      <w:proofErr w:type="spellStart"/>
      <w:r w:rsidR="009F2E7C">
        <w:t>Blulog</w:t>
      </w:r>
      <w:proofErr w:type="spellEnd"/>
      <w:r w:rsidR="009F2E7C">
        <w:t xml:space="preserve"> jest zsynchronizowany z urządzeniami </w:t>
      </w:r>
      <w:proofErr w:type="spellStart"/>
      <w:r w:rsidR="009F2E7C">
        <w:t>TomTom</w:t>
      </w:r>
      <w:proofErr w:type="spellEnd"/>
      <w:r w:rsidR="009F2E7C">
        <w:t>, co dodatkowo usprawnia bieżącą pracę.</w:t>
      </w:r>
    </w:p>
    <w:p w14:paraId="1D49964A" w14:textId="77777777" w:rsidR="009F2E7C" w:rsidRDefault="009F2E7C" w:rsidP="007D034A">
      <w:pPr>
        <w:pStyle w:val="Bezodstpw"/>
        <w:jc w:val="both"/>
      </w:pPr>
    </w:p>
    <w:p w14:paraId="4DDCE902" w14:textId="77777777" w:rsidR="00617555" w:rsidRPr="00A353C6" w:rsidRDefault="00617555" w:rsidP="007D034A">
      <w:pPr>
        <w:pStyle w:val="Bezodstpw"/>
        <w:jc w:val="both"/>
      </w:pPr>
    </w:p>
    <w:p w14:paraId="7D37542E" w14:textId="389A3566" w:rsidR="00C26F05" w:rsidRPr="006F38DE" w:rsidRDefault="00CA33FC" w:rsidP="007D034A">
      <w:pPr>
        <w:pStyle w:val="Bezodstpw"/>
        <w:jc w:val="both"/>
        <w:rPr>
          <w:b/>
        </w:rPr>
      </w:pPr>
      <w:r>
        <w:rPr>
          <w:b/>
        </w:rPr>
        <w:lastRenderedPageBreak/>
        <w:t>Produkty rybne w pięciu krajach</w:t>
      </w:r>
    </w:p>
    <w:p w14:paraId="5EF872A4" w14:textId="77777777" w:rsidR="0053515D" w:rsidRDefault="0053515D" w:rsidP="007D034A">
      <w:pPr>
        <w:pStyle w:val="Bezodstpw"/>
        <w:jc w:val="both"/>
      </w:pPr>
    </w:p>
    <w:p w14:paraId="44A831BF" w14:textId="20CF9757" w:rsidR="006E285E" w:rsidRDefault="0053515D" w:rsidP="00B90A77">
      <w:pPr>
        <w:pStyle w:val="Bezodstpw"/>
        <w:jc w:val="both"/>
      </w:pPr>
      <w:r>
        <w:t xml:space="preserve">Efektywna współpraca pozwala zabezpieczyć łańcuch dostaw w codziennej pracy </w:t>
      </w:r>
      <w:proofErr w:type="spellStart"/>
      <w:r>
        <w:t>Delicius</w:t>
      </w:r>
      <w:proofErr w:type="spellEnd"/>
      <w:r>
        <w:t xml:space="preserve">, </w:t>
      </w:r>
      <w:r w:rsidR="000C6E8C">
        <w:t xml:space="preserve">przedsiębiorstwa dostarczającego produkty rybne w pięciu </w:t>
      </w:r>
      <w:r w:rsidR="005B4EA6">
        <w:t xml:space="preserve">krajach </w:t>
      </w:r>
      <w:r w:rsidR="000C6E8C">
        <w:t xml:space="preserve">basenu Morza Śródziemnego. </w:t>
      </w:r>
      <w:r w:rsidR="003A40C9">
        <w:t xml:space="preserve">Sekretem firmy </w:t>
      </w:r>
      <w:r w:rsidR="00306A0A">
        <w:t>z siedzibą</w:t>
      </w:r>
      <w:r w:rsidR="003A40C9">
        <w:t xml:space="preserve"> w Parmie jest produkcja </w:t>
      </w:r>
      <w:r w:rsidR="00FC2B1A">
        <w:t xml:space="preserve">i odpowiednie przetworzenie sardeli. Bezpośrednio po połowie ryby umieszcza się </w:t>
      </w:r>
      <w:r w:rsidR="00B90A77">
        <w:t>w dużych drewnianych beczkach, pokrytych warstwami soli</w:t>
      </w:r>
      <w:r w:rsidR="00FC2B1A">
        <w:t xml:space="preserve">. </w:t>
      </w:r>
      <w:r w:rsidR="00B90A77">
        <w:t>Po miesiącach solone sardele są starannie konfekcjonowane</w:t>
      </w:r>
      <w:r w:rsidR="00100428">
        <w:t>, pakowane ręcznie i wysyłane.</w:t>
      </w:r>
    </w:p>
    <w:p w14:paraId="3EC5DF5F" w14:textId="5991203F" w:rsidR="00900D14" w:rsidRPr="00515FA2" w:rsidRDefault="006E285E" w:rsidP="00B90A77">
      <w:pPr>
        <w:pStyle w:val="Bezodstpw"/>
        <w:jc w:val="both"/>
      </w:pPr>
      <w:commentRangeStart w:id="1"/>
      <w:r w:rsidRPr="006E285E">
        <w:rPr>
          <w:i/>
        </w:rPr>
        <w:t xml:space="preserve">- </w:t>
      </w:r>
      <w:r w:rsidR="00B90A77" w:rsidRPr="006E285E">
        <w:rPr>
          <w:i/>
        </w:rPr>
        <w:t>Wszystkie fazy przetwarzania są ściśle monitorowane przez wysoko wykwalifikowany personel</w:t>
      </w:r>
      <w:r w:rsidR="00515FA2">
        <w:rPr>
          <w:i/>
        </w:rPr>
        <w:t xml:space="preserve"> wspierany nowoczesnymi technologiami, które dostarczamy wraz z </w:t>
      </w:r>
      <w:proofErr w:type="spellStart"/>
      <w:r w:rsidR="00515FA2">
        <w:rPr>
          <w:i/>
        </w:rPr>
        <w:t>Blulog</w:t>
      </w:r>
      <w:proofErr w:type="spellEnd"/>
      <w:r w:rsidR="00515FA2">
        <w:rPr>
          <w:i/>
        </w:rPr>
        <w:t>.</w:t>
      </w:r>
      <w:r w:rsidR="00977896">
        <w:rPr>
          <w:i/>
        </w:rPr>
        <w:t xml:space="preserve"> </w:t>
      </w:r>
      <w:r w:rsidR="00306A0A" w:rsidRPr="00306A0A">
        <w:rPr>
          <w:rFonts w:eastAsia="Times New Roman" w:cstheme="minorHAnsi"/>
          <w:i/>
          <w:iCs/>
          <w:bdr w:val="none" w:sz="0" w:space="0" w:color="auto" w:frame="1"/>
        </w:rPr>
        <w:t xml:space="preserve">Dzięki powiadomieniom SMS i e-mail oraz spersonalizowanemu systemowi przedstawiciele firmy </w:t>
      </w:r>
      <w:proofErr w:type="spellStart"/>
      <w:r w:rsidR="00306A0A" w:rsidRPr="00306A0A">
        <w:rPr>
          <w:rFonts w:eastAsia="Times New Roman" w:cstheme="minorHAnsi"/>
          <w:i/>
          <w:iCs/>
          <w:bdr w:val="none" w:sz="0" w:space="0" w:color="auto" w:frame="1"/>
        </w:rPr>
        <w:t>Delicius</w:t>
      </w:r>
      <w:proofErr w:type="spellEnd"/>
      <w:r w:rsidR="00306A0A" w:rsidRPr="00306A0A">
        <w:rPr>
          <w:rFonts w:eastAsia="Times New Roman" w:cstheme="minorHAnsi"/>
          <w:i/>
          <w:iCs/>
          <w:bdr w:val="none" w:sz="0" w:space="0" w:color="auto" w:frame="1"/>
        </w:rPr>
        <w:t xml:space="preserve"> wiedzą natychmiast o anomaliach, które mogą wpłynąć na jakość ich produktów</w:t>
      </w:r>
      <w:r w:rsidR="00B96144">
        <w:rPr>
          <w:rFonts w:eastAsia="Times New Roman" w:cstheme="minorHAnsi"/>
        </w:rPr>
        <w:t xml:space="preserve"> </w:t>
      </w:r>
      <w:r w:rsidR="00515FA2">
        <w:rPr>
          <w:i/>
        </w:rPr>
        <w:t xml:space="preserve"> </w:t>
      </w:r>
      <w:commentRangeEnd w:id="1"/>
      <w:r w:rsidR="00863429">
        <w:rPr>
          <w:rStyle w:val="Odwoaniedokomentarza"/>
          <w:rFonts w:ascii="Calibri" w:hAnsi="Calibri" w:cs="Calibri"/>
          <w:lang w:eastAsia="pl-PL"/>
        </w:rPr>
        <w:commentReference w:id="1"/>
      </w:r>
      <w:r w:rsidR="00515FA2">
        <w:t xml:space="preserve">– mówi </w:t>
      </w:r>
      <w:r w:rsidR="00515FA2" w:rsidRPr="00515FA2">
        <w:rPr>
          <w:b/>
        </w:rPr>
        <w:t xml:space="preserve">przedstawiciel Just </w:t>
      </w:r>
      <w:proofErr w:type="spellStart"/>
      <w:r w:rsidR="00515FA2" w:rsidRPr="00515FA2">
        <w:rPr>
          <w:b/>
        </w:rPr>
        <w:t>Italy</w:t>
      </w:r>
      <w:proofErr w:type="spellEnd"/>
      <w:r w:rsidR="00515FA2">
        <w:t>.</w:t>
      </w:r>
    </w:p>
    <w:p w14:paraId="02CECD67" w14:textId="52AAA5C9" w:rsidR="000A5E20" w:rsidRDefault="000A5E20" w:rsidP="007D034A">
      <w:pPr>
        <w:pStyle w:val="Bezodstpw"/>
        <w:jc w:val="both"/>
      </w:pPr>
    </w:p>
    <w:p w14:paraId="77A6E0CB" w14:textId="77777777" w:rsidR="000A5E20" w:rsidRDefault="000A5E20" w:rsidP="007D034A">
      <w:pPr>
        <w:pStyle w:val="Bezodstpw"/>
        <w:jc w:val="both"/>
      </w:pPr>
    </w:p>
    <w:p w14:paraId="2522271F" w14:textId="543483F7" w:rsidR="002428C5" w:rsidRPr="000A5E20" w:rsidRDefault="007F7766" w:rsidP="007D034A">
      <w:pPr>
        <w:pStyle w:val="Bezodstpw"/>
        <w:jc w:val="both"/>
        <w:rPr>
          <w:b/>
        </w:rPr>
      </w:pPr>
      <w:r w:rsidRPr="000A5E20">
        <w:rPr>
          <w:b/>
        </w:rPr>
        <w:t xml:space="preserve">Dla dobra </w:t>
      </w:r>
      <w:r w:rsidR="000A5E20" w:rsidRPr="000A5E20">
        <w:rPr>
          <w:b/>
        </w:rPr>
        <w:t>zwierząt</w:t>
      </w:r>
    </w:p>
    <w:p w14:paraId="7D23DFD5" w14:textId="4EEAAED1" w:rsidR="007D034A" w:rsidRPr="00A353C6" w:rsidRDefault="007D034A" w:rsidP="007D034A">
      <w:pPr>
        <w:pStyle w:val="Bezodstpw"/>
        <w:jc w:val="both"/>
      </w:pPr>
    </w:p>
    <w:p w14:paraId="08086C39" w14:textId="4443C467" w:rsidR="00662B13" w:rsidRPr="00662B13" w:rsidRDefault="00274646" w:rsidP="00662B13">
      <w:pPr>
        <w:pStyle w:val="Bezodstpw"/>
        <w:jc w:val="both"/>
      </w:pPr>
      <w:r w:rsidRPr="00662B13">
        <w:t xml:space="preserve">Utrzymanie właściwej temperatury jest istotne także w przechowywaniu i transporcie </w:t>
      </w:r>
      <w:r w:rsidR="00FB54AE" w:rsidRPr="00662B13">
        <w:t xml:space="preserve">specjalistycznych produktów w branży zoologicznej. </w:t>
      </w:r>
      <w:r w:rsidR="005657A7" w:rsidRPr="00662B13">
        <w:t xml:space="preserve">Wiedzą o tym </w:t>
      </w:r>
      <w:r w:rsidR="00C03BDA" w:rsidRPr="00662B13">
        <w:t xml:space="preserve">właściciele </w:t>
      </w:r>
      <w:proofErr w:type="spellStart"/>
      <w:r w:rsidR="00C03BDA" w:rsidRPr="00662B13">
        <w:t>Mondo</w:t>
      </w:r>
      <w:proofErr w:type="spellEnd"/>
      <w:r w:rsidR="00C03BDA" w:rsidRPr="00662B13">
        <w:t xml:space="preserve"> </w:t>
      </w:r>
      <w:proofErr w:type="spellStart"/>
      <w:r w:rsidR="00C03BDA" w:rsidRPr="00662B13">
        <w:t>Animale</w:t>
      </w:r>
      <w:proofErr w:type="spellEnd"/>
      <w:r w:rsidR="00143A2D" w:rsidRPr="00662B13">
        <w:t xml:space="preserve">, którzy od 20 lat prowadzą </w:t>
      </w:r>
      <w:r w:rsidR="009A3EB7" w:rsidRPr="00662B13">
        <w:t xml:space="preserve">sklep z artykułami </w:t>
      </w:r>
      <w:r w:rsidR="00512176" w:rsidRPr="00662B13">
        <w:t xml:space="preserve">dla zwierząt, zapewniając im kompleksową opiekę </w:t>
      </w:r>
      <w:r w:rsidR="00662B13" w:rsidRPr="00662B13">
        <w:t xml:space="preserve">dzięki akcesoriom, specjalnym </w:t>
      </w:r>
      <w:r w:rsidR="00662B13">
        <w:t>ściółkom</w:t>
      </w:r>
      <w:r w:rsidR="00662B13" w:rsidRPr="00662B13">
        <w:t>, roślinom do akwariów lub terrariów, aż po różnego rodzaju karmy. Odpowiednie warunki (temperatura i wilgotność) zapewniają, że otoczenie zwierząt i produktów, które konsumują, będzie korzystne dla ich zdrowia i dobrego samopoczucia.</w:t>
      </w:r>
    </w:p>
    <w:p w14:paraId="6F5CFAD2" w14:textId="5A473EF0" w:rsidR="00662B13" w:rsidRDefault="00662B13" w:rsidP="007D034A">
      <w:pPr>
        <w:pStyle w:val="Bezodstpw"/>
        <w:jc w:val="both"/>
      </w:pPr>
    </w:p>
    <w:p w14:paraId="7A465B12" w14:textId="7820B23A" w:rsidR="00450D83" w:rsidRPr="00450D83" w:rsidRDefault="00450D83" w:rsidP="00450D83">
      <w:pPr>
        <w:rPr>
          <w:lang w:eastAsia="en-US"/>
        </w:rPr>
      </w:pPr>
    </w:p>
    <w:p w14:paraId="19626278" w14:textId="6E6851C2" w:rsidR="00450D83" w:rsidRPr="00450D83" w:rsidRDefault="00450D83" w:rsidP="00450D83">
      <w:pPr>
        <w:rPr>
          <w:lang w:eastAsia="en-US"/>
        </w:rPr>
      </w:pPr>
    </w:p>
    <w:p w14:paraId="33157A36" w14:textId="59FE3179" w:rsidR="00450D83" w:rsidRPr="00450D83" w:rsidRDefault="00450D83" w:rsidP="00450D83">
      <w:pPr>
        <w:rPr>
          <w:lang w:eastAsia="en-US"/>
        </w:rPr>
      </w:pPr>
    </w:p>
    <w:p w14:paraId="07BCD038" w14:textId="718C9EFA" w:rsidR="00450D83" w:rsidRPr="00450D83" w:rsidRDefault="00450D83" w:rsidP="00450D83">
      <w:pPr>
        <w:rPr>
          <w:lang w:eastAsia="en-US"/>
        </w:rPr>
      </w:pPr>
    </w:p>
    <w:p w14:paraId="3ABBC439" w14:textId="50638BA8" w:rsidR="00450D83" w:rsidRPr="00450D83" w:rsidRDefault="00450D83" w:rsidP="00450D83">
      <w:pPr>
        <w:rPr>
          <w:lang w:eastAsia="en-US"/>
        </w:rPr>
      </w:pPr>
    </w:p>
    <w:p w14:paraId="15F19AC7" w14:textId="70CB8999" w:rsidR="00450D83" w:rsidRDefault="00450D83" w:rsidP="00450D83">
      <w:pPr>
        <w:rPr>
          <w:rFonts w:asciiTheme="minorHAnsi" w:hAnsiTheme="minorHAnsi" w:cstheme="minorBidi"/>
          <w:lang w:eastAsia="en-US"/>
        </w:rPr>
      </w:pPr>
    </w:p>
    <w:p w14:paraId="71A6B61D" w14:textId="77777777" w:rsidR="00450D83" w:rsidRDefault="00450D83" w:rsidP="00450D83">
      <w:pPr>
        <w:pStyle w:val="Bezodstpw"/>
        <w:jc w:val="both"/>
        <w:rPr>
          <w:lang w:eastAsia="pl-PL"/>
        </w:rPr>
      </w:pPr>
      <w:r>
        <w:tab/>
      </w:r>
    </w:p>
    <w:p w14:paraId="23A56F3F" w14:textId="77777777" w:rsidR="00450D83" w:rsidRDefault="00450D83" w:rsidP="00450D83">
      <w:pPr>
        <w:pStyle w:val="Bezodstpw"/>
        <w:jc w:val="both"/>
        <w:rPr>
          <w:lang w:eastAsia="pl-PL"/>
        </w:rPr>
      </w:pPr>
    </w:p>
    <w:p w14:paraId="1CA98F58" w14:textId="77777777" w:rsidR="00450D83" w:rsidRDefault="00450D83" w:rsidP="00450D83">
      <w:pPr>
        <w:pStyle w:val="Bezodstpw"/>
        <w:jc w:val="both"/>
        <w:rPr>
          <w:lang w:eastAsia="pl-PL"/>
        </w:rPr>
      </w:pPr>
    </w:p>
    <w:p w14:paraId="2FECD313" w14:textId="77777777" w:rsidR="00450D83" w:rsidRPr="001521DC" w:rsidRDefault="00450D83" w:rsidP="00450D83">
      <w:pPr>
        <w:pStyle w:val="Normalny1"/>
        <w:spacing w:after="0" w:line="240" w:lineRule="auto"/>
        <w:jc w:val="both"/>
        <w:rPr>
          <w:lang w:val="en-US"/>
        </w:rPr>
      </w:pPr>
      <w:proofErr w:type="spellStart"/>
      <w:r w:rsidRPr="001521DC">
        <w:rPr>
          <w:lang w:val="en-US"/>
        </w:rPr>
        <w:t>Blulog</w:t>
      </w:r>
      <w:proofErr w:type="spellEnd"/>
      <w:r w:rsidRPr="001521DC">
        <w:rPr>
          <w:lang w:val="en-US"/>
        </w:rPr>
        <w:t xml:space="preserve"> w social media:     </w:t>
      </w:r>
      <w:r>
        <w:rPr>
          <w:noProof/>
        </w:rPr>
        <w:drawing>
          <wp:inline distT="0" distB="0" distL="0" distR="0" wp14:anchorId="7A3B6D37" wp14:editId="54D9C8F2">
            <wp:extent cx="266400" cy="269491"/>
            <wp:effectExtent l="19050" t="0" r="300" b="0"/>
            <wp:docPr id="3" name="image9.png" descr="C:\Users\Daria\AppData\Local\Microsoft\Windows\INetCache\IE\6XJ0ITW1\Facebook_icon_2013.svg[1].png">
              <a:hlinkClick xmlns:a="http://schemas.openxmlformats.org/drawingml/2006/main" r:id="rId9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 </w:t>
      </w:r>
      <w:r>
        <w:rPr>
          <w:noProof/>
        </w:rPr>
        <w:drawing>
          <wp:inline distT="0" distB="0" distL="0" distR="0" wp14:anchorId="41FED065" wp14:editId="678D7C6B">
            <wp:extent cx="266400" cy="218525"/>
            <wp:effectExtent l="19050" t="0" r="300" b="0"/>
            <wp:docPr id="5" name="image8.png" descr="C:\Users\Daria\AppData\Local\Microsoft\Windows\INetCache\IE\QJAIQWYK\Twitter_bird_logo_2012.svg[1].png">
              <a:hlinkClick xmlns:a="http://schemas.openxmlformats.org/drawingml/2006/main" r:id="rId11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C:\Users\Daria\AppData\Local\Microsoft\Windows\INetCache\IE\QJAIQWYK\Twitter_bird_logo_2012.svg[1].png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18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</w:t>
      </w:r>
      <w:r>
        <w:rPr>
          <w:noProof/>
        </w:rPr>
        <w:drawing>
          <wp:inline distT="0" distB="0" distL="0" distR="0" wp14:anchorId="39EB0AE2" wp14:editId="090D5D2B">
            <wp:extent cx="266400" cy="266400"/>
            <wp:effectExtent l="19050" t="0" r="300" b="0"/>
            <wp:docPr id="6" name="image10.png" descr="C:\Users\Daria\AppData\Local\Microsoft\Windows\INetCache\IE\GVUBEGTC\Linkedin_Shiny_Icon.svg[1].png">
              <a:hlinkClick xmlns:a="http://schemas.openxmlformats.org/drawingml/2006/main" r:id="rId13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C:\Users\Daria\AppData\Local\Microsoft\Windows\INetCache\IE\GVUBEGTC\Linkedin_Shiny_Icon.svg[1].png"/>
                    <pic:cNvPicPr preferRelativeResize="0"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B6A4AE8" w14:textId="77777777" w:rsidR="00450D83" w:rsidRPr="001521DC" w:rsidRDefault="00450D83" w:rsidP="00450D83">
      <w:pPr>
        <w:pStyle w:val="Normalny1"/>
        <w:spacing w:after="0" w:line="240" w:lineRule="auto"/>
        <w:jc w:val="both"/>
        <w:rPr>
          <w:b/>
          <w:lang w:val="en-US"/>
        </w:rPr>
      </w:pPr>
    </w:p>
    <w:p w14:paraId="27C8794E" w14:textId="2259E166" w:rsidR="00450D83" w:rsidRPr="001521DC" w:rsidRDefault="00450D83" w:rsidP="00450D83">
      <w:pPr>
        <w:pStyle w:val="Normalny1"/>
        <w:spacing w:after="0" w:line="240" w:lineRule="auto"/>
        <w:jc w:val="both"/>
        <w:rPr>
          <w:b/>
          <w:lang w:val="en-US"/>
        </w:rPr>
      </w:pPr>
      <w:proofErr w:type="spellStart"/>
      <w:r w:rsidRPr="001521DC">
        <w:rPr>
          <w:b/>
          <w:lang w:val="en-US"/>
        </w:rPr>
        <w:t>Hashtagi</w:t>
      </w:r>
      <w:proofErr w:type="spellEnd"/>
      <w:r w:rsidRPr="001521DC">
        <w:rPr>
          <w:b/>
          <w:lang w:val="en-US"/>
        </w:rPr>
        <w:t>: #</w:t>
      </w:r>
      <w:proofErr w:type="spellStart"/>
      <w:r w:rsidRPr="001521DC">
        <w:rPr>
          <w:b/>
          <w:lang w:val="en-US"/>
        </w:rPr>
        <w:t>blulog</w:t>
      </w:r>
      <w:proofErr w:type="spellEnd"/>
      <w:r w:rsidRPr="001521DC">
        <w:rPr>
          <w:b/>
          <w:lang w:val="en-US"/>
        </w:rPr>
        <w:t xml:space="preserve"> #</w:t>
      </w:r>
      <w:proofErr w:type="spellStart"/>
      <w:r w:rsidRPr="001521DC">
        <w:rPr>
          <w:b/>
          <w:lang w:val="en-US"/>
        </w:rPr>
        <w:t>nfc</w:t>
      </w:r>
      <w:proofErr w:type="spellEnd"/>
      <w:r w:rsidRPr="001521DC">
        <w:rPr>
          <w:b/>
          <w:lang w:val="en-US"/>
        </w:rPr>
        <w:t xml:space="preserve">  #</w:t>
      </w:r>
      <w:proofErr w:type="spellStart"/>
      <w:r w:rsidRPr="001521DC">
        <w:rPr>
          <w:b/>
          <w:lang w:val="en-US"/>
        </w:rPr>
        <w:t>monitoringtemperatury</w:t>
      </w:r>
      <w:proofErr w:type="spellEnd"/>
      <w:r w:rsidRPr="001521DC">
        <w:rPr>
          <w:b/>
          <w:lang w:val="en-US"/>
        </w:rPr>
        <w:t xml:space="preserve"> </w:t>
      </w:r>
    </w:p>
    <w:p w14:paraId="50E262B4" w14:textId="77777777" w:rsidR="00450D83" w:rsidRPr="001521DC" w:rsidRDefault="00450D83" w:rsidP="00450D83">
      <w:pPr>
        <w:pStyle w:val="Normalny1"/>
        <w:spacing w:after="0" w:line="240" w:lineRule="auto"/>
        <w:jc w:val="both"/>
        <w:rPr>
          <w:lang w:val="en-US"/>
        </w:rPr>
      </w:pPr>
    </w:p>
    <w:p w14:paraId="17F1642B" w14:textId="77777777" w:rsidR="00450D83" w:rsidRPr="001521DC" w:rsidRDefault="00450D83" w:rsidP="00450D83">
      <w:pPr>
        <w:pStyle w:val="Normalny1"/>
        <w:spacing w:after="0" w:line="240" w:lineRule="auto"/>
        <w:jc w:val="both"/>
        <w:rPr>
          <w:b/>
          <w:lang w:val="en-US"/>
        </w:rPr>
      </w:pPr>
    </w:p>
    <w:p w14:paraId="229C71C2" w14:textId="77777777" w:rsidR="00450D83" w:rsidRDefault="00450D83" w:rsidP="00450D83">
      <w:pPr>
        <w:pStyle w:val="Normalny1"/>
        <w:spacing w:before="100" w:after="10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*************************************************************************************</w:t>
      </w:r>
    </w:p>
    <w:p w14:paraId="66C4D26D" w14:textId="77777777" w:rsidR="00450D83" w:rsidRDefault="00450D83" w:rsidP="00450D83">
      <w:pPr>
        <w:pStyle w:val="Normalny1"/>
        <w:spacing w:before="100" w:after="100" w:line="240" w:lineRule="auto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swoją technologię udostępnia zarówno indywidualnym podmiotom, jak i dużym sieciom handlowym. O skuteczności rozwiązania przekonały się już m.in. francuskie restauracje, apteki, szpitale, sieci handlowe i firmy logistyczne, ale także już polskie przedsiębiorstwa. Technologia ta ma szansę zrewolucjonizować zakupy towarów wrażliwych na zmiany temperatury czy wilgotności powietrza. Warto o niej pamiętać budując swoje przewagi konkurencyjne na e-rynku, chcą tym samym oferować klientom wysokiej jakości, świeże produkty i pełnowartościowe leki.</w:t>
      </w:r>
    </w:p>
    <w:p w14:paraId="27C98D38" w14:textId="77777777" w:rsidR="00450D83" w:rsidRPr="00A70CB6" w:rsidRDefault="00450D83" w:rsidP="00450D83">
      <w:pPr>
        <w:pStyle w:val="Normalny1"/>
        <w:spacing w:before="100" w:after="100" w:line="240" w:lineRule="auto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jest polsko-francuską firmą. Polscy konstruktorzy od wielu prowadzą badania na rozwojem technologii M2M. W efekcie marka tworzy rozwiązania monitoringu za pomocą urządzeń wielkości karty kredytowej o precyzyjnych i unikalnych funkcjach.</w:t>
      </w:r>
    </w:p>
    <w:p w14:paraId="4B6AB375" w14:textId="040A0AB6" w:rsidR="00450D83" w:rsidRDefault="00450D83" w:rsidP="00450D83">
      <w:pPr>
        <w:tabs>
          <w:tab w:val="left" w:pos="2025"/>
        </w:tabs>
        <w:rPr>
          <w:lang w:eastAsia="en-US"/>
        </w:rPr>
      </w:pPr>
    </w:p>
    <w:p w14:paraId="1049935B" w14:textId="77777777" w:rsidR="00450D83" w:rsidRPr="00450D83" w:rsidRDefault="00450D83" w:rsidP="00450D83">
      <w:pPr>
        <w:tabs>
          <w:tab w:val="left" w:pos="2025"/>
        </w:tabs>
        <w:rPr>
          <w:lang w:eastAsia="en-US"/>
        </w:rPr>
      </w:pPr>
    </w:p>
    <w:sectPr w:rsidR="00450D83" w:rsidRPr="00450D83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Użytkownik systemu Windows" w:date="2019-01-11T10:08:00Z" w:initials="UsW">
    <w:p w14:paraId="6052A3A2" w14:textId="03711ED3" w:rsidR="00863429" w:rsidRDefault="00863429">
      <w:pPr>
        <w:pStyle w:val="Tekstkomentarza"/>
      </w:pPr>
      <w:r>
        <w:rPr>
          <w:rStyle w:val="Odwoaniedokomentarza"/>
        </w:rPr>
        <w:annotationRef/>
      </w:r>
      <w:r>
        <w:t xml:space="preserve">Prośba o potwierdzenie, jak w przypadku współpracy z tym klientem wygląda to od </w:t>
      </w:r>
      <w:r w:rsidR="009377F4">
        <w:t>strony technicznej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052A3A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052A3A2" w16cid:durableId="1FE2E9A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38C4B" w14:textId="77777777" w:rsidR="00420360" w:rsidRDefault="00420360" w:rsidP="00450D83">
      <w:r>
        <w:separator/>
      </w:r>
    </w:p>
  </w:endnote>
  <w:endnote w:type="continuationSeparator" w:id="0">
    <w:p w14:paraId="4CD94380" w14:textId="77777777" w:rsidR="00420360" w:rsidRDefault="00420360" w:rsidP="00450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6C276" w14:textId="77777777" w:rsidR="00450D83" w:rsidRDefault="00450D83" w:rsidP="00450D83">
    <w:pPr>
      <w:pStyle w:val="Bezodstpw"/>
      <w:rPr>
        <w:b/>
        <w:sz w:val="20"/>
        <w:szCs w:val="20"/>
      </w:rPr>
    </w:pPr>
  </w:p>
  <w:p w14:paraId="036EEAF5" w14:textId="77777777" w:rsidR="00450D83" w:rsidRDefault="00450D83" w:rsidP="00450D83">
    <w:pPr>
      <w:pStyle w:val="Bezodstpw"/>
      <w:rPr>
        <w:b/>
        <w:sz w:val="20"/>
        <w:szCs w:val="20"/>
      </w:rPr>
    </w:pPr>
  </w:p>
  <w:p w14:paraId="5138746C" w14:textId="77777777" w:rsidR="00450D83" w:rsidRPr="00EF6F8D" w:rsidRDefault="00450D83" w:rsidP="00450D83">
    <w:pPr>
      <w:pStyle w:val="Bezodstpw"/>
      <w:rPr>
        <w:b/>
        <w:sz w:val="20"/>
        <w:szCs w:val="20"/>
      </w:rPr>
    </w:pPr>
    <w:r>
      <w:rPr>
        <w:b/>
        <w:sz w:val="20"/>
        <w:szCs w:val="20"/>
      </w:rPr>
      <w:br/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686691A" wp14:editId="5D7AD4D9">
              <wp:simplePos x="0" y="0"/>
              <wp:positionH relativeFrom="page">
                <wp:align>right</wp:align>
              </wp:positionH>
              <wp:positionV relativeFrom="paragraph">
                <wp:posOffset>10160</wp:posOffset>
              </wp:positionV>
              <wp:extent cx="7662545" cy="149860"/>
              <wp:effectExtent l="0" t="0" r="0" b="2540"/>
              <wp:wrapNone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62545" cy="149860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8973061" id="Rectangle 3" o:spid="_x0000_s1026" style="position:absolute;margin-left:552.15pt;margin-top:.8pt;width:603.35pt;height:11.8pt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" fillcolor="#1a9cd8" stroked="f">
              <w10:wrap anchorx="page"/>
            </v:rect>
          </w:pict>
        </mc:Fallback>
      </mc:AlternateContent>
    </w:r>
    <w:r w:rsidRPr="001E262B">
      <w:rPr>
        <w:b/>
        <w:sz w:val="20"/>
        <w:szCs w:val="20"/>
      </w:rPr>
      <w:t>Więcej informacji udziela:</w:t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 w:rsidRPr="00422194">
      <w:rPr>
        <w:sz w:val="20"/>
        <w:szCs w:val="20"/>
      </w:rPr>
      <w:t xml:space="preserve"> </w:t>
    </w:r>
  </w:p>
  <w:p w14:paraId="7DD72EA5" w14:textId="77777777" w:rsidR="00450D83" w:rsidRDefault="00450D83" w:rsidP="00450D83">
    <w:pPr>
      <w:pStyle w:val="Bezodstpw"/>
      <w:rPr>
        <w:sz w:val="20"/>
        <w:szCs w:val="20"/>
      </w:rPr>
    </w:pPr>
    <w:r>
      <w:rPr>
        <w:sz w:val="20"/>
        <w:szCs w:val="20"/>
      </w:rPr>
      <w:t>Karol Maćkowiak</w:t>
    </w:r>
  </w:p>
  <w:p w14:paraId="432560DC" w14:textId="77777777" w:rsidR="00450D83" w:rsidRDefault="00450D83" w:rsidP="00450D83">
    <w:pPr>
      <w:pStyle w:val="Bezodstpw"/>
      <w:rPr>
        <w:sz w:val="20"/>
        <w:szCs w:val="20"/>
      </w:rPr>
    </w:pPr>
    <w:r>
      <w:rPr>
        <w:sz w:val="20"/>
        <w:szCs w:val="20"/>
      </w:rPr>
      <w:t>mobile + 48 </w:t>
    </w:r>
    <w:r w:rsidRPr="00F55E40">
      <w:rPr>
        <w:sz w:val="20"/>
        <w:szCs w:val="20"/>
      </w:rPr>
      <w:t>690 033 116</w:t>
    </w:r>
  </w:p>
  <w:p w14:paraId="0C01A793" w14:textId="77777777" w:rsidR="00450D83" w:rsidRDefault="00450D83" w:rsidP="00450D83">
    <w:pPr>
      <w:pStyle w:val="Bezodstpw"/>
    </w:pPr>
    <w:hyperlink r:id="rId1" w:history="1">
      <w:r w:rsidRPr="00DC04E3">
        <w:rPr>
          <w:rStyle w:val="Hipercze"/>
          <w:sz w:val="20"/>
          <w:szCs w:val="20"/>
          <w:lang w:val="en-GB"/>
        </w:rPr>
        <w:t>karol.mackowiak@dotrelations.pl</w:t>
      </w:r>
    </w:hyperlink>
    <w:r>
      <w:tab/>
    </w:r>
  </w:p>
  <w:p w14:paraId="68608D70" w14:textId="77777777" w:rsidR="00450D83" w:rsidRDefault="00450D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0B45B" w14:textId="77777777" w:rsidR="00420360" w:rsidRDefault="00420360" w:rsidP="00450D83">
      <w:r>
        <w:separator/>
      </w:r>
    </w:p>
  </w:footnote>
  <w:footnote w:type="continuationSeparator" w:id="0">
    <w:p w14:paraId="29660EBC" w14:textId="77777777" w:rsidR="00420360" w:rsidRDefault="00420360" w:rsidP="00450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CDA36" w14:textId="664697AA" w:rsidR="00450D83" w:rsidRDefault="00450D83">
    <w:pPr>
      <w:pStyle w:val="Nagwek"/>
    </w:pPr>
    <w:r w:rsidRPr="00450D83">
      <w:rPr>
        <w:rFonts w:eastAsia="Calibri" w:cs="Times New Roman"/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2B2B9F7" wp14:editId="22F68485">
              <wp:simplePos x="0" y="0"/>
              <wp:positionH relativeFrom="page">
                <wp:align>right</wp:align>
              </wp:positionH>
              <wp:positionV relativeFrom="paragraph">
                <wp:posOffset>-449580</wp:posOffset>
              </wp:positionV>
              <wp:extent cx="7582535" cy="560705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560705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2A26061" id="Rectangle 2" o:spid="_x0000_s1026" style="position:absolute;margin-left:545.85pt;margin-top:-35.4pt;width:597.05pt;height:44.15pt;z-index:-25165516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" fillcolor="#1a9cd8" stroked="f">
              <w10:wrap anchorx="page"/>
            </v:rect>
          </w:pict>
        </mc:Fallback>
      </mc:AlternateConten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żytkownik systemu Windows">
    <w15:presenceInfo w15:providerId="None" w15:userId="Użytkownik systemu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397"/>
    <w:rsid w:val="00012D33"/>
    <w:rsid w:val="00031C39"/>
    <w:rsid w:val="000511DF"/>
    <w:rsid w:val="00057194"/>
    <w:rsid w:val="00071783"/>
    <w:rsid w:val="000A5E20"/>
    <w:rsid w:val="000B6917"/>
    <w:rsid w:val="000B6D37"/>
    <w:rsid w:val="000C39F0"/>
    <w:rsid w:val="000C6E8C"/>
    <w:rsid w:val="00100428"/>
    <w:rsid w:val="00136251"/>
    <w:rsid w:val="00143A2D"/>
    <w:rsid w:val="001549EC"/>
    <w:rsid w:val="0017122A"/>
    <w:rsid w:val="00180C17"/>
    <w:rsid w:val="00196CF7"/>
    <w:rsid w:val="002243F1"/>
    <w:rsid w:val="00227F7A"/>
    <w:rsid w:val="002428C5"/>
    <w:rsid w:val="002579D4"/>
    <w:rsid w:val="00274646"/>
    <w:rsid w:val="002757A8"/>
    <w:rsid w:val="00292669"/>
    <w:rsid w:val="002944A9"/>
    <w:rsid w:val="0030455C"/>
    <w:rsid w:val="00306A0A"/>
    <w:rsid w:val="00343F5C"/>
    <w:rsid w:val="003547AB"/>
    <w:rsid w:val="003770CD"/>
    <w:rsid w:val="00380C7D"/>
    <w:rsid w:val="00395892"/>
    <w:rsid w:val="003A2164"/>
    <w:rsid w:val="003A40C9"/>
    <w:rsid w:val="00420360"/>
    <w:rsid w:val="0042042D"/>
    <w:rsid w:val="004224FB"/>
    <w:rsid w:val="00450D83"/>
    <w:rsid w:val="004931AD"/>
    <w:rsid w:val="004C5254"/>
    <w:rsid w:val="004C6C77"/>
    <w:rsid w:val="00512176"/>
    <w:rsid w:val="00515FA2"/>
    <w:rsid w:val="005164DE"/>
    <w:rsid w:val="0053515D"/>
    <w:rsid w:val="005657A7"/>
    <w:rsid w:val="005B4EA6"/>
    <w:rsid w:val="005F518D"/>
    <w:rsid w:val="0061701E"/>
    <w:rsid w:val="00617555"/>
    <w:rsid w:val="0063562E"/>
    <w:rsid w:val="00662B13"/>
    <w:rsid w:val="006773FC"/>
    <w:rsid w:val="006E0D35"/>
    <w:rsid w:val="006E285E"/>
    <w:rsid w:val="006E542C"/>
    <w:rsid w:val="006F38DE"/>
    <w:rsid w:val="006F5664"/>
    <w:rsid w:val="007313CF"/>
    <w:rsid w:val="00732FE8"/>
    <w:rsid w:val="00743251"/>
    <w:rsid w:val="007D034A"/>
    <w:rsid w:val="007D5FA8"/>
    <w:rsid w:val="007F0263"/>
    <w:rsid w:val="007F1DC8"/>
    <w:rsid w:val="007F7766"/>
    <w:rsid w:val="008139BE"/>
    <w:rsid w:val="00824FAB"/>
    <w:rsid w:val="008510F4"/>
    <w:rsid w:val="00863429"/>
    <w:rsid w:val="00900D14"/>
    <w:rsid w:val="00907F8F"/>
    <w:rsid w:val="00936397"/>
    <w:rsid w:val="009377F4"/>
    <w:rsid w:val="00944F88"/>
    <w:rsid w:val="00946CD9"/>
    <w:rsid w:val="00947A51"/>
    <w:rsid w:val="00977896"/>
    <w:rsid w:val="009A2A8E"/>
    <w:rsid w:val="009A3EB7"/>
    <w:rsid w:val="009F2E7C"/>
    <w:rsid w:val="00A10E8C"/>
    <w:rsid w:val="00A353C6"/>
    <w:rsid w:val="00AA1ADC"/>
    <w:rsid w:val="00AA2192"/>
    <w:rsid w:val="00AB2DE5"/>
    <w:rsid w:val="00AC7602"/>
    <w:rsid w:val="00AF61EA"/>
    <w:rsid w:val="00B23D3E"/>
    <w:rsid w:val="00B251A6"/>
    <w:rsid w:val="00B90A77"/>
    <w:rsid w:val="00B96144"/>
    <w:rsid w:val="00BA48E0"/>
    <w:rsid w:val="00BE1AA6"/>
    <w:rsid w:val="00BE51C4"/>
    <w:rsid w:val="00C03BDA"/>
    <w:rsid w:val="00C108EA"/>
    <w:rsid w:val="00C1326D"/>
    <w:rsid w:val="00C26F05"/>
    <w:rsid w:val="00C44CF1"/>
    <w:rsid w:val="00C51583"/>
    <w:rsid w:val="00C73711"/>
    <w:rsid w:val="00C74939"/>
    <w:rsid w:val="00CA14DD"/>
    <w:rsid w:val="00CA33FC"/>
    <w:rsid w:val="00CB35BF"/>
    <w:rsid w:val="00CF1537"/>
    <w:rsid w:val="00DD11AF"/>
    <w:rsid w:val="00E237CC"/>
    <w:rsid w:val="00E50ADC"/>
    <w:rsid w:val="00E84158"/>
    <w:rsid w:val="00ED799D"/>
    <w:rsid w:val="00EE2770"/>
    <w:rsid w:val="00EE2F6C"/>
    <w:rsid w:val="00F03782"/>
    <w:rsid w:val="00F06516"/>
    <w:rsid w:val="00F228D4"/>
    <w:rsid w:val="00F4359C"/>
    <w:rsid w:val="00F43CF7"/>
    <w:rsid w:val="00F55D1E"/>
    <w:rsid w:val="00F66477"/>
    <w:rsid w:val="00F90199"/>
    <w:rsid w:val="00FB278D"/>
    <w:rsid w:val="00FB54AE"/>
    <w:rsid w:val="00FC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56819"/>
  <w15:chartTrackingRefBased/>
  <w15:docId w15:val="{85109F81-CC5D-4552-AE9E-81BA3CE6F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D034A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034A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7D034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D034A"/>
    <w:pPr>
      <w:spacing w:before="100" w:beforeAutospacing="1" w:after="100" w:afterAutospacing="1"/>
    </w:pPr>
  </w:style>
  <w:style w:type="character" w:styleId="UyteHipercze">
    <w:name w:val="FollowedHyperlink"/>
    <w:basedOn w:val="Domylnaczcionkaakapitu"/>
    <w:uiPriority w:val="99"/>
    <w:semiHidden/>
    <w:unhideWhenUsed/>
    <w:rsid w:val="006773FC"/>
    <w:rPr>
      <w:color w:val="954F72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A353C6"/>
    <w:rPr>
      <w:i/>
      <w:iCs/>
    </w:rPr>
  </w:style>
  <w:style w:type="character" w:styleId="Pogrubienie">
    <w:name w:val="Strong"/>
    <w:basedOn w:val="Domylnaczcionkaakapitu"/>
    <w:uiPriority w:val="22"/>
    <w:qFormat/>
    <w:rsid w:val="00A353C6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34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34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3429"/>
    <w:rPr>
      <w:rFonts w:ascii="Calibri" w:hAnsi="Calibri" w:cs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34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3429"/>
    <w:rPr>
      <w:rFonts w:ascii="Calibri" w:hAnsi="Calibri" w:cs="Calibri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34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3429"/>
    <w:rPr>
      <w:rFonts w:ascii="Segoe UI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12D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2D3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50D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0D83"/>
    <w:rPr>
      <w:rFonts w:ascii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50D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0D83"/>
    <w:rPr>
      <w:rFonts w:ascii="Calibri" w:hAnsi="Calibri" w:cs="Calibri"/>
      <w:lang w:eastAsia="pl-PL"/>
    </w:rPr>
  </w:style>
  <w:style w:type="paragraph" w:customStyle="1" w:styleId="Normalny1">
    <w:name w:val="Normalny1"/>
    <w:rsid w:val="00450D83"/>
    <w:pPr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3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hyperlink" Target="https://pl.linkedin.com/company/blulog" TargetMode="External"/><Relationship Id="rId18" Type="http://schemas.microsoft.com/office/2011/relationships/people" Target="people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yperlink" Target="https://twitter.com/blulog_fr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facebook.com/blulog/?fref=ts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arol.mackowiak@dotrelation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762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282</cp:revision>
  <dcterms:created xsi:type="dcterms:W3CDTF">2019-01-10T13:45:00Z</dcterms:created>
  <dcterms:modified xsi:type="dcterms:W3CDTF">2019-01-16T12:43:00Z</dcterms:modified>
</cp:coreProperties>
</file>