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1D0" w:rsidRDefault="00AB251F" w:rsidP="00A3764B">
      <w:pPr>
        <w:tabs>
          <w:tab w:val="left" w:pos="3969"/>
        </w:tabs>
        <w:spacing w:line="276" w:lineRule="auto"/>
        <w:rPr>
          <w:rFonts w:cstheme="minorHAnsi"/>
          <w:sz w:val="28"/>
        </w:rPr>
      </w:pPr>
      <w:r w:rsidRPr="005D3257">
        <w:rPr>
          <w:rFonts w:cstheme="minorHAnsi"/>
          <w:b/>
          <w:sz w:val="28"/>
        </w:rPr>
        <w:br/>
      </w:r>
      <w:r w:rsidR="00BE07EE" w:rsidRPr="005D3257">
        <w:rPr>
          <w:rFonts w:cstheme="minorHAnsi"/>
          <w:sz w:val="28"/>
        </w:rPr>
        <w:t>Skuteczne dotarcie</w:t>
      </w:r>
      <w:r w:rsidR="00A461D0" w:rsidRPr="005D3257">
        <w:rPr>
          <w:rFonts w:cstheme="minorHAnsi"/>
          <w:sz w:val="28"/>
        </w:rPr>
        <w:t xml:space="preserve"> do klienta </w:t>
      </w:r>
      <w:r w:rsidR="00B1078D" w:rsidRPr="005D3257">
        <w:rPr>
          <w:rFonts w:cstheme="minorHAnsi"/>
          <w:sz w:val="28"/>
        </w:rPr>
        <w:t xml:space="preserve">– </w:t>
      </w:r>
      <w:r w:rsidR="00B33B23" w:rsidRPr="005D3257">
        <w:rPr>
          <w:rFonts w:cstheme="minorHAnsi"/>
          <w:sz w:val="28"/>
        </w:rPr>
        <w:t>o zaletach łączenia</w:t>
      </w:r>
      <w:r w:rsidR="00B1078D" w:rsidRPr="005D3257">
        <w:rPr>
          <w:rFonts w:cstheme="minorHAnsi"/>
          <w:sz w:val="28"/>
        </w:rPr>
        <w:t xml:space="preserve"> SMS i E-mail Marketing</w:t>
      </w:r>
      <w:r w:rsidR="00B33B23" w:rsidRPr="005D3257">
        <w:rPr>
          <w:rFonts w:cstheme="minorHAnsi"/>
          <w:sz w:val="28"/>
        </w:rPr>
        <w:t>u</w:t>
      </w:r>
    </w:p>
    <w:p w:rsidR="005D3257" w:rsidRPr="005D3257" w:rsidRDefault="005D3257" w:rsidP="00A3764B">
      <w:pPr>
        <w:tabs>
          <w:tab w:val="left" w:pos="3969"/>
        </w:tabs>
        <w:spacing w:line="276" w:lineRule="auto"/>
        <w:rPr>
          <w:rFonts w:cstheme="minorHAnsi"/>
          <w:sz w:val="28"/>
        </w:rPr>
      </w:pPr>
      <w:bookmarkStart w:id="0" w:name="_GoBack"/>
      <w:bookmarkEnd w:id="0"/>
    </w:p>
    <w:p w:rsidR="00442D4F" w:rsidRPr="005F675B" w:rsidRDefault="00B1078D" w:rsidP="005F675B">
      <w:pPr>
        <w:tabs>
          <w:tab w:val="left" w:pos="3969"/>
        </w:tabs>
        <w:spacing w:line="276" w:lineRule="auto"/>
        <w:rPr>
          <w:rFonts w:cstheme="minorHAnsi"/>
          <w:i/>
        </w:rPr>
      </w:pPr>
      <w:r w:rsidRPr="005F675B">
        <w:rPr>
          <w:rFonts w:cstheme="minorHAnsi"/>
          <w:i/>
        </w:rPr>
        <w:t>Dobranie odpowiedniego narzędzia do planowanej kampanii marketingowej jest klucz</w:t>
      </w:r>
      <w:r w:rsidR="002A4548" w:rsidRPr="005F675B">
        <w:rPr>
          <w:rFonts w:cstheme="minorHAnsi"/>
          <w:i/>
        </w:rPr>
        <w:t xml:space="preserve">owym elementem, na drodze do </w:t>
      </w:r>
      <w:r w:rsidRPr="005F675B">
        <w:rPr>
          <w:rFonts w:cstheme="minorHAnsi"/>
          <w:i/>
        </w:rPr>
        <w:t>pozyskani</w:t>
      </w:r>
      <w:r w:rsidR="002A4548" w:rsidRPr="005F675B">
        <w:rPr>
          <w:rFonts w:cstheme="minorHAnsi"/>
          <w:i/>
        </w:rPr>
        <w:t>a</w:t>
      </w:r>
      <w:r w:rsidRPr="005F675B">
        <w:rPr>
          <w:rFonts w:cstheme="minorHAnsi"/>
          <w:i/>
        </w:rPr>
        <w:t xml:space="preserve"> klientów docelowych. Analizy działań opartych na SMS marketingu wskazują kilka znaczących różnic w stosunku do tych </w:t>
      </w:r>
      <w:r w:rsidR="00DE02F2" w:rsidRPr="005F675B">
        <w:rPr>
          <w:rFonts w:cstheme="minorHAnsi"/>
          <w:i/>
        </w:rPr>
        <w:t>realizowanych przy pomocy</w:t>
      </w:r>
      <w:r w:rsidRPr="005F675B">
        <w:rPr>
          <w:rFonts w:cstheme="minorHAnsi"/>
          <w:i/>
        </w:rPr>
        <w:t xml:space="preserve"> e-mail</w:t>
      </w:r>
      <w:r w:rsidR="00DE02F2" w:rsidRPr="005F675B">
        <w:rPr>
          <w:rFonts w:cstheme="minorHAnsi"/>
          <w:i/>
        </w:rPr>
        <w:t>i</w:t>
      </w:r>
      <w:r w:rsidR="00550B5E" w:rsidRPr="005F675B">
        <w:rPr>
          <w:rFonts w:cstheme="minorHAnsi"/>
          <w:i/>
        </w:rPr>
        <w:t>. To właśnie</w:t>
      </w:r>
      <w:r w:rsidRPr="005F675B">
        <w:rPr>
          <w:rFonts w:cstheme="minorHAnsi"/>
          <w:i/>
        </w:rPr>
        <w:t xml:space="preserve"> czyni </w:t>
      </w:r>
      <w:r w:rsidR="00442D4F" w:rsidRPr="005F675B">
        <w:rPr>
          <w:rFonts w:cstheme="minorHAnsi"/>
          <w:i/>
        </w:rPr>
        <w:t>je</w:t>
      </w:r>
      <w:r w:rsidRPr="005F675B">
        <w:rPr>
          <w:rFonts w:cstheme="minorHAnsi"/>
          <w:i/>
        </w:rPr>
        <w:t xml:space="preserve"> </w:t>
      </w:r>
      <w:r w:rsidR="00442D4F" w:rsidRPr="005F675B">
        <w:rPr>
          <w:rFonts w:cstheme="minorHAnsi"/>
          <w:i/>
        </w:rPr>
        <w:t>dla siebie idealnymi uzupełnieniami</w:t>
      </w:r>
      <w:r w:rsidR="00421FB4" w:rsidRPr="005F675B">
        <w:rPr>
          <w:rFonts w:cstheme="minorHAnsi"/>
          <w:i/>
        </w:rPr>
        <w:t xml:space="preserve"> sprawiając tym samym, że ich połączenie może dać lepszy efekt końcowy</w:t>
      </w:r>
      <w:r w:rsidR="00616D83" w:rsidRPr="005F675B">
        <w:rPr>
          <w:rFonts w:cstheme="minorHAnsi"/>
          <w:i/>
        </w:rPr>
        <w:t xml:space="preserve"> </w:t>
      </w:r>
      <w:r w:rsidR="00550B5E" w:rsidRPr="005F675B">
        <w:rPr>
          <w:rFonts w:cstheme="minorHAnsi"/>
          <w:i/>
        </w:rPr>
        <w:t>w postaci większego zainteresowania naszą marką</w:t>
      </w:r>
      <w:r w:rsidR="00421FB4" w:rsidRPr="005F675B">
        <w:rPr>
          <w:rFonts w:cstheme="minorHAnsi"/>
          <w:i/>
        </w:rPr>
        <w:t>.</w:t>
      </w:r>
      <w:r w:rsidR="00B81AF5" w:rsidRPr="005F675B">
        <w:rPr>
          <w:rFonts w:cstheme="minorHAnsi"/>
          <w:i/>
        </w:rPr>
        <w:br/>
      </w:r>
    </w:p>
    <w:p w:rsidR="00257E79" w:rsidRPr="005F675B" w:rsidRDefault="00D9093F" w:rsidP="00A3764B">
      <w:pPr>
        <w:spacing w:line="276" w:lineRule="auto"/>
        <w:jc w:val="both"/>
        <w:rPr>
          <w:rFonts w:cstheme="minorHAnsi"/>
        </w:rPr>
      </w:pPr>
      <w:r w:rsidRPr="005F675B">
        <w:rPr>
          <w:rFonts w:cstheme="minorHAnsi"/>
        </w:rPr>
        <w:t xml:space="preserve">Od kilku lat głośno mówi się o spadającej uwadze odbiorców, którzy przeładowani komunikatami od marek i reklamodawców, szybko i bez żalu </w:t>
      </w:r>
      <w:r w:rsidR="00506347" w:rsidRPr="005F675B">
        <w:rPr>
          <w:rFonts w:cstheme="minorHAnsi"/>
        </w:rPr>
        <w:t xml:space="preserve">przewijają </w:t>
      </w:r>
      <w:r w:rsidRPr="005F675B">
        <w:rPr>
          <w:rFonts w:cstheme="minorHAnsi"/>
        </w:rPr>
        <w:t xml:space="preserve">to, co w pierwszych </w:t>
      </w:r>
      <w:r w:rsidR="00F245D3" w:rsidRPr="005F675B">
        <w:rPr>
          <w:rFonts w:cstheme="minorHAnsi"/>
        </w:rPr>
        <w:t xml:space="preserve">kilku </w:t>
      </w:r>
      <w:r w:rsidRPr="005F675B">
        <w:rPr>
          <w:rFonts w:cstheme="minorHAnsi"/>
        </w:rPr>
        <w:t xml:space="preserve">sekundach nie przykuje znacząco ich uwagi. </w:t>
      </w:r>
      <w:r w:rsidR="00141D23" w:rsidRPr="005F675B">
        <w:rPr>
          <w:rFonts w:cstheme="minorHAnsi"/>
        </w:rPr>
        <w:t xml:space="preserve">W 2015 roku w Kanadzie przeprowadzono </w:t>
      </w:r>
      <w:r w:rsidRPr="005F675B">
        <w:rPr>
          <w:rFonts w:cstheme="minorHAnsi"/>
        </w:rPr>
        <w:t xml:space="preserve">nawet w tym temacie </w:t>
      </w:r>
      <w:r w:rsidR="00141D23" w:rsidRPr="005F675B">
        <w:rPr>
          <w:rFonts w:cstheme="minorHAnsi"/>
        </w:rPr>
        <w:t>badania</w:t>
      </w:r>
      <w:r w:rsidRPr="005F675B">
        <w:rPr>
          <w:rFonts w:cstheme="minorHAnsi"/>
        </w:rPr>
        <w:t>,</w:t>
      </w:r>
      <w:r w:rsidR="00141D23" w:rsidRPr="005F675B">
        <w:rPr>
          <w:rFonts w:cstheme="minorHAnsi"/>
        </w:rPr>
        <w:t xml:space="preserve"> polegające na sprawdzeniu długości czasu skupienia przeciętnego konsumenta, w wyniku których uzyskano czas </w:t>
      </w:r>
      <w:r w:rsidRPr="005F675B">
        <w:rPr>
          <w:rFonts w:cstheme="minorHAnsi"/>
        </w:rPr>
        <w:t xml:space="preserve">wynoszący jedynie </w:t>
      </w:r>
      <w:r w:rsidR="00141D23" w:rsidRPr="005F675B">
        <w:rPr>
          <w:rFonts w:cstheme="minorHAnsi"/>
        </w:rPr>
        <w:t>8 sekund.</w:t>
      </w:r>
      <w:r w:rsidR="00BC0BA0" w:rsidRPr="005F675B">
        <w:rPr>
          <w:rFonts w:cstheme="minorHAnsi"/>
        </w:rPr>
        <w:t xml:space="preserve"> </w:t>
      </w:r>
      <w:r w:rsidR="00257E79" w:rsidRPr="005F675B">
        <w:rPr>
          <w:rFonts w:cstheme="minorHAnsi"/>
        </w:rPr>
        <w:t>Otrzymany rezultat przez jakiś czas określano efektem pamięci złotej rybki.</w:t>
      </w:r>
    </w:p>
    <w:p w:rsidR="00F27D89" w:rsidRPr="005F675B" w:rsidRDefault="00063AC2" w:rsidP="00A3764B">
      <w:pPr>
        <w:spacing w:line="276" w:lineRule="auto"/>
        <w:jc w:val="both"/>
        <w:rPr>
          <w:rFonts w:cstheme="minorHAnsi"/>
        </w:rPr>
      </w:pPr>
      <w:r w:rsidRPr="005F675B">
        <w:rPr>
          <w:rFonts w:cstheme="minorHAnsi"/>
        </w:rPr>
        <w:t>Co zrobić i jak zaplanować działania, by efektywnie wykorzystać tak krótki odcinek czasu i zmieścić w nim nie tylko informacje o produkcie, bądź marce, lecz również zachęcić odbiorcę do np. zakupu czy udziału w wydarzeniu</w:t>
      </w:r>
      <w:r w:rsidR="00962BCE" w:rsidRPr="005F675B">
        <w:rPr>
          <w:rFonts w:cstheme="minorHAnsi"/>
        </w:rPr>
        <w:t>.</w:t>
      </w:r>
      <w:r w:rsidRPr="005F675B">
        <w:rPr>
          <w:rFonts w:cstheme="minorHAnsi"/>
        </w:rPr>
        <w:t xml:space="preserve"> </w:t>
      </w:r>
      <w:r w:rsidR="00D92D56" w:rsidRPr="005F675B">
        <w:rPr>
          <w:rFonts w:cstheme="minorHAnsi"/>
        </w:rPr>
        <w:t>Rozwiązanie wbrew pozorom nie jest takie trudne</w:t>
      </w:r>
      <w:r w:rsidR="00676417" w:rsidRPr="005F675B">
        <w:rPr>
          <w:rFonts w:cstheme="minorHAnsi"/>
        </w:rPr>
        <w:t>.</w:t>
      </w:r>
      <w:r w:rsidR="00D92D56" w:rsidRPr="005F675B">
        <w:rPr>
          <w:rFonts w:cstheme="minorHAnsi"/>
        </w:rPr>
        <w:t xml:space="preserve"> </w:t>
      </w:r>
      <w:r w:rsidR="00676417" w:rsidRPr="005F675B">
        <w:rPr>
          <w:rFonts w:cstheme="minorHAnsi"/>
        </w:rPr>
        <w:t>W</w:t>
      </w:r>
      <w:r w:rsidR="00D92D56" w:rsidRPr="005F675B">
        <w:rPr>
          <w:rFonts w:cstheme="minorHAnsi"/>
        </w:rPr>
        <w:t>ystarczy p</w:t>
      </w:r>
      <w:r w:rsidR="00676417" w:rsidRPr="005F675B">
        <w:rPr>
          <w:rFonts w:cstheme="minorHAnsi"/>
        </w:rPr>
        <w:t>odejść do swoich kampanii bardziej kompleksowo i przestać ograniczać się w nich wyłącznie do jednego narzędzia, a na efekty nie będzie trzeba długo czekać.</w:t>
      </w:r>
      <w:r w:rsidR="00BD3964" w:rsidRPr="005F675B">
        <w:rPr>
          <w:rFonts w:cstheme="minorHAnsi"/>
        </w:rPr>
        <w:t xml:space="preserve"> </w:t>
      </w:r>
      <w:r w:rsidR="009F367F" w:rsidRPr="005F675B">
        <w:rPr>
          <w:rFonts w:cstheme="minorHAnsi"/>
        </w:rPr>
        <w:t>N</w:t>
      </w:r>
      <w:r w:rsidR="00972A6C" w:rsidRPr="005F675B">
        <w:rPr>
          <w:rFonts w:cstheme="minorHAnsi"/>
        </w:rPr>
        <w:t xml:space="preserve">aprzeciw wychodzi nam </w:t>
      </w:r>
      <w:r w:rsidR="00E878B7" w:rsidRPr="005F675B">
        <w:rPr>
          <w:rFonts w:cstheme="minorHAnsi"/>
        </w:rPr>
        <w:t>na przykład możliwość połączenia dwóch rodzajów komunikacji poprzez wysyłki masowe: SMS i E-mail Marketing.</w:t>
      </w:r>
    </w:p>
    <w:p w:rsidR="00353955" w:rsidRPr="005F675B" w:rsidRDefault="00FA513E" w:rsidP="00A3764B">
      <w:pPr>
        <w:spacing w:line="276" w:lineRule="auto"/>
        <w:jc w:val="both"/>
        <w:rPr>
          <w:rFonts w:cstheme="minorHAnsi"/>
        </w:rPr>
      </w:pPr>
      <w:r w:rsidRPr="005F675B">
        <w:rPr>
          <w:rFonts w:cstheme="minorHAnsi"/>
        </w:rPr>
        <w:t xml:space="preserve">Zgodnie z badaniem Zenith Mobile Advertising Forecasts 2017 na koniec 2018 roku </w:t>
      </w:r>
      <w:r w:rsidR="006A2E00" w:rsidRPr="005F675B">
        <w:rPr>
          <w:rFonts w:cstheme="minorHAnsi"/>
        </w:rPr>
        <w:t>66%</w:t>
      </w:r>
      <w:r w:rsidRPr="005F675B">
        <w:rPr>
          <w:rFonts w:cstheme="minorHAnsi"/>
        </w:rPr>
        <w:t xml:space="preserve"> ludzi na świecie posiadać będzie smartfona.</w:t>
      </w:r>
      <w:r w:rsidR="00B22CE1" w:rsidRPr="005F675B">
        <w:rPr>
          <w:rFonts w:cstheme="minorHAnsi"/>
        </w:rPr>
        <w:t xml:space="preserve"> Dla porównania podłączenie do internetu posiada 40% mieszkańców naszego globu. </w:t>
      </w:r>
      <w:r w:rsidR="003D6F13" w:rsidRPr="005F675B">
        <w:rPr>
          <w:rFonts w:cstheme="minorHAnsi"/>
        </w:rPr>
        <w:t xml:space="preserve">W odniesieniu do naszego rynku GUS podaje, że w 2017 roku 60% mieszkańców Polski posiadało smartfona, a 82% gospodarstw domowych miało podłączenie do internetu. </w:t>
      </w:r>
      <w:r w:rsidR="002333CA" w:rsidRPr="005F675B">
        <w:rPr>
          <w:rFonts w:cstheme="minorHAnsi"/>
        </w:rPr>
        <w:t>Czemu więc tego nie wykorzystać?</w:t>
      </w:r>
      <w:r w:rsidR="003E58E0" w:rsidRPr="005F675B">
        <w:rPr>
          <w:rFonts w:cstheme="minorHAnsi"/>
        </w:rPr>
        <w:t xml:space="preserve"> Dodatkowo dzięki zastosowaniu obu typów marketingu w planowanych działaniach</w:t>
      </w:r>
      <w:r w:rsidR="00E0272C" w:rsidRPr="005F675B">
        <w:rPr>
          <w:rFonts w:cstheme="minorHAnsi"/>
        </w:rPr>
        <w:t>,</w:t>
      </w:r>
      <w:r w:rsidR="003E58E0" w:rsidRPr="005F675B">
        <w:rPr>
          <w:rFonts w:cstheme="minorHAnsi"/>
        </w:rPr>
        <w:t xml:space="preserve"> zwiększymy swoje szanse dotarcia do klienta</w:t>
      </w:r>
      <w:r w:rsidR="00FD243A" w:rsidRPr="005F675B">
        <w:rPr>
          <w:rFonts w:cstheme="minorHAnsi"/>
        </w:rPr>
        <w:t xml:space="preserve"> (tym samym również zwrócenia jego uwag</w:t>
      </w:r>
      <w:r w:rsidR="00117ACD" w:rsidRPr="005F675B">
        <w:rPr>
          <w:rFonts w:cstheme="minorHAnsi"/>
        </w:rPr>
        <w:t>i</w:t>
      </w:r>
      <w:r w:rsidR="00FD243A" w:rsidRPr="005F675B">
        <w:rPr>
          <w:rFonts w:cstheme="minorHAnsi"/>
        </w:rPr>
        <w:t>)</w:t>
      </w:r>
      <w:r w:rsidR="00A71F00" w:rsidRPr="005F675B">
        <w:rPr>
          <w:rFonts w:cstheme="minorHAnsi"/>
        </w:rPr>
        <w:t xml:space="preserve">, poprzez </w:t>
      </w:r>
      <w:r w:rsidR="001A666A" w:rsidRPr="005F675B">
        <w:rPr>
          <w:rFonts w:cstheme="minorHAnsi"/>
        </w:rPr>
        <w:t xml:space="preserve">różnicowanie </w:t>
      </w:r>
      <w:r w:rsidR="00A71F00" w:rsidRPr="005F675B">
        <w:rPr>
          <w:rFonts w:cstheme="minorHAnsi"/>
        </w:rPr>
        <w:t>kanałów</w:t>
      </w:r>
      <w:r w:rsidR="00FD243A" w:rsidRPr="005F675B">
        <w:rPr>
          <w:rFonts w:cstheme="minorHAnsi"/>
        </w:rPr>
        <w:t xml:space="preserve"> komunikacji</w:t>
      </w:r>
      <w:r w:rsidR="00A71F00" w:rsidRPr="005F675B">
        <w:rPr>
          <w:rFonts w:cstheme="minorHAnsi"/>
        </w:rPr>
        <w:t xml:space="preserve">. </w:t>
      </w:r>
    </w:p>
    <w:p w:rsidR="00E53C5E" w:rsidRPr="005F675B" w:rsidRDefault="00E53C5E" w:rsidP="00A3764B">
      <w:pPr>
        <w:spacing w:line="276" w:lineRule="auto"/>
        <w:jc w:val="both"/>
        <w:rPr>
          <w:rFonts w:cstheme="minorHAnsi"/>
          <w:b/>
          <w:shd w:val="clear" w:color="auto" w:fill="FFFFFF"/>
        </w:rPr>
      </w:pPr>
    </w:p>
    <w:p w:rsidR="007667DD" w:rsidRPr="005F675B" w:rsidRDefault="00A70C9B" w:rsidP="00A3764B">
      <w:pPr>
        <w:spacing w:line="276" w:lineRule="auto"/>
        <w:jc w:val="both"/>
        <w:rPr>
          <w:rFonts w:cstheme="minorHAnsi"/>
          <w:b/>
          <w:shd w:val="clear" w:color="auto" w:fill="FFFFFF"/>
        </w:rPr>
      </w:pPr>
      <w:r w:rsidRPr="005F675B">
        <w:rPr>
          <w:rFonts w:cstheme="minorHAnsi"/>
          <w:b/>
          <w:shd w:val="clear" w:color="auto" w:fill="FFFFFF"/>
        </w:rPr>
        <w:t>Różnorodność formy</w:t>
      </w:r>
    </w:p>
    <w:p w:rsidR="00911B03" w:rsidRPr="005F675B" w:rsidRDefault="00606B0F" w:rsidP="00A3764B">
      <w:pPr>
        <w:spacing w:line="276" w:lineRule="auto"/>
        <w:jc w:val="both"/>
        <w:rPr>
          <w:rFonts w:cstheme="minorHAnsi"/>
          <w:shd w:val="clear" w:color="auto" w:fill="FFFFFF"/>
        </w:rPr>
      </w:pPr>
      <w:r w:rsidRPr="005F675B">
        <w:rPr>
          <w:rFonts w:cstheme="minorHAnsi"/>
          <w:shd w:val="clear" w:color="auto" w:fill="FFFFFF"/>
        </w:rPr>
        <w:t xml:space="preserve">Połączenie w kampanii </w:t>
      </w:r>
      <w:r w:rsidR="00911B03" w:rsidRPr="005F675B">
        <w:rPr>
          <w:rFonts w:cstheme="minorHAnsi"/>
          <w:shd w:val="clear" w:color="auto" w:fill="FFFFFF"/>
        </w:rPr>
        <w:t>E</w:t>
      </w:r>
      <w:r w:rsidR="007667DD" w:rsidRPr="005F675B">
        <w:rPr>
          <w:rFonts w:cstheme="minorHAnsi"/>
          <w:shd w:val="clear" w:color="auto" w:fill="FFFFFF"/>
        </w:rPr>
        <w:t>-</w:t>
      </w:r>
      <w:r w:rsidRPr="005F675B">
        <w:rPr>
          <w:rFonts w:cstheme="minorHAnsi"/>
          <w:shd w:val="clear" w:color="auto" w:fill="FFFFFF"/>
        </w:rPr>
        <w:t>maili</w:t>
      </w:r>
      <w:r w:rsidR="00911B03" w:rsidRPr="005F675B">
        <w:rPr>
          <w:rFonts w:cstheme="minorHAnsi"/>
          <w:shd w:val="clear" w:color="auto" w:fill="FFFFFF"/>
        </w:rPr>
        <w:t xml:space="preserve"> i SMS</w:t>
      </w:r>
      <w:r w:rsidRPr="005F675B">
        <w:rPr>
          <w:rFonts w:cstheme="minorHAnsi"/>
          <w:shd w:val="clear" w:color="auto" w:fill="FFFFFF"/>
        </w:rPr>
        <w:t>-ów</w:t>
      </w:r>
      <w:r w:rsidR="00911B03" w:rsidRPr="005F675B">
        <w:rPr>
          <w:rFonts w:cstheme="minorHAnsi"/>
          <w:shd w:val="clear" w:color="auto" w:fill="FFFFFF"/>
        </w:rPr>
        <w:t xml:space="preserve"> pozwala nam na stworzenie </w:t>
      </w:r>
      <w:r w:rsidRPr="005F675B">
        <w:rPr>
          <w:rFonts w:cstheme="minorHAnsi"/>
          <w:shd w:val="clear" w:color="auto" w:fill="FFFFFF"/>
        </w:rPr>
        <w:t>różnych</w:t>
      </w:r>
      <w:r w:rsidR="00911B03" w:rsidRPr="005F675B">
        <w:rPr>
          <w:rFonts w:cstheme="minorHAnsi"/>
          <w:shd w:val="clear" w:color="auto" w:fill="FFFFFF"/>
        </w:rPr>
        <w:t xml:space="preserve"> form komunikatu</w:t>
      </w:r>
      <w:r w:rsidR="00F53193" w:rsidRPr="005F675B">
        <w:rPr>
          <w:rFonts w:cstheme="minorHAnsi"/>
          <w:shd w:val="clear" w:color="auto" w:fill="FFFFFF"/>
        </w:rPr>
        <w:t xml:space="preserve"> do</w:t>
      </w:r>
      <w:r w:rsidR="000C4810" w:rsidRPr="005F675B">
        <w:rPr>
          <w:rFonts w:cstheme="minorHAnsi"/>
          <w:shd w:val="clear" w:color="auto" w:fill="FFFFFF"/>
        </w:rPr>
        <w:t xml:space="preserve"> naszych</w:t>
      </w:r>
      <w:r w:rsidR="00F53193" w:rsidRPr="005F675B">
        <w:rPr>
          <w:rFonts w:cstheme="minorHAnsi"/>
          <w:shd w:val="clear" w:color="auto" w:fill="FFFFFF"/>
        </w:rPr>
        <w:t xml:space="preserve"> odbiorców</w:t>
      </w:r>
      <w:r w:rsidR="00911B03" w:rsidRPr="005F675B">
        <w:rPr>
          <w:rFonts w:cstheme="minorHAnsi"/>
          <w:shd w:val="clear" w:color="auto" w:fill="FFFFFF"/>
        </w:rPr>
        <w:t>. W przypadku wiadomości wysyłanej na skrzynkę internetową, możemy dowolnie bez jakichkolwiek ograniczeń</w:t>
      </w:r>
      <w:r w:rsidR="00EC1E78" w:rsidRPr="005F675B">
        <w:rPr>
          <w:rFonts w:cstheme="minorHAnsi"/>
          <w:shd w:val="clear" w:color="auto" w:fill="FFFFFF"/>
        </w:rPr>
        <w:t>,</w:t>
      </w:r>
      <w:r w:rsidR="00911B03" w:rsidRPr="005F675B">
        <w:rPr>
          <w:rFonts w:cstheme="minorHAnsi"/>
          <w:shd w:val="clear" w:color="auto" w:fill="FFFFFF"/>
        </w:rPr>
        <w:t xml:space="preserve"> operować słowem i obrazem</w:t>
      </w:r>
      <w:r w:rsidR="00A97959" w:rsidRPr="005F675B">
        <w:rPr>
          <w:rFonts w:cstheme="minorHAnsi"/>
          <w:shd w:val="clear" w:color="auto" w:fill="FFFFFF"/>
        </w:rPr>
        <w:t>. Stworzyć</w:t>
      </w:r>
      <w:r w:rsidR="00F647AD" w:rsidRPr="005F675B">
        <w:rPr>
          <w:rFonts w:cstheme="minorHAnsi"/>
          <w:shd w:val="clear" w:color="auto" w:fill="FFFFFF"/>
        </w:rPr>
        <w:t xml:space="preserve"> </w:t>
      </w:r>
      <w:r w:rsidR="003A259A" w:rsidRPr="005F675B">
        <w:rPr>
          <w:rFonts w:cstheme="minorHAnsi"/>
          <w:shd w:val="clear" w:color="auto" w:fill="FFFFFF"/>
        </w:rPr>
        <w:t xml:space="preserve">zarówno </w:t>
      </w:r>
      <w:r w:rsidR="00F647AD" w:rsidRPr="005F675B">
        <w:rPr>
          <w:rFonts w:cstheme="minorHAnsi"/>
          <w:shd w:val="clear" w:color="auto" w:fill="FFFFFF"/>
        </w:rPr>
        <w:t>prosty e-mail</w:t>
      </w:r>
      <w:r w:rsidR="003A259A" w:rsidRPr="005F675B">
        <w:rPr>
          <w:rFonts w:cstheme="minorHAnsi"/>
          <w:shd w:val="clear" w:color="auto" w:fill="FFFFFF"/>
        </w:rPr>
        <w:t>, jak i</w:t>
      </w:r>
      <w:r w:rsidR="00F647AD" w:rsidRPr="005F675B">
        <w:rPr>
          <w:rFonts w:cstheme="minorHAnsi"/>
          <w:shd w:val="clear" w:color="auto" w:fill="FFFFFF"/>
        </w:rPr>
        <w:t xml:space="preserve"> ekstrawagancki szablon z kolorowymi grafikami</w:t>
      </w:r>
      <w:r w:rsidR="00594DE1" w:rsidRPr="005F675B">
        <w:rPr>
          <w:rFonts w:cstheme="minorHAnsi"/>
          <w:shd w:val="clear" w:color="auto" w:fill="FFFFFF"/>
        </w:rPr>
        <w:t xml:space="preserve"> lub filmami. </w:t>
      </w:r>
      <w:r w:rsidR="00147F79" w:rsidRPr="005F675B">
        <w:rPr>
          <w:rFonts w:cstheme="minorHAnsi"/>
          <w:shd w:val="clear" w:color="auto" w:fill="FFFFFF"/>
        </w:rPr>
        <w:t xml:space="preserve">Możemy wiec dostosować nasz przekaz do odbiorców wymagających więcej treści. </w:t>
      </w:r>
      <w:r w:rsidR="00594DE1" w:rsidRPr="005F675B">
        <w:rPr>
          <w:rFonts w:cstheme="minorHAnsi"/>
          <w:shd w:val="clear" w:color="auto" w:fill="FFFFFF"/>
        </w:rPr>
        <w:t xml:space="preserve">SMS-y z kolei operują krótkim, konkretnym komunikatem, który docenią osoby pragnące bezpośrednich </w:t>
      </w:r>
      <w:r w:rsidR="009B351C" w:rsidRPr="005F675B">
        <w:rPr>
          <w:rFonts w:cstheme="minorHAnsi"/>
          <w:shd w:val="clear" w:color="auto" w:fill="FFFFFF"/>
        </w:rPr>
        <w:t>informacji, bez otoczki wizualnej i literackiej.</w:t>
      </w:r>
      <w:r w:rsidR="00E67BE6" w:rsidRPr="005F675B">
        <w:rPr>
          <w:rFonts w:cstheme="minorHAnsi"/>
          <w:shd w:val="clear" w:color="auto" w:fill="FFFFFF"/>
        </w:rPr>
        <w:t xml:space="preserve"> </w:t>
      </w:r>
      <w:r w:rsidR="00E1044C" w:rsidRPr="005F675B">
        <w:rPr>
          <w:rFonts w:cstheme="minorHAnsi"/>
          <w:shd w:val="clear" w:color="auto" w:fill="FFFFFF"/>
        </w:rPr>
        <w:t>-</w:t>
      </w:r>
      <w:r w:rsidR="00E67BE6" w:rsidRPr="005F675B">
        <w:rPr>
          <w:rFonts w:cstheme="minorHAnsi"/>
          <w:shd w:val="clear" w:color="auto" w:fill="FFFFFF"/>
        </w:rPr>
        <w:t xml:space="preserve">Wiadomość na zasadzie informacji o zbliżającym się terminie zakończenia sprzedaży biletów, czy też aktualnej promocji w sklepie jest idealnie krótka i wartościowa, a jak pokazuje nasz raport </w:t>
      </w:r>
      <w:r w:rsidR="00E1044C" w:rsidRPr="005F675B">
        <w:rPr>
          <w:rFonts w:cstheme="minorHAnsi"/>
          <w:shd w:val="clear" w:color="auto" w:fill="FFFFFF"/>
        </w:rPr>
        <w:t xml:space="preserve">aż 80% odbiorców takich wiadomości, wyraża po nich chęć udania się do wskazanego sklepu czy placówki – mówi Edyta Godziek </w:t>
      </w:r>
      <w:r w:rsidR="0026267D" w:rsidRPr="005F675B">
        <w:rPr>
          <w:rFonts w:cstheme="minorHAnsi"/>
        </w:rPr>
        <w:t>PR &amp; Marketing Manager Platformy SerwerSMS.pl</w:t>
      </w:r>
      <w:r w:rsidR="00E1044C" w:rsidRPr="005F675B">
        <w:rPr>
          <w:rFonts w:cstheme="minorHAnsi"/>
          <w:shd w:val="clear" w:color="auto" w:fill="FFFFFF"/>
        </w:rPr>
        <w:t>.</w:t>
      </w:r>
    </w:p>
    <w:p w:rsidR="00FD3BB7" w:rsidRPr="005F675B" w:rsidRDefault="00FD3BB7" w:rsidP="00A3764B">
      <w:pPr>
        <w:spacing w:line="276" w:lineRule="auto"/>
        <w:jc w:val="both"/>
        <w:rPr>
          <w:rFonts w:cstheme="minorHAnsi"/>
          <w:b/>
          <w:shd w:val="clear" w:color="auto" w:fill="FFFFFF"/>
        </w:rPr>
      </w:pPr>
      <w:r w:rsidRPr="005F675B">
        <w:rPr>
          <w:rFonts w:cstheme="minorHAnsi"/>
          <w:b/>
          <w:shd w:val="clear" w:color="auto" w:fill="FFFFFF"/>
        </w:rPr>
        <w:lastRenderedPageBreak/>
        <w:t>Dotarcie</w:t>
      </w:r>
    </w:p>
    <w:p w:rsidR="00057607" w:rsidRPr="005F675B" w:rsidRDefault="00057607" w:rsidP="00A3764B">
      <w:pPr>
        <w:spacing w:line="276" w:lineRule="auto"/>
        <w:jc w:val="both"/>
        <w:rPr>
          <w:rFonts w:cstheme="minorHAnsi"/>
          <w:shd w:val="clear" w:color="auto" w:fill="FFFFFF"/>
        </w:rPr>
      </w:pPr>
      <w:r w:rsidRPr="005F675B">
        <w:rPr>
          <w:rFonts w:cstheme="minorHAnsi"/>
          <w:shd w:val="clear" w:color="auto" w:fill="FFFFFF"/>
        </w:rPr>
        <w:t xml:space="preserve">Na </w:t>
      </w:r>
      <w:r w:rsidR="00DE7A11" w:rsidRPr="005F675B">
        <w:rPr>
          <w:rFonts w:cstheme="minorHAnsi"/>
          <w:shd w:val="clear" w:color="auto" w:fill="FFFFFF"/>
        </w:rPr>
        <w:t>plus</w:t>
      </w:r>
      <w:r w:rsidRPr="005F675B">
        <w:rPr>
          <w:rFonts w:cstheme="minorHAnsi"/>
          <w:shd w:val="clear" w:color="auto" w:fill="FFFFFF"/>
        </w:rPr>
        <w:t xml:space="preserve"> e-mail marketingu działają współcześnie wszystkie opcje konfiguracji komputerów ze skrzynkami pocztowymi. To dzięki nim nasz </w:t>
      </w:r>
      <w:r w:rsidR="00AE2355" w:rsidRPr="005F675B">
        <w:rPr>
          <w:rFonts w:cstheme="minorHAnsi"/>
          <w:shd w:val="clear" w:color="auto" w:fill="FFFFFF"/>
        </w:rPr>
        <w:t xml:space="preserve">znajdujący się przy komputerze </w:t>
      </w:r>
      <w:r w:rsidRPr="005F675B">
        <w:rPr>
          <w:rFonts w:cstheme="minorHAnsi"/>
          <w:shd w:val="clear" w:color="auto" w:fill="FFFFFF"/>
        </w:rPr>
        <w:t>odbiorca</w:t>
      </w:r>
      <w:r w:rsidR="00AE2355" w:rsidRPr="005F675B">
        <w:rPr>
          <w:rFonts w:cstheme="minorHAnsi"/>
          <w:shd w:val="clear" w:color="auto" w:fill="FFFFFF"/>
        </w:rPr>
        <w:t>,</w:t>
      </w:r>
      <w:r w:rsidRPr="005F675B">
        <w:rPr>
          <w:rFonts w:cstheme="minorHAnsi"/>
          <w:shd w:val="clear" w:color="auto" w:fill="FFFFFF"/>
        </w:rPr>
        <w:t xml:space="preserve"> dostaje powiadomienie na swoim monitorze, </w:t>
      </w:r>
      <w:r w:rsidR="00C516E0" w:rsidRPr="005F675B">
        <w:rPr>
          <w:rFonts w:cstheme="minorHAnsi"/>
          <w:shd w:val="clear" w:color="auto" w:fill="FFFFFF"/>
        </w:rPr>
        <w:t xml:space="preserve">od razu </w:t>
      </w:r>
      <w:r w:rsidRPr="005F675B">
        <w:rPr>
          <w:rFonts w:cstheme="minorHAnsi"/>
          <w:shd w:val="clear" w:color="auto" w:fill="FFFFFF"/>
        </w:rPr>
        <w:t xml:space="preserve">w momencie otrzymania od nas wiadomości. </w:t>
      </w:r>
      <w:r w:rsidR="00821164" w:rsidRPr="005F675B">
        <w:rPr>
          <w:rFonts w:cstheme="minorHAnsi"/>
          <w:shd w:val="clear" w:color="auto" w:fill="FFFFFF"/>
        </w:rPr>
        <w:t xml:space="preserve">Oczywiście możemy spotkać się z barierą filtru SPAM (czyli odrzuceniem naszej wiadomości, jako śmieciowej) </w:t>
      </w:r>
      <w:r w:rsidR="00C516E0" w:rsidRPr="005F675B">
        <w:rPr>
          <w:rFonts w:cstheme="minorHAnsi"/>
          <w:shd w:val="clear" w:color="auto" w:fill="FFFFFF"/>
        </w:rPr>
        <w:t>t</w:t>
      </w:r>
      <w:r w:rsidR="00BD792E" w:rsidRPr="005F675B">
        <w:rPr>
          <w:rFonts w:cstheme="minorHAnsi"/>
          <w:shd w:val="clear" w:color="auto" w:fill="FFFFFF"/>
        </w:rPr>
        <w:t>utaj jednak przychodzą z pomocą wiadomości SMS, które owego problemu nie mają</w:t>
      </w:r>
      <w:r w:rsidR="00337B4E" w:rsidRPr="005F675B">
        <w:rPr>
          <w:rFonts w:cstheme="minorHAnsi"/>
          <w:shd w:val="clear" w:color="auto" w:fill="FFFFFF"/>
        </w:rPr>
        <w:t xml:space="preserve">, więc idealnie przebiją się nam do osób, które rzadziej sprawdzają swoje skrzynki, czy też mają je mocniej obwarowane. </w:t>
      </w:r>
    </w:p>
    <w:p w:rsidR="000E70EF" w:rsidRPr="005F675B" w:rsidRDefault="000E70EF" w:rsidP="00A3764B">
      <w:pPr>
        <w:spacing w:line="276" w:lineRule="auto"/>
        <w:jc w:val="both"/>
        <w:rPr>
          <w:rFonts w:cstheme="minorHAnsi"/>
          <w:shd w:val="clear" w:color="auto" w:fill="FFFFFF"/>
        </w:rPr>
      </w:pPr>
      <w:r w:rsidRPr="005F675B">
        <w:rPr>
          <w:rFonts w:cstheme="minorHAnsi"/>
          <w:shd w:val="clear" w:color="auto" w:fill="FFFFFF"/>
        </w:rPr>
        <w:t>Rzeczą, o której nie każdy pamięta, a która jest całkiem oczywista, jest fakt, iż osoby nie pracujące w biurze nie mają stałego kontaktu z komputerem. Przekłada się to również na rzadsze sprawdzanie skrzynki pocztowej.</w:t>
      </w:r>
      <w:r w:rsidR="002C27E7" w:rsidRPr="005F675B">
        <w:rPr>
          <w:rFonts w:cstheme="minorHAnsi"/>
          <w:shd w:val="clear" w:color="auto" w:fill="FFFFFF"/>
        </w:rPr>
        <w:t xml:space="preserve"> Tutaj </w:t>
      </w:r>
      <w:r w:rsidR="00882401" w:rsidRPr="005F675B">
        <w:rPr>
          <w:rFonts w:cstheme="minorHAnsi"/>
          <w:shd w:val="clear" w:color="auto" w:fill="FFFFFF"/>
        </w:rPr>
        <w:t>jako</w:t>
      </w:r>
      <w:r w:rsidR="002C27E7" w:rsidRPr="005F675B">
        <w:rPr>
          <w:rFonts w:cstheme="minorHAnsi"/>
          <w:shd w:val="clear" w:color="auto" w:fill="FFFFFF"/>
        </w:rPr>
        <w:t xml:space="preserve"> doskonałe uzupełnienie </w:t>
      </w:r>
      <w:r w:rsidR="00882401" w:rsidRPr="005F675B">
        <w:rPr>
          <w:rFonts w:cstheme="minorHAnsi"/>
          <w:shd w:val="clear" w:color="auto" w:fill="FFFFFF"/>
        </w:rPr>
        <w:t xml:space="preserve">ponownie sprawdzą się </w:t>
      </w:r>
      <w:r w:rsidR="002C27E7" w:rsidRPr="005F675B">
        <w:rPr>
          <w:rFonts w:cstheme="minorHAnsi"/>
          <w:shd w:val="clear" w:color="auto" w:fill="FFFFFF"/>
        </w:rPr>
        <w:t>SMS-y, gdyż telefon posiada jednak większość z nas i niezależnie od rodzaju pracy sięga po niego częściej w ciągu dnia (niż wchodzi na klienta pocztowego).</w:t>
      </w:r>
      <w:r w:rsidR="006C2B3E" w:rsidRPr="005F675B">
        <w:rPr>
          <w:rFonts w:cstheme="minorHAnsi"/>
          <w:shd w:val="clear" w:color="auto" w:fill="FFFFFF"/>
        </w:rPr>
        <w:t xml:space="preserve"> C</w:t>
      </w:r>
      <w:r w:rsidR="00C75C59" w:rsidRPr="005F675B">
        <w:rPr>
          <w:rFonts w:cstheme="minorHAnsi"/>
          <w:shd w:val="clear" w:color="auto" w:fill="FFFFFF"/>
        </w:rPr>
        <w:t xml:space="preserve">zynnikiem zwracającym na nasz komunikat </w:t>
      </w:r>
      <w:r w:rsidR="006C2B3E" w:rsidRPr="005F675B">
        <w:rPr>
          <w:rFonts w:cstheme="minorHAnsi"/>
          <w:shd w:val="clear" w:color="auto" w:fill="FFFFFF"/>
        </w:rPr>
        <w:t>uwagę w przypadku telefonu</w:t>
      </w:r>
      <w:r w:rsidR="002C27E7" w:rsidRPr="005F675B">
        <w:rPr>
          <w:rFonts w:cstheme="minorHAnsi"/>
          <w:shd w:val="clear" w:color="auto" w:fill="FFFFFF"/>
        </w:rPr>
        <w:t xml:space="preserve">, jest </w:t>
      </w:r>
      <w:r w:rsidR="005B4E1C" w:rsidRPr="005F675B">
        <w:rPr>
          <w:rFonts w:cstheme="minorHAnsi"/>
          <w:shd w:val="clear" w:color="auto" w:fill="FFFFFF"/>
        </w:rPr>
        <w:t xml:space="preserve">także </w:t>
      </w:r>
      <w:r w:rsidR="002C27E7" w:rsidRPr="005F675B">
        <w:rPr>
          <w:rFonts w:cstheme="minorHAnsi"/>
          <w:shd w:val="clear" w:color="auto" w:fill="FFFFFF"/>
        </w:rPr>
        <w:t xml:space="preserve">migająca dioda przy ekranie komórki. </w:t>
      </w:r>
      <w:r w:rsidR="0058076C" w:rsidRPr="005F675B">
        <w:rPr>
          <w:rFonts w:cstheme="minorHAnsi"/>
          <w:shd w:val="clear" w:color="auto" w:fill="FFFFFF"/>
        </w:rPr>
        <w:t xml:space="preserve"> Jeśli telefon nie znajduje się w momencie otrzymania wiadomości w bezpośrednim zasięgu, z pewnością odbierze się ją później. Dzięki tej małej diodzie telefon będzie stale przypominać użytkownikowi, że otrzymał wiadomość tekstową, dopóki nie zostanie ona otwarta. Jest to prosty element, który może zadziałać wyłącznie na korzyść naszej kampanii. </w:t>
      </w:r>
    </w:p>
    <w:p w:rsidR="00FD3BB7" w:rsidRPr="005F675B" w:rsidRDefault="0058076C" w:rsidP="00A3764B">
      <w:pPr>
        <w:spacing w:line="276" w:lineRule="auto"/>
        <w:jc w:val="both"/>
        <w:rPr>
          <w:rFonts w:cstheme="minorHAnsi"/>
          <w:b/>
          <w:shd w:val="clear" w:color="auto" w:fill="FFFFFF"/>
        </w:rPr>
      </w:pPr>
      <w:r w:rsidRPr="005F675B">
        <w:rPr>
          <w:rFonts w:cstheme="minorHAnsi"/>
          <w:b/>
          <w:shd w:val="clear" w:color="auto" w:fill="FFFFFF"/>
        </w:rPr>
        <w:t>Automatyzacja</w:t>
      </w:r>
    </w:p>
    <w:p w:rsidR="0070568B" w:rsidRPr="005F675B" w:rsidRDefault="0070568B" w:rsidP="00A3764B">
      <w:pPr>
        <w:spacing w:line="276" w:lineRule="auto"/>
        <w:jc w:val="both"/>
        <w:rPr>
          <w:rFonts w:cstheme="minorHAnsi"/>
          <w:shd w:val="clear" w:color="auto" w:fill="FFFFFF"/>
        </w:rPr>
      </w:pPr>
      <w:r w:rsidRPr="005F675B">
        <w:rPr>
          <w:rFonts w:cstheme="minorHAnsi"/>
          <w:shd w:val="clear" w:color="auto" w:fill="FFFFFF"/>
        </w:rPr>
        <w:t>Niewątpliwą zaletą obu narzędzi marketingowych jest możliwość ich zautomatyzowania. To dzięki niemu możemy zaplanować spójną komunikację</w:t>
      </w:r>
      <w:r w:rsidR="00E571E8" w:rsidRPr="005F675B">
        <w:rPr>
          <w:rFonts w:cstheme="minorHAnsi"/>
          <w:shd w:val="clear" w:color="auto" w:fill="FFFFFF"/>
        </w:rPr>
        <w:t xml:space="preserve"> wykorzystującą w pełni zalety każdej z tych form</w:t>
      </w:r>
      <w:r w:rsidRPr="005F675B">
        <w:rPr>
          <w:rFonts w:cstheme="minorHAnsi"/>
          <w:shd w:val="clear" w:color="auto" w:fill="FFFFFF"/>
        </w:rPr>
        <w:t>. Na przykład organizując wydarzenie biletowane</w:t>
      </w:r>
      <w:r w:rsidR="00F310B7" w:rsidRPr="005F675B">
        <w:rPr>
          <w:rFonts w:cstheme="minorHAnsi"/>
          <w:shd w:val="clear" w:color="auto" w:fill="FFFFFF"/>
        </w:rPr>
        <w:t xml:space="preserve">, podczas którego odbędą się prelekcje zaproszonych gości, </w:t>
      </w:r>
      <w:r w:rsidR="00E571E8" w:rsidRPr="005F675B">
        <w:rPr>
          <w:rFonts w:cstheme="minorHAnsi"/>
          <w:shd w:val="clear" w:color="auto" w:fill="FFFFFF"/>
        </w:rPr>
        <w:t>przygotujemy kampanię</w:t>
      </w:r>
      <w:r w:rsidR="002D5214" w:rsidRPr="005F675B">
        <w:rPr>
          <w:rFonts w:cstheme="minorHAnsi"/>
          <w:shd w:val="clear" w:color="auto" w:fill="FFFFFF"/>
        </w:rPr>
        <w:t xml:space="preserve">, w której </w:t>
      </w:r>
      <w:r w:rsidR="001345CA" w:rsidRPr="005F675B">
        <w:rPr>
          <w:rFonts w:cstheme="minorHAnsi"/>
          <w:shd w:val="clear" w:color="auto" w:fill="FFFFFF"/>
        </w:rPr>
        <w:t xml:space="preserve">na miesiąc przed wydarzeniem wyślemy e-mail </w:t>
      </w:r>
      <w:r w:rsidR="00421369" w:rsidRPr="005F675B">
        <w:rPr>
          <w:rFonts w:cstheme="minorHAnsi"/>
          <w:shd w:val="clear" w:color="auto" w:fill="FFFFFF"/>
        </w:rPr>
        <w:t xml:space="preserve">zawierający </w:t>
      </w:r>
      <w:r w:rsidRPr="005F675B">
        <w:rPr>
          <w:rFonts w:cstheme="minorHAnsi"/>
          <w:shd w:val="clear" w:color="auto" w:fill="FFFFFF"/>
        </w:rPr>
        <w:t>peł</w:t>
      </w:r>
      <w:r w:rsidR="00421369" w:rsidRPr="005F675B">
        <w:rPr>
          <w:rFonts w:cstheme="minorHAnsi"/>
          <w:shd w:val="clear" w:color="auto" w:fill="FFFFFF"/>
        </w:rPr>
        <w:t>en</w:t>
      </w:r>
      <w:r w:rsidRPr="005F675B">
        <w:rPr>
          <w:rFonts w:cstheme="minorHAnsi"/>
          <w:shd w:val="clear" w:color="auto" w:fill="FFFFFF"/>
        </w:rPr>
        <w:t xml:space="preserve"> opisu wydarzenia, linki zewnętrzne z możliwością zakupu biletu czy też odniesieni</w:t>
      </w:r>
      <w:r w:rsidR="00421369" w:rsidRPr="005F675B">
        <w:rPr>
          <w:rFonts w:cstheme="minorHAnsi"/>
          <w:shd w:val="clear" w:color="auto" w:fill="FFFFFF"/>
        </w:rPr>
        <w:t xml:space="preserve">a </w:t>
      </w:r>
      <w:r w:rsidRPr="005F675B">
        <w:rPr>
          <w:rFonts w:cstheme="minorHAnsi"/>
          <w:shd w:val="clear" w:color="auto" w:fill="FFFFFF"/>
        </w:rPr>
        <w:t>do gości</w:t>
      </w:r>
      <w:r w:rsidR="00421369" w:rsidRPr="005F675B">
        <w:rPr>
          <w:rFonts w:cstheme="minorHAnsi"/>
          <w:shd w:val="clear" w:color="auto" w:fill="FFFFFF"/>
        </w:rPr>
        <w:t xml:space="preserve">. Na 2 tygodnie przed eventem wyślemy SMS- a przypominającego, że nadal można kupić bilety (klikalność linków w SMS-ach </w:t>
      </w:r>
      <w:r w:rsidR="00A97423" w:rsidRPr="005F675B">
        <w:rPr>
          <w:rFonts w:cstheme="minorHAnsi"/>
          <w:shd w:val="clear" w:color="auto" w:fill="FFFFFF"/>
        </w:rPr>
        <w:t xml:space="preserve">osiąga 19% w porównaniu do </w:t>
      </w:r>
      <w:r w:rsidR="00A97423" w:rsidRPr="005F675B">
        <w:rPr>
          <w:rStyle w:val="Hipercze"/>
          <w:rFonts w:cstheme="minorHAnsi"/>
          <w:color w:val="auto"/>
          <w:u w:val="none"/>
          <w:shd w:val="clear" w:color="auto" w:fill="FFFFFF"/>
        </w:rPr>
        <w:t>3-4% w przypadku wiadomości e-mail</w:t>
      </w:r>
      <w:r w:rsidR="00421369" w:rsidRPr="005F675B">
        <w:rPr>
          <w:rFonts w:cstheme="minorHAnsi"/>
          <w:shd w:val="clear" w:color="auto" w:fill="FFFFFF"/>
        </w:rPr>
        <w:t>)</w:t>
      </w:r>
      <w:r w:rsidR="00676E4F" w:rsidRPr="005F675B">
        <w:rPr>
          <w:rFonts w:cstheme="minorHAnsi"/>
          <w:shd w:val="clear" w:color="auto" w:fill="FFFFFF"/>
        </w:rPr>
        <w:t>. Na kilka dni przed wydarzeniem wyślemy wiadomość ponownie na komórki, w której poinformujemy, że na skrzynkach znalazł się e-mail ze szczegółową agendą, a po samym wydarzeniu wyślemy e-mail z podziękowaniami i linkami do galerii. Wszystko dzięki dwóm narzędziom, których działanie możemy zaplanować wcześniej.</w:t>
      </w:r>
      <w:r w:rsidR="000C14D5" w:rsidRPr="005F675B">
        <w:rPr>
          <w:rFonts w:cstheme="minorHAnsi"/>
          <w:shd w:val="clear" w:color="auto" w:fill="FFFFFF"/>
        </w:rPr>
        <w:t xml:space="preserve"> – Firmy różnej wielkości </w:t>
      </w:r>
      <w:r w:rsidR="003F0CA1" w:rsidRPr="005F675B">
        <w:rPr>
          <w:rFonts w:cstheme="minorHAnsi"/>
          <w:shd w:val="clear" w:color="auto" w:fill="FFFFFF"/>
        </w:rPr>
        <w:t>coraz częściej zwracają się do nas, żeby</w:t>
      </w:r>
      <w:r w:rsidR="000C14D5" w:rsidRPr="005F675B">
        <w:rPr>
          <w:rFonts w:cstheme="minorHAnsi"/>
          <w:shd w:val="clear" w:color="auto" w:fill="FFFFFF"/>
        </w:rPr>
        <w:t xml:space="preserve"> skutecznie zintegrować marketing sms w szerszej strategii marketingowej. Za pomocą SMS Marketing Automation marki mogą </w:t>
      </w:r>
      <w:r w:rsidR="003F0CA1" w:rsidRPr="005F675B">
        <w:rPr>
          <w:rFonts w:cstheme="minorHAnsi"/>
          <w:shd w:val="clear" w:color="auto" w:fill="FFFFFF"/>
        </w:rPr>
        <w:t xml:space="preserve">bowiem </w:t>
      </w:r>
      <w:r w:rsidR="000C14D5" w:rsidRPr="005F675B">
        <w:rPr>
          <w:rFonts w:cstheme="minorHAnsi"/>
          <w:shd w:val="clear" w:color="auto" w:fill="FFFFFF"/>
        </w:rPr>
        <w:t xml:space="preserve">tworzyć, planować i automatyzować inteligentne kampanie </w:t>
      </w:r>
      <w:r w:rsidR="003F0CA1" w:rsidRPr="005F675B">
        <w:rPr>
          <w:rFonts w:cstheme="minorHAnsi"/>
          <w:shd w:val="clear" w:color="auto" w:fill="FFFFFF"/>
        </w:rPr>
        <w:t xml:space="preserve">stargetowane wyłącznie do swoich odbiorców – </w:t>
      </w:r>
      <w:r w:rsidR="00A139D4" w:rsidRPr="005F675B">
        <w:rPr>
          <w:rFonts w:cstheme="minorHAnsi"/>
          <w:shd w:val="clear" w:color="auto" w:fill="FFFFFF"/>
        </w:rPr>
        <w:t>dodaje Godziek.</w:t>
      </w:r>
    </w:p>
    <w:p w:rsidR="005B3C23" w:rsidRPr="005F675B" w:rsidRDefault="005B3C23" w:rsidP="00A3764B">
      <w:pPr>
        <w:pStyle w:val="NormalnyWeb"/>
        <w:shd w:val="clear" w:color="auto" w:fill="FFFEFB"/>
        <w:spacing w:before="0" w:beforeAutospacing="0" w:after="390" w:afterAutospacing="0" w:line="276" w:lineRule="auto"/>
        <w:jc w:val="both"/>
        <w:rPr>
          <w:rFonts w:asciiTheme="minorHAnsi" w:hAnsiTheme="minorHAnsi" w:cstheme="minorHAnsi"/>
          <w:sz w:val="22"/>
          <w:szCs w:val="22"/>
        </w:rPr>
      </w:pPr>
      <w:r w:rsidRPr="005F675B">
        <w:rPr>
          <w:rFonts w:asciiTheme="minorHAnsi" w:hAnsiTheme="minorHAnsi" w:cstheme="minorHAnsi"/>
          <w:b/>
          <w:sz w:val="22"/>
          <w:szCs w:val="22"/>
        </w:rPr>
        <w:t xml:space="preserve">Skalowalność </w:t>
      </w:r>
      <w:r w:rsidR="000E306E" w:rsidRPr="005F675B">
        <w:rPr>
          <w:rFonts w:asciiTheme="minorHAnsi" w:hAnsiTheme="minorHAnsi" w:cstheme="minorHAnsi"/>
          <w:sz w:val="22"/>
          <w:szCs w:val="22"/>
        </w:rPr>
        <w:br/>
      </w:r>
      <w:r w:rsidRPr="005F675B">
        <w:rPr>
          <w:rFonts w:asciiTheme="minorHAnsi" w:hAnsiTheme="minorHAnsi" w:cstheme="minorHAnsi"/>
          <w:sz w:val="22"/>
          <w:szCs w:val="22"/>
        </w:rPr>
        <w:t xml:space="preserve">Kolejnym istotnym elementem przemawiającym na korzyść łączenia obu typów </w:t>
      </w:r>
      <w:r w:rsidR="00D80B33" w:rsidRPr="005F675B">
        <w:rPr>
          <w:rFonts w:asciiTheme="minorHAnsi" w:hAnsiTheme="minorHAnsi" w:cstheme="minorHAnsi"/>
          <w:sz w:val="22"/>
          <w:szCs w:val="22"/>
        </w:rPr>
        <w:t xml:space="preserve">działań w kampanii jest fakt prostego zwiększania wysyłek. </w:t>
      </w:r>
      <w:r w:rsidR="000E306E" w:rsidRPr="005F675B">
        <w:rPr>
          <w:rFonts w:asciiTheme="minorHAnsi" w:hAnsiTheme="minorHAnsi" w:cstheme="minorHAnsi"/>
          <w:sz w:val="22"/>
          <w:szCs w:val="22"/>
        </w:rPr>
        <w:t xml:space="preserve">Skalowalność z 1 tys. do kilku czy też kilkunastu jest zarówno w przypadku SMS, jak i e-maili sprawą bardzo prostą i nie wymagającą od nas praktycznie niczego (poza bazą odpowiednich kontaktów oczywiście). Cecha ta pozwala nam więc, w dowolnym momencie zmienić zdanie i np. rozszerzyć działania </w:t>
      </w:r>
      <w:r w:rsidR="008A2D40" w:rsidRPr="005F675B">
        <w:rPr>
          <w:rFonts w:asciiTheme="minorHAnsi" w:hAnsiTheme="minorHAnsi" w:cstheme="minorHAnsi"/>
          <w:sz w:val="22"/>
          <w:szCs w:val="22"/>
        </w:rPr>
        <w:t>na</w:t>
      </w:r>
      <w:r w:rsidR="000E306E" w:rsidRPr="005F675B">
        <w:rPr>
          <w:rFonts w:asciiTheme="minorHAnsi" w:hAnsiTheme="minorHAnsi" w:cstheme="minorHAnsi"/>
          <w:sz w:val="22"/>
          <w:szCs w:val="22"/>
        </w:rPr>
        <w:t xml:space="preserve"> szersz</w:t>
      </w:r>
      <w:r w:rsidR="008A2D40" w:rsidRPr="005F675B">
        <w:rPr>
          <w:rFonts w:asciiTheme="minorHAnsi" w:hAnsiTheme="minorHAnsi" w:cstheme="minorHAnsi"/>
          <w:sz w:val="22"/>
          <w:szCs w:val="22"/>
        </w:rPr>
        <w:t>ą</w:t>
      </w:r>
      <w:r w:rsidR="000E306E" w:rsidRPr="005F675B">
        <w:rPr>
          <w:rFonts w:asciiTheme="minorHAnsi" w:hAnsiTheme="minorHAnsi" w:cstheme="minorHAnsi"/>
          <w:sz w:val="22"/>
          <w:szCs w:val="22"/>
        </w:rPr>
        <w:t xml:space="preserve"> publik</w:t>
      </w:r>
      <w:r w:rsidR="008A2D40" w:rsidRPr="005F675B">
        <w:rPr>
          <w:rFonts w:asciiTheme="minorHAnsi" w:hAnsiTheme="minorHAnsi" w:cstheme="minorHAnsi"/>
          <w:sz w:val="22"/>
          <w:szCs w:val="22"/>
        </w:rPr>
        <w:t>ę</w:t>
      </w:r>
      <w:r w:rsidR="000E306E" w:rsidRPr="005F675B">
        <w:rPr>
          <w:rFonts w:asciiTheme="minorHAnsi" w:hAnsiTheme="minorHAnsi" w:cstheme="minorHAnsi"/>
          <w:sz w:val="22"/>
          <w:szCs w:val="22"/>
        </w:rPr>
        <w:t xml:space="preserve">, bez utraty jakości naszej strategii dotarcia. </w:t>
      </w:r>
      <w:r w:rsidR="008A2D40" w:rsidRPr="005F675B">
        <w:rPr>
          <w:rFonts w:asciiTheme="minorHAnsi" w:hAnsiTheme="minorHAnsi" w:cstheme="minorHAnsi"/>
          <w:sz w:val="22"/>
          <w:szCs w:val="22"/>
        </w:rPr>
        <w:t>Kosztami także wychodzi to korzystnie, gdyż ceny za 1 SMS rozpoczynają się o</w:t>
      </w:r>
      <w:r w:rsidR="00AA1AF9" w:rsidRPr="005F675B">
        <w:rPr>
          <w:rFonts w:asciiTheme="minorHAnsi" w:hAnsiTheme="minorHAnsi" w:cstheme="minorHAnsi"/>
          <w:sz w:val="22"/>
          <w:szCs w:val="22"/>
        </w:rPr>
        <w:t xml:space="preserve">d kilku groszy </w:t>
      </w:r>
      <w:r w:rsidR="008A2D40" w:rsidRPr="005F675B">
        <w:rPr>
          <w:rFonts w:asciiTheme="minorHAnsi" w:hAnsiTheme="minorHAnsi" w:cstheme="minorHAnsi"/>
          <w:sz w:val="22"/>
          <w:szCs w:val="22"/>
        </w:rPr>
        <w:t>z kolei firmy związane z e-mail marketingiem proponują nam nawet bezpłatne możliwości wysyłek.</w:t>
      </w:r>
    </w:p>
    <w:p w:rsidR="00CA25CE" w:rsidRPr="005F675B" w:rsidRDefault="00A62011" w:rsidP="00A3764B">
      <w:pPr>
        <w:pStyle w:val="NormalnyWeb"/>
        <w:spacing w:after="240" w:line="276" w:lineRule="auto"/>
        <w:jc w:val="both"/>
        <w:rPr>
          <w:rFonts w:asciiTheme="minorHAnsi" w:hAnsiTheme="minorHAnsi" w:cstheme="minorHAnsi"/>
          <w:b/>
          <w:sz w:val="22"/>
          <w:szCs w:val="22"/>
        </w:rPr>
      </w:pPr>
      <w:r w:rsidRPr="005F675B">
        <w:rPr>
          <w:rFonts w:asciiTheme="minorHAnsi" w:hAnsiTheme="minorHAnsi" w:cstheme="minorHAnsi"/>
          <w:b/>
          <w:sz w:val="22"/>
          <w:szCs w:val="22"/>
        </w:rPr>
        <w:lastRenderedPageBreak/>
        <w:t xml:space="preserve">Jak nie drzwiami, to oknem </w:t>
      </w:r>
    </w:p>
    <w:p w:rsidR="007F5C8D" w:rsidRPr="005F675B" w:rsidRDefault="007F5C8D" w:rsidP="00A3764B">
      <w:pPr>
        <w:pStyle w:val="NormalnyWeb"/>
        <w:spacing w:after="240" w:line="276" w:lineRule="auto"/>
        <w:jc w:val="both"/>
        <w:rPr>
          <w:rFonts w:asciiTheme="minorHAnsi" w:hAnsiTheme="minorHAnsi" w:cstheme="minorHAnsi"/>
          <w:sz w:val="22"/>
          <w:szCs w:val="22"/>
        </w:rPr>
      </w:pPr>
      <w:r w:rsidRPr="005F675B">
        <w:rPr>
          <w:rFonts w:asciiTheme="minorHAnsi" w:hAnsiTheme="minorHAnsi" w:cstheme="minorHAnsi"/>
          <w:sz w:val="22"/>
          <w:szCs w:val="22"/>
        </w:rPr>
        <w:t xml:space="preserve">Komunikacja z konsumentami przy wykorzystaniu kilku kanałów, może pomóc w pobudzeniu ich do natychmiastowej reakcji. Nie ma zasady co do preferencji w otrzymywaniu informacji, więc  wykorzystywanie łącznie e-maili i SMS-ów, może się przyczynić do zbudowania, a później podtrzymania lepszych i trwałych relacji między nami i naszymi odbiorcami. Dobrze zaplanowana kampania zapewni pełne doświadczenie </w:t>
      </w:r>
      <w:r w:rsidR="00A308E0" w:rsidRPr="005F675B">
        <w:rPr>
          <w:rFonts w:asciiTheme="minorHAnsi" w:hAnsiTheme="minorHAnsi" w:cstheme="minorHAnsi"/>
          <w:sz w:val="22"/>
          <w:szCs w:val="22"/>
        </w:rPr>
        <w:t xml:space="preserve">tego, co pragniemy zaoferować naszym grupom docelowym i zmaksymalizuje prawdopodobieństwo sukcesu. </w:t>
      </w:r>
    </w:p>
    <w:p w:rsidR="00E606C9" w:rsidRPr="005F675B" w:rsidRDefault="00E606C9" w:rsidP="000D1A34">
      <w:pPr>
        <w:pStyle w:val="NormalnyWeb"/>
        <w:spacing w:after="240"/>
        <w:ind w:left="720"/>
        <w:jc w:val="both"/>
        <w:rPr>
          <w:rFonts w:asciiTheme="minorHAnsi" w:hAnsiTheme="minorHAnsi" w:cstheme="minorHAnsi"/>
          <w:sz w:val="22"/>
          <w:szCs w:val="22"/>
        </w:rPr>
      </w:pPr>
      <w:r w:rsidRPr="005F675B">
        <w:rPr>
          <w:rFonts w:asciiTheme="minorHAnsi" w:hAnsiTheme="minorHAnsi" w:cstheme="minorHAnsi"/>
          <w:sz w:val="22"/>
          <w:szCs w:val="22"/>
        </w:rPr>
        <w:t xml:space="preserve"> </w:t>
      </w:r>
    </w:p>
    <w:sectPr w:rsidR="00E606C9" w:rsidRPr="005F675B" w:rsidSect="00EC1204">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D7D" w:rsidRDefault="00C56D7D" w:rsidP="00063AC2">
      <w:pPr>
        <w:spacing w:after="0" w:line="240" w:lineRule="auto"/>
      </w:pPr>
      <w:r>
        <w:separator/>
      </w:r>
    </w:p>
  </w:endnote>
  <w:endnote w:type="continuationSeparator" w:id="0">
    <w:p w:rsidR="00C56D7D" w:rsidRDefault="00C56D7D" w:rsidP="00063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D7D" w:rsidRDefault="00C56D7D" w:rsidP="00063AC2">
      <w:pPr>
        <w:spacing w:after="0" w:line="240" w:lineRule="auto"/>
      </w:pPr>
      <w:r>
        <w:separator/>
      </w:r>
    </w:p>
  </w:footnote>
  <w:footnote w:type="continuationSeparator" w:id="0">
    <w:p w:rsidR="00C56D7D" w:rsidRDefault="00C56D7D" w:rsidP="00063A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FC1F2C"/>
    <w:multiLevelType w:val="hybridMultilevel"/>
    <w:tmpl w:val="7BB405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E725C53"/>
    <w:multiLevelType w:val="hybridMultilevel"/>
    <w:tmpl w:val="1D5CB4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605456E"/>
    <w:multiLevelType w:val="hybridMultilevel"/>
    <w:tmpl w:val="F95E52D6"/>
    <w:lvl w:ilvl="0" w:tplc="622A4106">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6D1"/>
    <w:rsid w:val="00057607"/>
    <w:rsid w:val="00061DA5"/>
    <w:rsid w:val="00063AC2"/>
    <w:rsid w:val="00080437"/>
    <w:rsid w:val="000868DF"/>
    <w:rsid w:val="000B4FF9"/>
    <w:rsid w:val="000C14D5"/>
    <w:rsid w:val="000C4810"/>
    <w:rsid w:val="000D1A34"/>
    <w:rsid w:val="000E306E"/>
    <w:rsid w:val="000E70EF"/>
    <w:rsid w:val="000F5EAD"/>
    <w:rsid w:val="00101280"/>
    <w:rsid w:val="00102BA5"/>
    <w:rsid w:val="001117F3"/>
    <w:rsid w:val="00111F5E"/>
    <w:rsid w:val="00117ACD"/>
    <w:rsid w:val="001345CA"/>
    <w:rsid w:val="00135F84"/>
    <w:rsid w:val="00141D23"/>
    <w:rsid w:val="00147F79"/>
    <w:rsid w:val="0017092B"/>
    <w:rsid w:val="001715B2"/>
    <w:rsid w:val="001900DA"/>
    <w:rsid w:val="00196B71"/>
    <w:rsid w:val="001A666A"/>
    <w:rsid w:val="001C593C"/>
    <w:rsid w:val="00201CDA"/>
    <w:rsid w:val="002135FF"/>
    <w:rsid w:val="002333CA"/>
    <w:rsid w:val="00240248"/>
    <w:rsid w:val="00252E09"/>
    <w:rsid w:val="00257E79"/>
    <w:rsid w:val="0026199A"/>
    <w:rsid w:val="0026267D"/>
    <w:rsid w:val="00297ECA"/>
    <w:rsid w:val="002A4548"/>
    <w:rsid w:val="002C27E7"/>
    <w:rsid w:val="002D5214"/>
    <w:rsid w:val="002F62C0"/>
    <w:rsid w:val="0030361F"/>
    <w:rsid w:val="00337B4E"/>
    <w:rsid w:val="00353955"/>
    <w:rsid w:val="00380D3E"/>
    <w:rsid w:val="003A259A"/>
    <w:rsid w:val="003D6F13"/>
    <w:rsid w:val="003D7621"/>
    <w:rsid w:val="003E58E0"/>
    <w:rsid w:val="003F0CA1"/>
    <w:rsid w:val="004006C4"/>
    <w:rsid w:val="00417284"/>
    <w:rsid w:val="00421369"/>
    <w:rsid w:val="00421FB4"/>
    <w:rsid w:val="00425277"/>
    <w:rsid w:val="00442D4F"/>
    <w:rsid w:val="004751FE"/>
    <w:rsid w:val="004A56B2"/>
    <w:rsid w:val="004D4C49"/>
    <w:rsid w:val="00506347"/>
    <w:rsid w:val="005124E3"/>
    <w:rsid w:val="00515F93"/>
    <w:rsid w:val="00550B5E"/>
    <w:rsid w:val="00566322"/>
    <w:rsid w:val="00574957"/>
    <w:rsid w:val="0058076C"/>
    <w:rsid w:val="00594DE1"/>
    <w:rsid w:val="00595635"/>
    <w:rsid w:val="005A5D35"/>
    <w:rsid w:val="005B3C23"/>
    <w:rsid w:val="005B4E1C"/>
    <w:rsid w:val="005D3257"/>
    <w:rsid w:val="005F20AA"/>
    <w:rsid w:val="005F675B"/>
    <w:rsid w:val="00606B0F"/>
    <w:rsid w:val="00616D83"/>
    <w:rsid w:val="00634E0B"/>
    <w:rsid w:val="0064032D"/>
    <w:rsid w:val="00654352"/>
    <w:rsid w:val="00676417"/>
    <w:rsid w:val="00676E4F"/>
    <w:rsid w:val="00687918"/>
    <w:rsid w:val="006A2E00"/>
    <w:rsid w:val="006B14B1"/>
    <w:rsid w:val="006B4D0F"/>
    <w:rsid w:val="006C2B3E"/>
    <w:rsid w:val="006F43A6"/>
    <w:rsid w:val="006F77A2"/>
    <w:rsid w:val="0070568B"/>
    <w:rsid w:val="0071690A"/>
    <w:rsid w:val="007667DD"/>
    <w:rsid w:val="0077606F"/>
    <w:rsid w:val="00777368"/>
    <w:rsid w:val="007C6537"/>
    <w:rsid w:val="007E3285"/>
    <w:rsid w:val="007F5C8D"/>
    <w:rsid w:val="00821164"/>
    <w:rsid w:val="00882401"/>
    <w:rsid w:val="00890D0D"/>
    <w:rsid w:val="00894948"/>
    <w:rsid w:val="008A2D40"/>
    <w:rsid w:val="008D0A52"/>
    <w:rsid w:val="008D2C00"/>
    <w:rsid w:val="008D303B"/>
    <w:rsid w:val="009116D0"/>
    <w:rsid w:val="00911B03"/>
    <w:rsid w:val="00930111"/>
    <w:rsid w:val="009447CB"/>
    <w:rsid w:val="0095495C"/>
    <w:rsid w:val="00962BCE"/>
    <w:rsid w:val="00972A6C"/>
    <w:rsid w:val="00985A49"/>
    <w:rsid w:val="009A71A7"/>
    <w:rsid w:val="009B351C"/>
    <w:rsid w:val="009D3B8A"/>
    <w:rsid w:val="009D6345"/>
    <w:rsid w:val="009E0740"/>
    <w:rsid w:val="009F367F"/>
    <w:rsid w:val="009F5902"/>
    <w:rsid w:val="00A03076"/>
    <w:rsid w:val="00A139D4"/>
    <w:rsid w:val="00A308E0"/>
    <w:rsid w:val="00A33D6A"/>
    <w:rsid w:val="00A3764B"/>
    <w:rsid w:val="00A403A4"/>
    <w:rsid w:val="00A461D0"/>
    <w:rsid w:val="00A62011"/>
    <w:rsid w:val="00A70C9B"/>
    <w:rsid w:val="00A71F00"/>
    <w:rsid w:val="00A821F7"/>
    <w:rsid w:val="00A97423"/>
    <w:rsid w:val="00A97959"/>
    <w:rsid w:val="00AA1AF9"/>
    <w:rsid w:val="00AB251F"/>
    <w:rsid w:val="00AB66EE"/>
    <w:rsid w:val="00AC66EE"/>
    <w:rsid w:val="00AE2355"/>
    <w:rsid w:val="00AE5875"/>
    <w:rsid w:val="00B1078D"/>
    <w:rsid w:val="00B22CE1"/>
    <w:rsid w:val="00B33B23"/>
    <w:rsid w:val="00B7673C"/>
    <w:rsid w:val="00B81140"/>
    <w:rsid w:val="00B81AF5"/>
    <w:rsid w:val="00B82479"/>
    <w:rsid w:val="00BA0166"/>
    <w:rsid w:val="00BA2EDE"/>
    <w:rsid w:val="00BC0BA0"/>
    <w:rsid w:val="00BD3964"/>
    <w:rsid w:val="00BD792E"/>
    <w:rsid w:val="00BE07EE"/>
    <w:rsid w:val="00BF2646"/>
    <w:rsid w:val="00C14369"/>
    <w:rsid w:val="00C17BB3"/>
    <w:rsid w:val="00C21933"/>
    <w:rsid w:val="00C37132"/>
    <w:rsid w:val="00C516E0"/>
    <w:rsid w:val="00C56D7D"/>
    <w:rsid w:val="00C66EF9"/>
    <w:rsid w:val="00C75C59"/>
    <w:rsid w:val="00C86727"/>
    <w:rsid w:val="00CA218D"/>
    <w:rsid w:val="00CA25CE"/>
    <w:rsid w:val="00CB3E10"/>
    <w:rsid w:val="00CF0CE4"/>
    <w:rsid w:val="00CF1602"/>
    <w:rsid w:val="00CF2090"/>
    <w:rsid w:val="00D13E6A"/>
    <w:rsid w:val="00D25786"/>
    <w:rsid w:val="00D47155"/>
    <w:rsid w:val="00D80B33"/>
    <w:rsid w:val="00D8119B"/>
    <w:rsid w:val="00D9093F"/>
    <w:rsid w:val="00D92D56"/>
    <w:rsid w:val="00DC5607"/>
    <w:rsid w:val="00DE02F2"/>
    <w:rsid w:val="00DE110C"/>
    <w:rsid w:val="00DE7A11"/>
    <w:rsid w:val="00DF76D1"/>
    <w:rsid w:val="00E0272C"/>
    <w:rsid w:val="00E1044C"/>
    <w:rsid w:val="00E4688F"/>
    <w:rsid w:val="00E53C5E"/>
    <w:rsid w:val="00E571E8"/>
    <w:rsid w:val="00E606C9"/>
    <w:rsid w:val="00E62229"/>
    <w:rsid w:val="00E67BE6"/>
    <w:rsid w:val="00E878B7"/>
    <w:rsid w:val="00EC1204"/>
    <w:rsid w:val="00EC1E78"/>
    <w:rsid w:val="00F06D2D"/>
    <w:rsid w:val="00F23E1A"/>
    <w:rsid w:val="00F245D3"/>
    <w:rsid w:val="00F27D89"/>
    <w:rsid w:val="00F310B7"/>
    <w:rsid w:val="00F53193"/>
    <w:rsid w:val="00F60143"/>
    <w:rsid w:val="00F61CBF"/>
    <w:rsid w:val="00F647AD"/>
    <w:rsid w:val="00F954BC"/>
    <w:rsid w:val="00FA513E"/>
    <w:rsid w:val="00FB53F8"/>
    <w:rsid w:val="00FD1A16"/>
    <w:rsid w:val="00FD243A"/>
    <w:rsid w:val="00FD3B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8949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link w:val="Nagwek3Znak"/>
    <w:uiPriority w:val="9"/>
    <w:qFormat/>
    <w:rsid w:val="0077606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DF76D1"/>
    <w:rPr>
      <w:color w:val="0000FF"/>
      <w:u w:val="single"/>
    </w:rPr>
  </w:style>
  <w:style w:type="character" w:customStyle="1" w:styleId="Nagwek3Znak">
    <w:name w:val="Nagłówek 3 Znak"/>
    <w:basedOn w:val="Domylnaczcionkaakapitu"/>
    <w:link w:val="Nagwek3"/>
    <w:uiPriority w:val="9"/>
    <w:rsid w:val="0077606F"/>
    <w:rPr>
      <w:rFonts w:ascii="Times New Roman" w:eastAsia="Times New Roman" w:hAnsi="Times New Roman" w:cs="Times New Roman"/>
      <w:b/>
      <w:bCs/>
      <w:sz w:val="27"/>
      <w:szCs w:val="27"/>
      <w:lang w:eastAsia="pl-PL"/>
    </w:rPr>
  </w:style>
  <w:style w:type="paragraph" w:styleId="NormalnyWeb">
    <w:name w:val="Normal (Web)"/>
    <w:basedOn w:val="Normalny"/>
    <w:uiPriority w:val="99"/>
    <w:unhideWhenUsed/>
    <w:rsid w:val="00A461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894948"/>
    <w:rPr>
      <w:rFonts w:asciiTheme="majorHAnsi" w:eastAsiaTheme="majorEastAsia" w:hAnsiTheme="majorHAnsi" w:cstheme="majorBidi"/>
      <w:color w:val="2F5496" w:themeColor="accent1" w:themeShade="BF"/>
      <w:sz w:val="26"/>
      <w:szCs w:val="26"/>
    </w:rPr>
  </w:style>
  <w:style w:type="paragraph" w:styleId="Akapitzlist">
    <w:name w:val="List Paragraph"/>
    <w:basedOn w:val="Normalny"/>
    <w:uiPriority w:val="34"/>
    <w:qFormat/>
    <w:rsid w:val="00AC66EE"/>
    <w:pPr>
      <w:ind w:left="720"/>
      <w:contextualSpacing/>
    </w:pPr>
  </w:style>
  <w:style w:type="character" w:styleId="Pogrubienie">
    <w:name w:val="Strong"/>
    <w:basedOn w:val="Domylnaczcionkaakapitu"/>
    <w:uiPriority w:val="22"/>
    <w:qFormat/>
    <w:rsid w:val="00240248"/>
    <w:rPr>
      <w:b/>
      <w:bCs/>
    </w:rPr>
  </w:style>
  <w:style w:type="character" w:customStyle="1" w:styleId="UnresolvedMention">
    <w:name w:val="Unresolved Mention"/>
    <w:basedOn w:val="Domylnaczcionkaakapitu"/>
    <w:uiPriority w:val="99"/>
    <w:semiHidden/>
    <w:unhideWhenUsed/>
    <w:rsid w:val="006F77A2"/>
    <w:rPr>
      <w:color w:val="605E5C"/>
      <w:shd w:val="clear" w:color="auto" w:fill="E1DFDD"/>
    </w:rPr>
  </w:style>
  <w:style w:type="paragraph" w:styleId="Tekstprzypisukocowego">
    <w:name w:val="endnote text"/>
    <w:basedOn w:val="Normalny"/>
    <w:link w:val="TekstprzypisukocowegoZnak"/>
    <w:uiPriority w:val="99"/>
    <w:semiHidden/>
    <w:unhideWhenUsed/>
    <w:rsid w:val="00063A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63AC2"/>
    <w:rPr>
      <w:sz w:val="20"/>
      <w:szCs w:val="20"/>
    </w:rPr>
  </w:style>
  <w:style w:type="character" w:styleId="Odwoanieprzypisukocowego">
    <w:name w:val="endnote reference"/>
    <w:basedOn w:val="Domylnaczcionkaakapitu"/>
    <w:uiPriority w:val="99"/>
    <w:semiHidden/>
    <w:unhideWhenUsed/>
    <w:rsid w:val="00063AC2"/>
    <w:rPr>
      <w:vertAlign w:val="superscript"/>
    </w:rPr>
  </w:style>
  <w:style w:type="character" w:styleId="UyteHipercze">
    <w:name w:val="FollowedHyperlink"/>
    <w:basedOn w:val="Domylnaczcionkaakapitu"/>
    <w:uiPriority w:val="99"/>
    <w:semiHidden/>
    <w:unhideWhenUsed/>
    <w:rsid w:val="008D2C0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8949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link w:val="Nagwek3Znak"/>
    <w:uiPriority w:val="9"/>
    <w:qFormat/>
    <w:rsid w:val="0077606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DF76D1"/>
    <w:rPr>
      <w:color w:val="0000FF"/>
      <w:u w:val="single"/>
    </w:rPr>
  </w:style>
  <w:style w:type="character" w:customStyle="1" w:styleId="Nagwek3Znak">
    <w:name w:val="Nagłówek 3 Znak"/>
    <w:basedOn w:val="Domylnaczcionkaakapitu"/>
    <w:link w:val="Nagwek3"/>
    <w:uiPriority w:val="9"/>
    <w:rsid w:val="0077606F"/>
    <w:rPr>
      <w:rFonts w:ascii="Times New Roman" w:eastAsia="Times New Roman" w:hAnsi="Times New Roman" w:cs="Times New Roman"/>
      <w:b/>
      <w:bCs/>
      <w:sz w:val="27"/>
      <w:szCs w:val="27"/>
      <w:lang w:eastAsia="pl-PL"/>
    </w:rPr>
  </w:style>
  <w:style w:type="paragraph" w:styleId="NormalnyWeb">
    <w:name w:val="Normal (Web)"/>
    <w:basedOn w:val="Normalny"/>
    <w:uiPriority w:val="99"/>
    <w:unhideWhenUsed/>
    <w:rsid w:val="00A461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894948"/>
    <w:rPr>
      <w:rFonts w:asciiTheme="majorHAnsi" w:eastAsiaTheme="majorEastAsia" w:hAnsiTheme="majorHAnsi" w:cstheme="majorBidi"/>
      <w:color w:val="2F5496" w:themeColor="accent1" w:themeShade="BF"/>
      <w:sz w:val="26"/>
      <w:szCs w:val="26"/>
    </w:rPr>
  </w:style>
  <w:style w:type="paragraph" w:styleId="Akapitzlist">
    <w:name w:val="List Paragraph"/>
    <w:basedOn w:val="Normalny"/>
    <w:uiPriority w:val="34"/>
    <w:qFormat/>
    <w:rsid w:val="00AC66EE"/>
    <w:pPr>
      <w:ind w:left="720"/>
      <w:contextualSpacing/>
    </w:pPr>
  </w:style>
  <w:style w:type="character" w:styleId="Pogrubienie">
    <w:name w:val="Strong"/>
    <w:basedOn w:val="Domylnaczcionkaakapitu"/>
    <w:uiPriority w:val="22"/>
    <w:qFormat/>
    <w:rsid w:val="00240248"/>
    <w:rPr>
      <w:b/>
      <w:bCs/>
    </w:rPr>
  </w:style>
  <w:style w:type="character" w:customStyle="1" w:styleId="UnresolvedMention">
    <w:name w:val="Unresolved Mention"/>
    <w:basedOn w:val="Domylnaczcionkaakapitu"/>
    <w:uiPriority w:val="99"/>
    <w:semiHidden/>
    <w:unhideWhenUsed/>
    <w:rsid w:val="006F77A2"/>
    <w:rPr>
      <w:color w:val="605E5C"/>
      <w:shd w:val="clear" w:color="auto" w:fill="E1DFDD"/>
    </w:rPr>
  </w:style>
  <w:style w:type="paragraph" w:styleId="Tekstprzypisukocowego">
    <w:name w:val="endnote text"/>
    <w:basedOn w:val="Normalny"/>
    <w:link w:val="TekstprzypisukocowegoZnak"/>
    <w:uiPriority w:val="99"/>
    <w:semiHidden/>
    <w:unhideWhenUsed/>
    <w:rsid w:val="00063A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63AC2"/>
    <w:rPr>
      <w:sz w:val="20"/>
      <w:szCs w:val="20"/>
    </w:rPr>
  </w:style>
  <w:style w:type="character" w:styleId="Odwoanieprzypisukocowego">
    <w:name w:val="endnote reference"/>
    <w:basedOn w:val="Domylnaczcionkaakapitu"/>
    <w:uiPriority w:val="99"/>
    <w:semiHidden/>
    <w:unhideWhenUsed/>
    <w:rsid w:val="00063AC2"/>
    <w:rPr>
      <w:vertAlign w:val="superscript"/>
    </w:rPr>
  </w:style>
  <w:style w:type="character" w:styleId="UyteHipercze">
    <w:name w:val="FollowedHyperlink"/>
    <w:basedOn w:val="Domylnaczcionkaakapitu"/>
    <w:uiPriority w:val="99"/>
    <w:semiHidden/>
    <w:unhideWhenUsed/>
    <w:rsid w:val="008D2C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13880">
      <w:bodyDiv w:val="1"/>
      <w:marLeft w:val="0"/>
      <w:marRight w:val="0"/>
      <w:marTop w:val="0"/>
      <w:marBottom w:val="0"/>
      <w:divBdr>
        <w:top w:val="none" w:sz="0" w:space="0" w:color="auto"/>
        <w:left w:val="none" w:sz="0" w:space="0" w:color="auto"/>
        <w:bottom w:val="none" w:sz="0" w:space="0" w:color="auto"/>
        <w:right w:val="none" w:sz="0" w:space="0" w:color="auto"/>
      </w:divBdr>
    </w:div>
    <w:div w:id="832531487">
      <w:bodyDiv w:val="1"/>
      <w:marLeft w:val="0"/>
      <w:marRight w:val="0"/>
      <w:marTop w:val="0"/>
      <w:marBottom w:val="0"/>
      <w:divBdr>
        <w:top w:val="none" w:sz="0" w:space="0" w:color="auto"/>
        <w:left w:val="none" w:sz="0" w:space="0" w:color="auto"/>
        <w:bottom w:val="none" w:sz="0" w:space="0" w:color="auto"/>
        <w:right w:val="none" w:sz="0" w:space="0" w:color="auto"/>
      </w:divBdr>
    </w:div>
    <w:div w:id="908420606">
      <w:bodyDiv w:val="1"/>
      <w:marLeft w:val="0"/>
      <w:marRight w:val="0"/>
      <w:marTop w:val="0"/>
      <w:marBottom w:val="0"/>
      <w:divBdr>
        <w:top w:val="none" w:sz="0" w:space="0" w:color="auto"/>
        <w:left w:val="none" w:sz="0" w:space="0" w:color="auto"/>
        <w:bottom w:val="none" w:sz="0" w:space="0" w:color="auto"/>
        <w:right w:val="none" w:sz="0" w:space="0" w:color="auto"/>
      </w:divBdr>
    </w:div>
    <w:div w:id="1050030941">
      <w:bodyDiv w:val="1"/>
      <w:marLeft w:val="0"/>
      <w:marRight w:val="0"/>
      <w:marTop w:val="0"/>
      <w:marBottom w:val="0"/>
      <w:divBdr>
        <w:top w:val="none" w:sz="0" w:space="0" w:color="auto"/>
        <w:left w:val="none" w:sz="0" w:space="0" w:color="auto"/>
        <w:bottom w:val="none" w:sz="0" w:space="0" w:color="auto"/>
        <w:right w:val="none" w:sz="0" w:space="0" w:color="auto"/>
      </w:divBdr>
    </w:div>
    <w:div w:id="1181313238">
      <w:bodyDiv w:val="1"/>
      <w:marLeft w:val="0"/>
      <w:marRight w:val="0"/>
      <w:marTop w:val="0"/>
      <w:marBottom w:val="0"/>
      <w:divBdr>
        <w:top w:val="none" w:sz="0" w:space="0" w:color="auto"/>
        <w:left w:val="none" w:sz="0" w:space="0" w:color="auto"/>
        <w:bottom w:val="none" w:sz="0" w:space="0" w:color="auto"/>
        <w:right w:val="none" w:sz="0" w:space="0" w:color="auto"/>
      </w:divBdr>
    </w:div>
    <w:div w:id="1438066816">
      <w:bodyDiv w:val="1"/>
      <w:marLeft w:val="0"/>
      <w:marRight w:val="0"/>
      <w:marTop w:val="0"/>
      <w:marBottom w:val="0"/>
      <w:divBdr>
        <w:top w:val="none" w:sz="0" w:space="0" w:color="auto"/>
        <w:left w:val="none" w:sz="0" w:space="0" w:color="auto"/>
        <w:bottom w:val="none" w:sz="0" w:space="0" w:color="auto"/>
        <w:right w:val="none" w:sz="0" w:space="0" w:color="auto"/>
      </w:divBdr>
    </w:div>
    <w:div w:id="1741899343">
      <w:bodyDiv w:val="1"/>
      <w:marLeft w:val="0"/>
      <w:marRight w:val="0"/>
      <w:marTop w:val="0"/>
      <w:marBottom w:val="0"/>
      <w:divBdr>
        <w:top w:val="none" w:sz="0" w:space="0" w:color="auto"/>
        <w:left w:val="none" w:sz="0" w:space="0" w:color="auto"/>
        <w:bottom w:val="none" w:sz="0" w:space="0" w:color="auto"/>
        <w:right w:val="none" w:sz="0" w:space="0" w:color="auto"/>
      </w:divBdr>
    </w:div>
    <w:div w:id="1931622502">
      <w:bodyDiv w:val="1"/>
      <w:marLeft w:val="0"/>
      <w:marRight w:val="0"/>
      <w:marTop w:val="0"/>
      <w:marBottom w:val="0"/>
      <w:divBdr>
        <w:top w:val="none" w:sz="0" w:space="0" w:color="auto"/>
        <w:left w:val="none" w:sz="0" w:space="0" w:color="auto"/>
        <w:bottom w:val="none" w:sz="0" w:space="0" w:color="auto"/>
        <w:right w:val="none" w:sz="0" w:space="0" w:color="auto"/>
      </w:divBdr>
    </w:div>
    <w:div w:id="1954360412">
      <w:bodyDiv w:val="1"/>
      <w:marLeft w:val="0"/>
      <w:marRight w:val="0"/>
      <w:marTop w:val="0"/>
      <w:marBottom w:val="0"/>
      <w:divBdr>
        <w:top w:val="none" w:sz="0" w:space="0" w:color="auto"/>
        <w:left w:val="none" w:sz="0" w:space="0" w:color="auto"/>
        <w:bottom w:val="none" w:sz="0" w:space="0" w:color="auto"/>
        <w:right w:val="none" w:sz="0" w:space="0" w:color="auto"/>
      </w:divBdr>
    </w:div>
    <w:div w:id="207955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1019</Words>
  <Characters>6115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jaroslawa.trocka@dotrelations.pl</dc:creator>
  <cp:keywords/>
  <dc:description/>
  <cp:lastModifiedBy>JOANNA DZIEDZIC</cp:lastModifiedBy>
  <cp:revision>5</cp:revision>
  <dcterms:created xsi:type="dcterms:W3CDTF">2018-10-10T07:07:00Z</dcterms:created>
  <dcterms:modified xsi:type="dcterms:W3CDTF">2018-10-11T06:41:00Z</dcterms:modified>
</cp:coreProperties>
</file>