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023" w:rsidRPr="003E685E" w:rsidRDefault="00ED2023" w:rsidP="00ED2023">
      <w:pPr>
        <w:pStyle w:val="Bezodstpw"/>
        <w:rPr>
          <w:szCs w:val="28"/>
        </w:rPr>
      </w:pPr>
      <w:r w:rsidRPr="003E685E">
        <w:rPr>
          <w:szCs w:val="28"/>
        </w:rPr>
        <w:t>Informacja prasowa</w:t>
      </w:r>
      <w:r w:rsidR="005F6DBC">
        <w:rPr>
          <w:szCs w:val="28"/>
        </w:rPr>
        <w:tab/>
      </w:r>
      <w:r w:rsidR="005F6DBC">
        <w:rPr>
          <w:szCs w:val="28"/>
        </w:rPr>
        <w:tab/>
      </w:r>
      <w:r w:rsidR="005F6DBC">
        <w:rPr>
          <w:szCs w:val="28"/>
        </w:rPr>
        <w:tab/>
      </w:r>
      <w:r w:rsidR="005F6DBC">
        <w:rPr>
          <w:szCs w:val="28"/>
        </w:rPr>
        <w:tab/>
      </w:r>
      <w:r w:rsidR="005F6DBC">
        <w:rPr>
          <w:szCs w:val="28"/>
        </w:rPr>
        <w:tab/>
      </w:r>
      <w:r w:rsidR="005F6DBC">
        <w:rPr>
          <w:szCs w:val="28"/>
        </w:rPr>
        <w:tab/>
      </w:r>
      <w:r w:rsidR="005F6DBC">
        <w:rPr>
          <w:szCs w:val="28"/>
        </w:rPr>
        <w:tab/>
      </w:r>
      <w:r w:rsidR="005F6DBC">
        <w:rPr>
          <w:szCs w:val="28"/>
        </w:rPr>
        <w:tab/>
        <w:t xml:space="preserve">    Poznań, 30</w:t>
      </w:r>
      <w:r w:rsidR="007D538A">
        <w:rPr>
          <w:szCs w:val="28"/>
        </w:rPr>
        <w:t>.06</w:t>
      </w:r>
      <w:r>
        <w:rPr>
          <w:szCs w:val="28"/>
        </w:rPr>
        <w:t>.2017</w:t>
      </w:r>
    </w:p>
    <w:p w:rsidR="00E1056E" w:rsidRDefault="00E1056E" w:rsidP="00ED2023">
      <w:pPr>
        <w:shd w:val="clear" w:color="auto" w:fill="FFFFFF"/>
        <w:spacing w:after="217" w:line="240" w:lineRule="auto"/>
        <w:textAlignment w:val="baseline"/>
        <w:outlineLvl w:val="0"/>
        <w:rPr>
          <w:rFonts w:eastAsia="Times New Roman" w:cs="Times New Roman"/>
          <w:color w:val="000000"/>
          <w:kern w:val="36"/>
          <w:sz w:val="32"/>
          <w:szCs w:val="32"/>
          <w:lang w:eastAsia="pl-PL"/>
        </w:rPr>
      </w:pPr>
    </w:p>
    <w:p w:rsidR="007D538A" w:rsidRDefault="007D538A" w:rsidP="007D538A">
      <w:pPr>
        <w:jc w:val="center"/>
        <w:rPr>
          <w:rFonts w:cs="Calibri"/>
          <w:b/>
          <w:color w:val="FF0000"/>
          <w:sz w:val="32"/>
          <w:szCs w:val="32"/>
        </w:rPr>
      </w:pPr>
      <w:r w:rsidRPr="007D538A">
        <w:rPr>
          <w:rFonts w:cs="Calibri"/>
          <w:b/>
          <w:color w:val="FF0000"/>
          <w:sz w:val="32"/>
          <w:szCs w:val="32"/>
        </w:rPr>
        <w:t>SMS – najlepszy kontakt „w drodze”</w:t>
      </w:r>
    </w:p>
    <w:p w:rsidR="00E1056E" w:rsidRPr="00635587" w:rsidRDefault="007D538A" w:rsidP="00635587">
      <w:pPr>
        <w:jc w:val="center"/>
        <w:rPr>
          <w:rFonts w:cs="Calibri"/>
          <w:b/>
          <w:sz w:val="24"/>
          <w:szCs w:val="24"/>
        </w:rPr>
      </w:pPr>
      <w:r w:rsidRPr="007D538A">
        <w:rPr>
          <w:rFonts w:cs="Calibri"/>
          <w:b/>
          <w:sz w:val="24"/>
          <w:szCs w:val="24"/>
        </w:rPr>
        <w:t>Wiadomość tekstowa w transporcie i spedycji</w:t>
      </w:r>
    </w:p>
    <w:p w:rsidR="00A65563" w:rsidRDefault="00A65563" w:rsidP="00A65563">
      <w:pPr>
        <w:jc w:val="both"/>
        <w:rPr>
          <w:rFonts w:ascii="Calibri" w:eastAsia="Calibri" w:hAnsi="Calibri" w:cs="Calibri"/>
          <w:b/>
        </w:rPr>
      </w:pPr>
      <w:r w:rsidRPr="00230126">
        <w:rPr>
          <w:rFonts w:ascii="Calibri" w:eastAsia="Calibri" w:hAnsi="Calibri" w:cs="Calibri"/>
          <w:b/>
        </w:rPr>
        <w:t>Bieżąca komunikacja z kierowcami, zmiany w zleceniach, powiadomienia o statusach przesyłek i rozkładach jazdy – to tylko niektóre przykłady zastosowania SMS-ów na rzecz usprawnień w branży transportowej. Jest ich znacznie więcej, podobnie jak korzyści dla każdej ze stron takiej komunikacji.</w:t>
      </w:r>
    </w:p>
    <w:p w:rsidR="00635587" w:rsidRPr="00A65563" w:rsidRDefault="00635587" w:rsidP="00A65563">
      <w:pPr>
        <w:jc w:val="both"/>
        <w:rPr>
          <w:rFonts w:ascii="Calibri" w:eastAsia="Calibri" w:hAnsi="Calibri" w:cs="Calibri"/>
          <w:b/>
        </w:rPr>
      </w:pPr>
    </w:p>
    <w:p w:rsidR="00A65563" w:rsidRPr="00A65563" w:rsidRDefault="00A65563" w:rsidP="00A65563">
      <w:pPr>
        <w:jc w:val="both"/>
        <w:rPr>
          <w:rFonts w:ascii="Calibri" w:eastAsia="Calibri" w:hAnsi="Calibri" w:cs="Calibri"/>
        </w:rPr>
      </w:pPr>
      <w:r w:rsidRPr="00230126">
        <w:rPr>
          <w:rFonts w:ascii="Calibri" w:eastAsia="Calibri" w:hAnsi="Calibri" w:cs="Calibri"/>
        </w:rPr>
        <w:t xml:space="preserve">Mówiąc o możliwościach wykorzystania SMS-ów w transporcie i spedycji, warto na wstępie zaznaczyć, że sprawdzają się one zarówno w przypadku prywatnej, jak i publicznej działalności. Ułatwiają kontakt z przebywającymi cały czas w terenie kierowcami, którzy rzadziej mają możliwość korzystać z e-maila czy innych komunikatorów. W przypadku transportu publicznego pozwalają wysyłać powiadomienia do pasażerów, ale także je od nich otrzymywać. Są nieocenione w pracy firm kurierskich, co doceniają i odbiorcy i nadawcy przesyłek. SMS-y to najprostszy, niewymagający dostępu do internetu, najpewniejszy i najtańszy sposób porozumiewania się w tym sektorze. </w:t>
      </w:r>
    </w:p>
    <w:p w:rsidR="008B4459" w:rsidRDefault="008B4459" w:rsidP="00A65563">
      <w:pPr>
        <w:pStyle w:val="Bezodstpw"/>
        <w:jc w:val="both"/>
        <w:rPr>
          <w:rFonts w:ascii="Calibri" w:eastAsia="Calibri" w:hAnsi="Calibri" w:cs="Calibri"/>
          <w:b/>
        </w:rPr>
      </w:pPr>
    </w:p>
    <w:p w:rsidR="00A65563" w:rsidRPr="00230126" w:rsidRDefault="00A65563" w:rsidP="00A65563">
      <w:pPr>
        <w:pStyle w:val="Bezodstpw"/>
        <w:jc w:val="both"/>
        <w:rPr>
          <w:rFonts w:ascii="Calibri" w:eastAsia="Calibri" w:hAnsi="Calibri" w:cs="Calibri"/>
          <w:b/>
        </w:rPr>
      </w:pPr>
      <w:r w:rsidRPr="00230126">
        <w:rPr>
          <w:rFonts w:ascii="Calibri" w:eastAsia="Calibri" w:hAnsi="Calibri" w:cs="Calibri"/>
          <w:b/>
        </w:rPr>
        <w:t>SMS ułatwia pracę zawodowym kierowcom</w:t>
      </w:r>
    </w:p>
    <w:p w:rsidR="00A65563" w:rsidRPr="00230126" w:rsidRDefault="00A65563" w:rsidP="00A65563">
      <w:pPr>
        <w:pStyle w:val="Bezodstpw"/>
        <w:jc w:val="both"/>
        <w:rPr>
          <w:rFonts w:ascii="Calibri" w:eastAsia="Calibri" w:hAnsi="Calibri" w:cs="Calibri"/>
          <w:b/>
        </w:rPr>
      </w:pPr>
    </w:p>
    <w:p w:rsidR="00A65563" w:rsidRPr="00230126" w:rsidRDefault="00A65563" w:rsidP="00A65563">
      <w:pPr>
        <w:pStyle w:val="Bezodstpw"/>
        <w:jc w:val="both"/>
        <w:rPr>
          <w:rFonts w:ascii="Calibri" w:eastAsia="Calibri" w:hAnsi="Calibri" w:cs="Calibri"/>
        </w:rPr>
      </w:pPr>
      <w:r w:rsidRPr="00230126">
        <w:rPr>
          <w:rFonts w:ascii="Calibri" w:eastAsia="Calibri" w:hAnsi="Calibri" w:cs="Calibri"/>
        </w:rPr>
        <w:t xml:space="preserve">Zawodowi kierowcy muszą być przygotowani na to, że ich plan pracy nawet w ciągu dnia może się dynamicznie zmieniać. Anulowanie lub dodatkowe zlecenie, zmiana adresu dostarczenia towaru to sytuacje, które zdarzają się bardzo często. Wówczas niezbędny jest właściwy przepływ informacji – szybki i dający pewność dostarczenia komunikatu. </w:t>
      </w:r>
    </w:p>
    <w:p w:rsidR="00A65563" w:rsidRPr="00230126" w:rsidRDefault="00A65563" w:rsidP="00A65563">
      <w:pPr>
        <w:pStyle w:val="Bezodstpw"/>
        <w:jc w:val="both"/>
        <w:rPr>
          <w:rFonts w:ascii="Calibri" w:eastAsia="Times New Roman" w:hAnsi="Calibri" w:cs="Calibri"/>
        </w:rPr>
      </w:pPr>
    </w:p>
    <w:p w:rsidR="00A65563" w:rsidRPr="00230126" w:rsidRDefault="00A65563" w:rsidP="00A65563">
      <w:pPr>
        <w:pStyle w:val="Bezodstpw"/>
        <w:jc w:val="both"/>
        <w:rPr>
          <w:rFonts w:ascii="Calibri" w:eastAsia="Calibri" w:hAnsi="Calibri" w:cs="Calibri"/>
        </w:rPr>
      </w:pPr>
      <w:r>
        <w:rPr>
          <w:rFonts w:cs="Calibri"/>
          <w:noProof/>
          <w:lang w:eastAsia="pl-PL"/>
        </w:rPr>
        <w:drawing>
          <wp:anchor distT="0" distB="0" distL="114300" distR="114300" simplePos="0" relativeHeight="251661312" behindDoc="0" locked="0" layoutInCell="1" allowOverlap="1">
            <wp:simplePos x="0" y="0"/>
            <wp:positionH relativeFrom="column">
              <wp:posOffset>2567305</wp:posOffset>
            </wp:positionH>
            <wp:positionV relativeFrom="paragraph">
              <wp:posOffset>120015</wp:posOffset>
            </wp:positionV>
            <wp:extent cx="3176905" cy="2124075"/>
            <wp:effectExtent l="19050" t="0" r="4445" b="0"/>
            <wp:wrapSquare wrapText="bothSides"/>
            <wp:docPr id="5" name="Obraz 2" descr="C:\Users\Karol\Desktop\Serwer SMS\SMS w drodze\SMS_foto_trans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ol\Desktop\Serwer SMS\SMS w drodze\SMS_foto_transport.jpg"/>
                    <pic:cNvPicPr>
                      <a:picLocks noChangeAspect="1" noChangeArrowheads="1"/>
                    </pic:cNvPicPr>
                  </pic:nvPicPr>
                  <pic:blipFill>
                    <a:blip r:embed="rId6" cstate="print"/>
                    <a:srcRect/>
                    <a:stretch>
                      <a:fillRect/>
                    </a:stretch>
                  </pic:blipFill>
                  <pic:spPr bwMode="auto">
                    <a:xfrm>
                      <a:off x="0" y="0"/>
                      <a:ext cx="3176905" cy="2124075"/>
                    </a:xfrm>
                    <a:prstGeom prst="rect">
                      <a:avLst/>
                    </a:prstGeom>
                    <a:noFill/>
                    <a:ln w="9525">
                      <a:noFill/>
                      <a:miter lim="800000"/>
                      <a:headEnd/>
                      <a:tailEnd/>
                    </a:ln>
                  </pic:spPr>
                </pic:pic>
              </a:graphicData>
            </a:graphic>
          </wp:anchor>
        </w:drawing>
      </w:r>
      <w:r w:rsidRPr="00230126">
        <w:rPr>
          <w:rFonts w:ascii="Calibri" w:eastAsia="Calibri" w:hAnsi="Calibri" w:cs="Calibri"/>
        </w:rPr>
        <w:t xml:space="preserve">Drogą SMS można przekazać ważne wskazówki, np. </w:t>
      </w:r>
      <w:r w:rsidRPr="00230126">
        <w:rPr>
          <w:rFonts w:ascii="Calibri" w:eastAsia="Times New Roman" w:hAnsi="Calibri" w:cs="Calibri"/>
        </w:rPr>
        <w:t xml:space="preserve">podpowiedzi dotyczące trasy wraz ze współrzędnymi GPS, informacje o zasadach panujących w poszczególnych państwach, jak zakazy ruchu ciężarówek w danych godzinach, </w:t>
      </w:r>
      <w:r w:rsidRPr="00230126">
        <w:rPr>
          <w:rFonts w:ascii="Calibri" w:eastAsia="Calibri" w:hAnsi="Calibri" w:cs="Calibri"/>
        </w:rPr>
        <w:t xml:space="preserve">czy np. </w:t>
      </w:r>
      <w:r w:rsidRPr="00230126">
        <w:rPr>
          <w:rFonts w:ascii="Calibri" w:eastAsia="Times New Roman" w:hAnsi="Calibri" w:cs="Calibri"/>
        </w:rPr>
        <w:t>przypomnienia o przekroczeniu czasu pracy za kierownicą, co</w:t>
      </w:r>
      <w:r w:rsidRPr="00230126">
        <w:rPr>
          <w:rFonts w:ascii="Calibri" w:eastAsia="Calibri" w:hAnsi="Calibri" w:cs="Calibri"/>
        </w:rPr>
        <w:t xml:space="preserve"> pozwoli uniknąć ewentualnych kar z powodu złamania przepisów.</w:t>
      </w:r>
      <w:r w:rsidRPr="00230126">
        <w:rPr>
          <w:rFonts w:ascii="Calibri" w:eastAsia="Times New Roman" w:hAnsi="Calibri" w:cs="Calibri"/>
        </w:rPr>
        <w:t xml:space="preserve"> Z użyciem SMS mogą być również przesłane ostrzeżenia o złych warunkach pogodowych, korkach i wypadkach, które pomogą ominąć utrudnienia i dostarczyć towar na czas. </w:t>
      </w:r>
    </w:p>
    <w:p w:rsidR="00A65563" w:rsidRPr="00230126" w:rsidRDefault="00A65563" w:rsidP="00A65563">
      <w:pPr>
        <w:pStyle w:val="Bezodstpw"/>
        <w:jc w:val="both"/>
        <w:rPr>
          <w:rFonts w:ascii="Calibri" w:eastAsia="Calibri" w:hAnsi="Calibri" w:cs="Calibri"/>
        </w:rPr>
      </w:pPr>
    </w:p>
    <w:p w:rsidR="00A65563" w:rsidRPr="00230126" w:rsidRDefault="00A65563" w:rsidP="00A65563">
      <w:pPr>
        <w:pStyle w:val="Bezodstpw"/>
        <w:jc w:val="both"/>
        <w:rPr>
          <w:rFonts w:ascii="Calibri" w:eastAsia="Calibri" w:hAnsi="Calibri" w:cs="Calibri"/>
        </w:rPr>
      </w:pPr>
      <w:r w:rsidRPr="00230126">
        <w:rPr>
          <w:rFonts w:ascii="Calibri" w:eastAsia="Calibri" w:hAnsi="Calibri" w:cs="Calibri"/>
        </w:rPr>
        <w:lastRenderedPageBreak/>
        <w:t>–</w:t>
      </w:r>
      <w:r w:rsidRPr="00230126">
        <w:rPr>
          <w:rFonts w:ascii="Calibri" w:eastAsia="Calibri" w:hAnsi="Calibri" w:cs="Calibri"/>
          <w:i/>
        </w:rPr>
        <w:t xml:space="preserve"> SMS daje gwarancję, że informacja zostanie przekazana w sposób bezpośredni i to natychmiast. Dzięki temu odbiorca ma możliwość podjęcia sprawnej reakcji. Cały proces może się odbywać w sposób zautomatyzowany i masowy, bowiem Platforma</w:t>
      </w:r>
      <w:r w:rsidRPr="00230126">
        <w:rPr>
          <w:rFonts w:ascii="Calibri" w:eastAsia="Calibri" w:hAnsi="Calibri" w:cs="Calibri"/>
        </w:rPr>
        <w:t xml:space="preserve"> </w:t>
      </w:r>
      <w:r w:rsidRPr="00230126">
        <w:rPr>
          <w:rFonts w:ascii="Calibri" w:eastAsia="Calibri" w:hAnsi="Calibri" w:cs="Calibri"/>
          <w:i/>
        </w:rPr>
        <w:t>SMS</w:t>
      </w:r>
      <w:r w:rsidRPr="00230126">
        <w:rPr>
          <w:rFonts w:ascii="Calibri" w:eastAsia="Calibri" w:hAnsi="Calibri" w:cs="Calibri"/>
        </w:rPr>
        <w:t>-</w:t>
      </w:r>
      <w:r w:rsidRPr="00230126">
        <w:rPr>
          <w:rFonts w:ascii="Calibri" w:eastAsia="Calibri" w:hAnsi="Calibri" w:cs="Calibri"/>
          <w:i/>
        </w:rPr>
        <w:t>owa</w:t>
      </w:r>
      <w:r w:rsidRPr="00230126">
        <w:rPr>
          <w:rFonts w:ascii="Calibri" w:eastAsia="Calibri" w:hAnsi="Calibri" w:cs="Calibri"/>
        </w:rPr>
        <w:t xml:space="preserve"> </w:t>
      </w:r>
      <w:r w:rsidRPr="00230126">
        <w:rPr>
          <w:rFonts w:ascii="Calibri" w:eastAsia="Calibri" w:hAnsi="Calibri" w:cs="Calibri"/>
          <w:i/>
        </w:rPr>
        <w:t>daje</w:t>
      </w:r>
      <w:r w:rsidRPr="00230126">
        <w:rPr>
          <w:rFonts w:ascii="Calibri" w:eastAsia="Calibri" w:hAnsi="Calibri" w:cs="Calibri"/>
        </w:rPr>
        <w:t xml:space="preserve"> </w:t>
      </w:r>
      <w:r w:rsidRPr="00230126">
        <w:rPr>
          <w:rFonts w:ascii="Calibri" w:eastAsia="Calibri" w:hAnsi="Calibri" w:cs="Calibri"/>
          <w:i/>
        </w:rPr>
        <w:t>możliwość</w:t>
      </w:r>
      <w:r w:rsidRPr="00230126">
        <w:rPr>
          <w:rFonts w:ascii="Calibri" w:eastAsia="Calibri" w:hAnsi="Calibri" w:cs="Calibri"/>
        </w:rPr>
        <w:t xml:space="preserve"> </w:t>
      </w:r>
      <w:r w:rsidRPr="00230126">
        <w:rPr>
          <w:rFonts w:ascii="Calibri" w:eastAsia="Calibri" w:hAnsi="Calibri" w:cs="Calibri"/>
          <w:i/>
        </w:rPr>
        <w:t>przeprowadzenia</w:t>
      </w:r>
      <w:r w:rsidRPr="00230126">
        <w:rPr>
          <w:rFonts w:ascii="Calibri" w:eastAsia="Calibri" w:hAnsi="Calibri" w:cs="Calibri"/>
        </w:rPr>
        <w:t xml:space="preserve"> </w:t>
      </w:r>
      <w:r w:rsidRPr="00230126">
        <w:rPr>
          <w:rFonts w:ascii="Calibri" w:eastAsia="Calibri" w:hAnsi="Calibri" w:cs="Calibri"/>
          <w:i/>
        </w:rPr>
        <w:t>wysyłki</w:t>
      </w:r>
      <w:r w:rsidRPr="00230126">
        <w:rPr>
          <w:rFonts w:ascii="Calibri" w:eastAsia="Calibri" w:hAnsi="Calibri" w:cs="Calibri"/>
        </w:rPr>
        <w:t xml:space="preserve"> </w:t>
      </w:r>
      <w:r w:rsidRPr="00230126">
        <w:rPr>
          <w:rFonts w:ascii="Calibri" w:eastAsia="Calibri" w:hAnsi="Calibri" w:cs="Calibri"/>
          <w:i/>
        </w:rPr>
        <w:t>kilkuset</w:t>
      </w:r>
      <w:r w:rsidRPr="00230126">
        <w:rPr>
          <w:rFonts w:ascii="Calibri" w:eastAsia="Calibri" w:hAnsi="Calibri" w:cs="Calibri"/>
        </w:rPr>
        <w:t xml:space="preserve"> </w:t>
      </w:r>
      <w:r w:rsidRPr="00230126">
        <w:rPr>
          <w:rFonts w:ascii="Calibri" w:eastAsia="Calibri" w:hAnsi="Calibri" w:cs="Calibri"/>
          <w:i/>
        </w:rPr>
        <w:t>lub</w:t>
      </w:r>
      <w:r w:rsidRPr="00230126">
        <w:rPr>
          <w:rFonts w:ascii="Calibri" w:eastAsia="Calibri" w:hAnsi="Calibri" w:cs="Calibri"/>
        </w:rPr>
        <w:t xml:space="preserve"> </w:t>
      </w:r>
      <w:r w:rsidRPr="00230126">
        <w:rPr>
          <w:rFonts w:ascii="Calibri" w:eastAsia="Calibri" w:hAnsi="Calibri" w:cs="Calibri"/>
          <w:i/>
        </w:rPr>
        <w:t>nawet</w:t>
      </w:r>
      <w:r w:rsidRPr="00230126">
        <w:rPr>
          <w:rFonts w:ascii="Calibri" w:eastAsia="Calibri" w:hAnsi="Calibri" w:cs="Calibri"/>
        </w:rPr>
        <w:t xml:space="preserve"> </w:t>
      </w:r>
      <w:r w:rsidRPr="00230126">
        <w:rPr>
          <w:rFonts w:ascii="Calibri" w:eastAsia="Calibri" w:hAnsi="Calibri" w:cs="Calibri"/>
          <w:i/>
        </w:rPr>
        <w:t>kilku</w:t>
      </w:r>
      <w:r w:rsidRPr="00230126">
        <w:rPr>
          <w:rFonts w:ascii="Calibri" w:eastAsia="Calibri" w:hAnsi="Calibri" w:cs="Calibri"/>
        </w:rPr>
        <w:t xml:space="preserve"> </w:t>
      </w:r>
      <w:r w:rsidRPr="00230126">
        <w:rPr>
          <w:rFonts w:ascii="Calibri" w:eastAsia="Calibri" w:hAnsi="Calibri" w:cs="Calibri"/>
          <w:i/>
        </w:rPr>
        <w:t>tysięcy</w:t>
      </w:r>
      <w:r w:rsidRPr="00230126">
        <w:rPr>
          <w:rFonts w:ascii="Calibri" w:eastAsia="Calibri" w:hAnsi="Calibri" w:cs="Calibri"/>
        </w:rPr>
        <w:t xml:space="preserve"> </w:t>
      </w:r>
      <w:r w:rsidRPr="00230126">
        <w:rPr>
          <w:rFonts w:ascii="Calibri" w:eastAsia="Calibri" w:hAnsi="Calibri" w:cs="Calibri"/>
          <w:i/>
        </w:rPr>
        <w:t xml:space="preserve">wiadomości </w:t>
      </w:r>
      <w:r w:rsidRPr="00230126">
        <w:rPr>
          <w:rFonts w:ascii="Calibri" w:eastAsia="Calibri" w:hAnsi="Calibri" w:cs="Calibri"/>
        </w:rPr>
        <w:t xml:space="preserve">– mówi </w:t>
      </w:r>
      <w:r w:rsidRPr="00230126">
        <w:rPr>
          <w:rFonts w:ascii="Calibri" w:eastAsia="Calibri" w:hAnsi="Calibri" w:cs="Calibri"/>
          <w:b/>
        </w:rPr>
        <w:t>Marcin Krasnodębski, Key Account</w:t>
      </w:r>
      <w:r w:rsidRPr="00230126">
        <w:rPr>
          <w:rStyle w:val="apple-converted-space"/>
          <w:rFonts w:ascii="Calibri" w:eastAsia="Calibri" w:hAnsi="Calibri" w:cs="Calibri"/>
          <w:b/>
          <w:shd w:val="clear" w:color="auto" w:fill="FFFFFF"/>
        </w:rPr>
        <w:t xml:space="preserve"> Platformy </w:t>
      </w:r>
      <w:r w:rsidRPr="00230126">
        <w:rPr>
          <w:rStyle w:val="Uwydatnienie"/>
          <w:rFonts w:ascii="Calibri" w:eastAsia="Calibri" w:hAnsi="Calibri" w:cs="Calibri"/>
          <w:b/>
          <w:bCs/>
          <w:i w:val="0"/>
          <w:iCs w:val="0"/>
          <w:shd w:val="clear" w:color="auto" w:fill="FFFFFF"/>
        </w:rPr>
        <w:t>SerwerSMS</w:t>
      </w:r>
      <w:r w:rsidRPr="00230126">
        <w:rPr>
          <w:rFonts w:ascii="Calibri" w:eastAsia="Calibri" w:hAnsi="Calibri" w:cs="Calibri"/>
          <w:b/>
          <w:shd w:val="clear" w:color="auto" w:fill="FFFFFF"/>
        </w:rPr>
        <w:t>.pl</w:t>
      </w:r>
      <w:r w:rsidRPr="00230126">
        <w:rPr>
          <w:rFonts w:ascii="Calibri" w:eastAsia="Calibri" w:hAnsi="Calibri" w:cs="Calibri"/>
        </w:rPr>
        <w:t xml:space="preserve">, która wspiera komunikację SMS-ową w transporcie. </w:t>
      </w:r>
      <w:r w:rsidRPr="00230126">
        <w:rPr>
          <w:rFonts w:ascii="Calibri" w:eastAsia="Calibri" w:hAnsi="Calibri" w:cs="Calibri"/>
          <w:i/>
        </w:rPr>
        <w:t xml:space="preserve">Ponieważ komunikacja SMS pozwala na dwukierunkowe przekazywanie wiadomości, dzięki niej kierowca może też poinformować o problemach, jakie napotkał w trakcie pracy: </w:t>
      </w:r>
      <w:r w:rsidRPr="00230126">
        <w:rPr>
          <w:rFonts w:ascii="Calibri" w:eastAsia="Times New Roman" w:hAnsi="Calibri" w:cs="Calibri"/>
          <w:i/>
        </w:rPr>
        <w:t>np. o potrzebie naprawy samochodu lub dodatkowych kosztach</w:t>
      </w:r>
      <w:r w:rsidRPr="00230126">
        <w:rPr>
          <w:rFonts w:ascii="Calibri" w:eastAsia="Times New Roman" w:hAnsi="Calibri" w:cs="Calibri"/>
        </w:rPr>
        <w:t xml:space="preserve"> przewozowych – dodaje </w:t>
      </w:r>
      <w:r w:rsidRPr="00230126">
        <w:rPr>
          <w:rFonts w:ascii="Calibri" w:eastAsia="Times New Roman" w:hAnsi="Calibri" w:cs="Calibri"/>
          <w:b/>
        </w:rPr>
        <w:t>Krasnodębski</w:t>
      </w:r>
      <w:r w:rsidRPr="00230126">
        <w:rPr>
          <w:rFonts w:ascii="Calibri" w:eastAsia="Times New Roman" w:hAnsi="Calibri" w:cs="Calibri"/>
        </w:rPr>
        <w:t>.</w:t>
      </w:r>
    </w:p>
    <w:p w:rsidR="00A65563" w:rsidRPr="00230126" w:rsidRDefault="00A65563" w:rsidP="00A65563">
      <w:pPr>
        <w:pStyle w:val="Bezodstpw"/>
        <w:jc w:val="both"/>
        <w:rPr>
          <w:rFonts w:ascii="Calibri" w:eastAsia="Calibri" w:hAnsi="Calibri" w:cs="Calibri"/>
        </w:rPr>
      </w:pPr>
    </w:p>
    <w:p w:rsidR="00A65563" w:rsidRPr="00230126" w:rsidRDefault="00A65563" w:rsidP="00A65563">
      <w:pPr>
        <w:pStyle w:val="Bezodstpw"/>
        <w:jc w:val="both"/>
        <w:rPr>
          <w:rFonts w:ascii="Calibri" w:eastAsia="Calibri" w:hAnsi="Calibri" w:cs="Calibri"/>
          <w:b/>
        </w:rPr>
      </w:pPr>
      <w:r w:rsidRPr="00230126">
        <w:rPr>
          <w:rFonts w:ascii="Calibri" w:eastAsia="Calibri" w:hAnsi="Calibri" w:cs="Calibri"/>
          <w:b/>
        </w:rPr>
        <w:t>Wartość dodana do usług kurierskich</w:t>
      </w:r>
    </w:p>
    <w:p w:rsidR="00A65563" w:rsidRPr="00230126" w:rsidRDefault="00A65563" w:rsidP="00A65563">
      <w:pPr>
        <w:pStyle w:val="Bezodstpw"/>
        <w:jc w:val="both"/>
        <w:rPr>
          <w:rFonts w:ascii="Calibri" w:eastAsia="Calibri" w:hAnsi="Calibri" w:cs="Calibri"/>
          <w:b/>
        </w:rPr>
      </w:pPr>
    </w:p>
    <w:p w:rsidR="00A65563" w:rsidRPr="00230126" w:rsidRDefault="00A65563" w:rsidP="00A65563">
      <w:pPr>
        <w:pStyle w:val="NormalnyWeb"/>
        <w:shd w:val="clear" w:color="auto" w:fill="FFFFFF"/>
        <w:spacing w:before="0" w:beforeAutospacing="0" w:after="0" w:afterAutospacing="0"/>
        <w:jc w:val="both"/>
        <w:textAlignment w:val="baseline"/>
        <w:rPr>
          <w:rFonts w:ascii="Calibri" w:hAnsi="Calibri"/>
          <w:sz w:val="22"/>
          <w:szCs w:val="22"/>
        </w:rPr>
      </w:pPr>
      <w:r w:rsidRPr="00230126">
        <w:rPr>
          <w:rFonts w:ascii="Calibri" w:hAnsi="Calibri"/>
          <w:sz w:val="22"/>
          <w:szCs w:val="22"/>
        </w:rPr>
        <w:t xml:space="preserve">Zalety komunikacji SMS są bardzo cenione przez firmy kurierskie. Klienci są wobec nich szczególnie wymagający, dlatego każde narzędzia ułatwiające współpracę ze zleceniodawcami jest szczególnie cenne. SMS-em można dziś zlecić nadanie paczki, otrzymywać informacje o tym, gdzie aktualnie znajduje się przesyłka oraz czy np. została już ona doręczona. Wcześniej odbiorca może również otrzymać przypomnienie o tym, że dziś w danych godzinach odwiedzi go kurier, aby ten oczekiwał swojej paczki lub wskazał alternatywne miejsce bądź godzinę odbioru. Wiadomości takie mogą być dostarczane automatycznie przy każdej przesyłce lub być odpowiedzią na SMS-owe żądanie nadawcy. </w:t>
      </w:r>
    </w:p>
    <w:p w:rsidR="00A65563" w:rsidRPr="00230126" w:rsidRDefault="00A65563" w:rsidP="00A65563">
      <w:pPr>
        <w:pStyle w:val="NormalnyWeb"/>
        <w:shd w:val="clear" w:color="auto" w:fill="FFFFFF"/>
        <w:spacing w:before="0" w:beforeAutospacing="0" w:after="0" w:afterAutospacing="0"/>
        <w:jc w:val="both"/>
        <w:textAlignment w:val="baseline"/>
        <w:rPr>
          <w:rFonts w:ascii="Calibri" w:hAnsi="Calibri"/>
          <w:sz w:val="22"/>
          <w:szCs w:val="22"/>
        </w:rPr>
      </w:pPr>
    </w:p>
    <w:p w:rsidR="00A65563" w:rsidRPr="00230126" w:rsidRDefault="00A65563" w:rsidP="00A65563">
      <w:pPr>
        <w:pStyle w:val="NormalnyWeb"/>
        <w:shd w:val="clear" w:color="auto" w:fill="FFFFFF"/>
        <w:spacing w:before="0" w:beforeAutospacing="0" w:after="0" w:afterAutospacing="0"/>
        <w:jc w:val="both"/>
        <w:textAlignment w:val="baseline"/>
        <w:rPr>
          <w:rFonts w:ascii="Calibri" w:hAnsi="Calibri"/>
          <w:sz w:val="22"/>
          <w:szCs w:val="22"/>
        </w:rPr>
      </w:pPr>
      <w:r w:rsidRPr="00230126">
        <w:rPr>
          <w:rFonts w:ascii="Calibri" w:hAnsi="Calibri"/>
          <w:sz w:val="22"/>
          <w:szCs w:val="22"/>
        </w:rPr>
        <w:t>A jak wygląda komunikacja na linii kurier – firma? „Uwaga, zmiana adresu doręczenia przesyłki z ul. Krajowej 7 na ul. Pszczyńską 2, dot. przesyłki numer 192827” - SMS o takiej treści wysłany może być automatycznie przez aplikację zarządzającą dystrybucją przesyłek lub zredagowany osobiście przez dyspozytora czy pracownika Działu Obsługi Klienta. Centrala może też informować pracowników o bieżącej ścieżce kontaktu (np. w przypadku awarii) lub wysyłać powiadomienia do targetowanych w zależności od regionu grup kurierów.</w:t>
      </w:r>
    </w:p>
    <w:p w:rsidR="00A65563" w:rsidRPr="00230126" w:rsidRDefault="00A65563" w:rsidP="00A65563">
      <w:pPr>
        <w:pStyle w:val="Bezodstpw"/>
        <w:jc w:val="both"/>
        <w:rPr>
          <w:rFonts w:ascii="Calibri" w:eastAsia="Calibri" w:hAnsi="Calibri" w:cs="Calibri"/>
        </w:rPr>
      </w:pPr>
    </w:p>
    <w:p w:rsidR="00A65563" w:rsidRPr="00230126" w:rsidRDefault="00A65563" w:rsidP="00A65563">
      <w:pPr>
        <w:pStyle w:val="Bezodstpw"/>
        <w:jc w:val="both"/>
        <w:rPr>
          <w:rFonts w:ascii="Calibri" w:eastAsia="Calibri" w:hAnsi="Calibri" w:cs="Calibri"/>
          <w:b/>
        </w:rPr>
      </w:pPr>
      <w:r w:rsidRPr="00230126">
        <w:rPr>
          <w:rFonts w:ascii="Calibri" w:eastAsia="Calibri" w:hAnsi="Calibri" w:cs="Calibri"/>
          <w:b/>
        </w:rPr>
        <w:t>SMS także w transporcie publicznym</w:t>
      </w:r>
    </w:p>
    <w:p w:rsidR="00A65563" w:rsidRPr="00230126" w:rsidRDefault="00A65563" w:rsidP="00A65563">
      <w:pPr>
        <w:pStyle w:val="Bezodstpw"/>
        <w:jc w:val="both"/>
        <w:rPr>
          <w:rFonts w:ascii="Calibri" w:eastAsia="Calibri" w:hAnsi="Calibri" w:cs="Calibri"/>
        </w:rPr>
      </w:pPr>
    </w:p>
    <w:p w:rsidR="00A65563" w:rsidRPr="00230126" w:rsidRDefault="009A66F8" w:rsidP="00A65563">
      <w:pPr>
        <w:pStyle w:val="Bezodstpw"/>
        <w:jc w:val="both"/>
        <w:rPr>
          <w:rFonts w:ascii="Calibri" w:eastAsia="Calibri" w:hAnsi="Calibri" w:cs="Calibri"/>
        </w:rPr>
      </w:pPr>
      <w:r>
        <w:rPr>
          <w:rFonts w:ascii="Calibri" w:eastAsia="Calibri" w:hAnsi="Calibri" w:cs="Calibri"/>
          <w:noProof/>
          <w:lang w:eastAsia="pl-PL"/>
        </w:rPr>
        <w:drawing>
          <wp:anchor distT="0" distB="0" distL="114300" distR="114300" simplePos="0" relativeHeight="251662336" behindDoc="0" locked="0" layoutInCell="1" allowOverlap="1">
            <wp:simplePos x="0" y="0"/>
            <wp:positionH relativeFrom="column">
              <wp:posOffset>2175510</wp:posOffset>
            </wp:positionH>
            <wp:positionV relativeFrom="paragraph">
              <wp:posOffset>30480</wp:posOffset>
            </wp:positionV>
            <wp:extent cx="3591560" cy="2390775"/>
            <wp:effectExtent l="19050" t="0" r="8890" b="0"/>
            <wp:wrapSquare wrapText="bothSides"/>
            <wp:docPr id="6" name="Obraz 3" descr="C:\Users\Karol\Desktop\Serwer SMS\SMS w drodze\SMS_foto_transpub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rol\Desktop\Serwer SMS\SMS w drodze\SMS_foto_transpubl.jpg"/>
                    <pic:cNvPicPr>
                      <a:picLocks noChangeAspect="1" noChangeArrowheads="1"/>
                    </pic:cNvPicPr>
                  </pic:nvPicPr>
                  <pic:blipFill>
                    <a:blip r:embed="rId7" cstate="print"/>
                    <a:srcRect/>
                    <a:stretch>
                      <a:fillRect/>
                    </a:stretch>
                  </pic:blipFill>
                  <pic:spPr bwMode="auto">
                    <a:xfrm>
                      <a:off x="0" y="0"/>
                      <a:ext cx="3591560" cy="2390775"/>
                    </a:xfrm>
                    <a:prstGeom prst="rect">
                      <a:avLst/>
                    </a:prstGeom>
                    <a:noFill/>
                    <a:ln w="9525">
                      <a:noFill/>
                      <a:miter lim="800000"/>
                      <a:headEnd/>
                      <a:tailEnd/>
                    </a:ln>
                  </pic:spPr>
                </pic:pic>
              </a:graphicData>
            </a:graphic>
          </wp:anchor>
        </w:drawing>
      </w:r>
      <w:r w:rsidR="00A65563" w:rsidRPr="00230126">
        <w:rPr>
          <w:rFonts w:ascii="Calibri" w:eastAsia="Calibri" w:hAnsi="Calibri" w:cs="Calibri"/>
        </w:rPr>
        <w:t xml:space="preserve">Funkcjonalność, prostota i bezpośredniość to cechy przekazu SMS-owego, które sprawdzają się również w przypadku komunikacji miejskiej. Dzięki ostrzeżeniom wysyłanym kierowcom lub motorniczym przez dyspozytorów i dyżurnych ruchu, pojazdy z pasażerami mogą omijać utrudnienia. Tak dzieje się np. w łódzkim MPK, którego tabor został wyposażony w specjalne wyświetlacze do SMS-ów dla kierowców i motorniczych. Powiadomienia mogą również wysyłać pasażerowie, zgłaszając w ten sposób awarie miejskie czy informując o sytuacjach zagrożenia. Poznaniacy z kolei mają możliwość zapisania się do systemu powiadomienia SMS-em, który wyśle automatycznie wiadomość w momencie, gdy utrudnienia w komunikacji miejskiej będą </w:t>
      </w:r>
      <w:r w:rsidR="00A65563" w:rsidRPr="00230126">
        <w:rPr>
          <w:rFonts w:ascii="Calibri" w:eastAsia="Calibri" w:hAnsi="Calibri" w:cs="Calibri"/>
        </w:rPr>
        <w:lastRenderedPageBreak/>
        <w:t>trwać dłużej niż godzinę. W wielu polskich miastach na co dzień za pomocą SMS-ów można też opłacać przejazd komunikacją miejską.</w:t>
      </w:r>
    </w:p>
    <w:p w:rsidR="00A65563" w:rsidRPr="00230126" w:rsidRDefault="00A65563" w:rsidP="00A65563">
      <w:pPr>
        <w:pStyle w:val="Bezodstpw"/>
        <w:jc w:val="both"/>
        <w:rPr>
          <w:rFonts w:ascii="Calibri" w:eastAsia="Calibri" w:hAnsi="Calibri" w:cs="Calibri"/>
        </w:rPr>
      </w:pPr>
    </w:p>
    <w:p w:rsidR="007D538A" w:rsidRDefault="00A65563" w:rsidP="00E1056E">
      <w:pPr>
        <w:pStyle w:val="Bezodstpw"/>
        <w:jc w:val="both"/>
        <w:rPr>
          <w:rFonts w:cs="Calibri"/>
        </w:rPr>
      </w:pPr>
      <w:r w:rsidRPr="00230126">
        <w:rPr>
          <w:rFonts w:ascii="Calibri" w:eastAsia="Calibri" w:hAnsi="Calibri" w:cs="Times New Roman"/>
        </w:rPr>
        <w:t xml:space="preserve">Sprawne zarządzanie transportem wymaga efektywnego przepływu informacji. Jak widać szerokie </w:t>
      </w:r>
      <w:r w:rsidRPr="00230126">
        <w:rPr>
          <w:rFonts w:ascii="Calibri" w:eastAsia="Calibri" w:hAnsi="Calibri" w:cs="Calibri"/>
        </w:rPr>
        <w:t xml:space="preserve">spektrum wykorzystania SMS-ów może ten proces usprawnić, zredukować ryzyko ewentualnych zagrożeń i wpłynąć pozytywnie na zyski firmy. </w:t>
      </w:r>
    </w:p>
    <w:p w:rsidR="00E1056E" w:rsidRDefault="00E1056E" w:rsidP="00E1056E">
      <w:pPr>
        <w:pStyle w:val="Bezodstpw"/>
        <w:jc w:val="both"/>
      </w:pPr>
    </w:p>
    <w:p w:rsidR="009A66F8" w:rsidRPr="00E1056E" w:rsidRDefault="009A66F8" w:rsidP="00E1056E">
      <w:pPr>
        <w:pStyle w:val="Bezodstpw"/>
        <w:jc w:val="both"/>
      </w:pPr>
    </w:p>
    <w:p w:rsidR="00ED2023" w:rsidRPr="00F331E1" w:rsidRDefault="00F331E1" w:rsidP="00ED2023">
      <w:pPr>
        <w:pStyle w:val="NormalnyWeb"/>
        <w:shd w:val="clear" w:color="auto" w:fill="FFFFFF"/>
        <w:spacing w:before="0" w:beforeAutospacing="0" w:after="0" w:afterAutospacing="0"/>
        <w:jc w:val="both"/>
        <w:textAlignment w:val="baseline"/>
        <w:rPr>
          <w:rStyle w:val="apple-converted-space"/>
          <w:rFonts w:asciiTheme="minorHAnsi" w:hAnsiTheme="minorHAnsi"/>
          <w:b/>
          <w:sz w:val="22"/>
          <w:szCs w:val="22"/>
        </w:rPr>
      </w:pPr>
      <w:r w:rsidRPr="00F331E1">
        <w:rPr>
          <w:rFonts w:asciiTheme="minorHAnsi" w:hAnsiTheme="minorHAnsi"/>
          <w:b/>
          <w:sz w:val="22"/>
          <w:szCs w:val="22"/>
        </w:rPr>
        <w:t xml:space="preserve">Więcej o SMS-ach </w:t>
      </w:r>
      <w:r w:rsidR="00635587">
        <w:rPr>
          <w:rFonts w:asciiTheme="minorHAnsi" w:hAnsiTheme="minorHAnsi"/>
          <w:b/>
          <w:sz w:val="22"/>
          <w:szCs w:val="22"/>
        </w:rPr>
        <w:t>w branży transportowej:</w:t>
      </w:r>
    </w:p>
    <w:p w:rsidR="00ED2023" w:rsidRDefault="00036955" w:rsidP="00ED2023">
      <w:pPr>
        <w:pStyle w:val="Bezodstpw"/>
        <w:jc w:val="both"/>
      </w:pPr>
      <w:hyperlink r:id="rId8" w:history="1">
        <w:r w:rsidR="00F331E1" w:rsidRPr="009436A4">
          <w:rPr>
            <w:rStyle w:val="Hipercze"/>
          </w:rPr>
          <w:t>https://www.youtube.com/watch?v=R4oyVwG2w3E</w:t>
        </w:r>
      </w:hyperlink>
    </w:p>
    <w:p w:rsidR="00F331E1" w:rsidRDefault="00F331E1" w:rsidP="00ED2023">
      <w:pPr>
        <w:pStyle w:val="Bezodstpw"/>
        <w:jc w:val="both"/>
      </w:pPr>
    </w:p>
    <w:p w:rsidR="00ED2023" w:rsidRDefault="00ED2023" w:rsidP="00ED2023">
      <w:pPr>
        <w:pStyle w:val="Bezodstpw"/>
        <w:jc w:val="both"/>
      </w:pPr>
    </w:p>
    <w:p w:rsidR="00ED2023" w:rsidRDefault="00036955" w:rsidP="00ED2023">
      <w:pPr>
        <w:pStyle w:val="Bezodstpw"/>
        <w:jc w:val="both"/>
      </w:pPr>
      <w:r>
        <w:rPr>
          <w:noProof/>
        </w:rPr>
        <w:pict>
          <v:roundrect id="_x0000_s1026" href="https://serwersms.pl/" style="position:absolute;left:0;text-align:left;margin-left:.1pt;margin-top:.1pt;width:135.55pt;height:20.8pt;z-index:251660288;mso-width-relative:margin;mso-height-relative:margin" arcsize="10923f" o:button="t" fillcolor="red" stroked="f">
            <v:fill o:detectmouseclick="t"/>
            <v:textbox>
              <w:txbxContent>
                <w:p w:rsidR="00ED2023" w:rsidRPr="00F939B9" w:rsidRDefault="00036955" w:rsidP="00ED2023">
                  <w:pPr>
                    <w:jc w:val="center"/>
                    <w:rPr>
                      <w:b/>
                      <w:color w:val="FFFFFF" w:themeColor="background1"/>
                    </w:rPr>
                  </w:pPr>
                  <w:hyperlink r:id="rId9" w:history="1">
                    <w:r w:rsidR="00ED2023" w:rsidRPr="00F939B9">
                      <w:rPr>
                        <w:rStyle w:val="Hipercze"/>
                        <w:b/>
                        <w:color w:val="FFFFFF" w:themeColor="background1"/>
                      </w:rPr>
                      <w:t>WIĘCEJ</w:t>
                    </w:r>
                  </w:hyperlink>
                  <w:r w:rsidR="00ED2023" w:rsidRPr="00F939B9">
                    <w:rPr>
                      <w:b/>
                      <w:color w:val="FFFFFF" w:themeColor="background1"/>
                    </w:rPr>
                    <w:t xml:space="preserve"> O SERWERSMS</w:t>
                  </w:r>
                  <w:r w:rsidR="00ED2023">
                    <w:rPr>
                      <w:b/>
                      <w:color w:val="FFFFFF" w:themeColor="background1"/>
                    </w:rPr>
                    <w:t>.PL</w:t>
                  </w:r>
                </w:p>
              </w:txbxContent>
            </v:textbox>
          </v:roundrect>
        </w:pict>
      </w:r>
    </w:p>
    <w:p w:rsidR="00ED2023" w:rsidRDefault="00ED2023" w:rsidP="00ED2023">
      <w:pPr>
        <w:pStyle w:val="Bezodstpw"/>
        <w:jc w:val="both"/>
      </w:pPr>
    </w:p>
    <w:p w:rsidR="00ED2023" w:rsidRDefault="00ED2023" w:rsidP="00ED2023">
      <w:pPr>
        <w:pStyle w:val="Bezodstpw"/>
        <w:jc w:val="both"/>
      </w:pPr>
      <w:r>
        <w:t xml:space="preserve">SerwerSMS w social media:     </w:t>
      </w:r>
      <w:r>
        <w:rPr>
          <w:noProof/>
          <w:lang w:eastAsia="pl-PL"/>
        </w:rPr>
        <w:drawing>
          <wp:inline distT="0" distB="0" distL="0" distR="0">
            <wp:extent cx="266400" cy="269491"/>
            <wp:effectExtent l="19050" t="0" r="300" b="0"/>
            <wp:docPr id="2" name="Obraz 1" descr="C:\Users\Daria\AppData\Local\Microsoft\Windows\INetCache\IE\6XJ0ITW1\Facebook_icon_2013.svg[1].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ria\AppData\Local\Microsoft\Windows\INetCache\IE\6XJ0ITW1\Facebook_icon_2013.svg[1].png"/>
                    <pic:cNvPicPr>
                      <a:picLocks noChangeAspect="1" noChangeArrowheads="1"/>
                    </pic:cNvPicPr>
                  </pic:nvPicPr>
                  <pic:blipFill>
                    <a:blip r:embed="rId11" cstate="print"/>
                    <a:srcRect/>
                    <a:stretch>
                      <a:fillRect/>
                    </a:stretch>
                  </pic:blipFill>
                  <pic:spPr bwMode="auto">
                    <a:xfrm>
                      <a:off x="0" y="0"/>
                      <a:ext cx="266400" cy="269491"/>
                    </a:xfrm>
                    <a:prstGeom prst="rect">
                      <a:avLst/>
                    </a:prstGeom>
                    <a:noFill/>
                    <a:ln w="9525">
                      <a:noFill/>
                      <a:miter lim="800000"/>
                      <a:headEnd/>
                      <a:tailEnd/>
                    </a:ln>
                  </pic:spPr>
                </pic:pic>
              </a:graphicData>
            </a:graphic>
          </wp:inline>
        </w:drawing>
      </w:r>
      <w:r>
        <w:t xml:space="preserve">   </w:t>
      </w:r>
      <w:r>
        <w:rPr>
          <w:noProof/>
          <w:lang w:eastAsia="pl-PL"/>
        </w:rPr>
        <w:drawing>
          <wp:inline distT="0" distB="0" distL="0" distR="0">
            <wp:extent cx="266400" cy="218525"/>
            <wp:effectExtent l="19050" t="0" r="300" b="0"/>
            <wp:docPr id="3" name="Obraz 2" descr="C:\Users\Daria\AppData\Local\Microsoft\Windows\INetCache\IE\QJAIQWYK\Twitter_bird_logo_2012.svg[1].p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ria\AppData\Local\Microsoft\Windows\INetCache\IE\QJAIQWYK\Twitter_bird_logo_2012.svg[1].png"/>
                    <pic:cNvPicPr>
                      <a:picLocks noChangeAspect="1" noChangeArrowheads="1"/>
                    </pic:cNvPicPr>
                  </pic:nvPicPr>
                  <pic:blipFill>
                    <a:blip r:embed="rId13" cstate="print"/>
                    <a:srcRect/>
                    <a:stretch>
                      <a:fillRect/>
                    </a:stretch>
                  </pic:blipFill>
                  <pic:spPr bwMode="auto">
                    <a:xfrm>
                      <a:off x="0" y="0"/>
                      <a:ext cx="266400" cy="218525"/>
                    </a:xfrm>
                    <a:prstGeom prst="rect">
                      <a:avLst/>
                    </a:prstGeom>
                    <a:noFill/>
                    <a:ln w="9525">
                      <a:noFill/>
                      <a:miter lim="800000"/>
                      <a:headEnd/>
                      <a:tailEnd/>
                    </a:ln>
                  </pic:spPr>
                </pic:pic>
              </a:graphicData>
            </a:graphic>
          </wp:inline>
        </w:drawing>
      </w:r>
      <w:r>
        <w:t xml:space="preserve">  </w:t>
      </w:r>
    </w:p>
    <w:p w:rsidR="00ED2023" w:rsidRDefault="00ED2023" w:rsidP="00ED2023">
      <w:pPr>
        <w:pStyle w:val="Bezodstpw"/>
        <w:jc w:val="both"/>
      </w:pPr>
    </w:p>
    <w:p w:rsidR="00ED2023" w:rsidRPr="00864302" w:rsidRDefault="00ED2023" w:rsidP="00ED2023">
      <w:pPr>
        <w:pStyle w:val="Bezodstpw"/>
        <w:jc w:val="both"/>
        <w:rPr>
          <w:b/>
        </w:rPr>
      </w:pPr>
      <w:r w:rsidRPr="00864302">
        <w:rPr>
          <w:b/>
        </w:rPr>
        <w:t>Hashtagi: #serwersms.pl #</w:t>
      </w:r>
      <w:r w:rsidR="007003BE">
        <w:rPr>
          <w:b/>
        </w:rPr>
        <w:t>transport</w:t>
      </w:r>
      <w:r w:rsidR="008F2994" w:rsidRPr="00864302">
        <w:rPr>
          <w:b/>
        </w:rPr>
        <w:t xml:space="preserve"> #sms </w:t>
      </w:r>
    </w:p>
    <w:p w:rsidR="00ED2023" w:rsidRDefault="00ED2023" w:rsidP="00ED2023">
      <w:pPr>
        <w:pStyle w:val="paragraph"/>
        <w:jc w:val="center"/>
        <w:rPr>
          <w:rFonts w:ascii="Calibri" w:hAnsi="Calibri" w:cs="Calibri"/>
          <w:sz w:val="18"/>
          <w:szCs w:val="18"/>
        </w:rPr>
      </w:pPr>
    </w:p>
    <w:p w:rsidR="00ED2023" w:rsidRDefault="00161D4B" w:rsidP="00ED2023">
      <w:pPr>
        <w:pStyle w:val="paragraph"/>
        <w:jc w:val="center"/>
        <w:rPr>
          <w:rFonts w:ascii="Calibri" w:hAnsi="Calibri" w:cs="Calibri"/>
          <w:sz w:val="18"/>
          <w:szCs w:val="18"/>
        </w:rPr>
      </w:pPr>
      <w:r>
        <w:rPr>
          <w:rFonts w:ascii="Calibri" w:hAnsi="Calibri" w:cs="Calibri"/>
          <w:sz w:val="18"/>
          <w:szCs w:val="18"/>
        </w:rPr>
        <w:t>*******************************************************************************</w:t>
      </w:r>
    </w:p>
    <w:p w:rsidR="00ED2023" w:rsidRPr="00710E21" w:rsidRDefault="00ED2023" w:rsidP="00ED2023">
      <w:pPr>
        <w:pStyle w:val="Standard"/>
        <w:widowControl/>
        <w:jc w:val="both"/>
        <w:rPr>
          <w:rFonts w:asciiTheme="minorHAnsi" w:hAnsiTheme="minorHAnsi" w:cstheme="minorHAnsi"/>
          <w:sz w:val="18"/>
          <w:szCs w:val="18"/>
        </w:rPr>
      </w:pPr>
      <w:r w:rsidRPr="00710E21">
        <w:rPr>
          <w:rFonts w:asciiTheme="minorHAnsi" w:hAnsiTheme="minorHAnsi" w:cstheme="minorHAnsi"/>
          <w:sz w:val="18"/>
          <w:szCs w:val="18"/>
        </w:rPr>
        <w:t>Platforma SerwerSMS.pl powstała w 2003 r. Dzięki zastosowaniu najnowszych rozwiązań informatycznych oraz skutecznej obsłudze klienta, Platforma SerwerSMS.pl jest liderem w swojej branży. Świadczą o tym otrzymane certyfikaty oraz wyróżnienia m.in LIDERA RYNKU 2012.</w:t>
      </w:r>
    </w:p>
    <w:p w:rsidR="00ED2023" w:rsidRPr="00710E21" w:rsidRDefault="00ED2023" w:rsidP="00ED2023">
      <w:pPr>
        <w:pStyle w:val="Standard"/>
        <w:widowControl/>
        <w:jc w:val="both"/>
        <w:rPr>
          <w:rFonts w:asciiTheme="minorHAnsi" w:hAnsiTheme="minorHAnsi" w:cstheme="minorHAnsi"/>
          <w:sz w:val="18"/>
          <w:szCs w:val="18"/>
        </w:rPr>
      </w:pPr>
    </w:p>
    <w:p w:rsidR="00FD5F19" w:rsidRPr="007D538A" w:rsidRDefault="00ED2023" w:rsidP="007D538A">
      <w:pPr>
        <w:pStyle w:val="Standard"/>
        <w:widowControl/>
        <w:jc w:val="both"/>
        <w:rPr>
          <w:rFonts w:asciiTheme="minorHAnsi" w:hAnsiTheme="minorHAnsi" w:cstheme="minorHAnsi"/>
          <w:color w:val="666666"/>
          <w:sz w:val="18"/>
          <w:szCs w:val="18"/>
        </w:rPr>
      </w:pPr>
      <w:bookmarkStart w:id="0" w:name="_GoBack"/>
      <w:bookmarkEnd w:id="0"/>
      <w:r w:rsidRPr="00710E21">
        <w:rPr>
          <w:rFonts w:asciiTheme="minorHAnsi" w:hAnsiTheme="minorHAnsi" w:cstheme="minorHAnsi"/>
          <w:sz w:val="18"/>
          <w:szCs w:val="18"/>
        </w:rPr>
        <w:t>Klienci Platformy SerwerSMS.pl mają do dyspozycji szerokie portfolio usług SMS, MMS, VMS (wiadomości głosowe). Obecnie z usług Platformy korzysta kilkadziesiąt tysięcy klientów, którzy z kolei generują wielomilionowy miesięczny ruch, co jest dowodem na wciąż rosnące zapotrzebowanie na usługi marketingu mobilnego w Polsce i za granicą. Od 2008 roku Platforma SerwerSMS.pl nieprzerwanie uczestniczy w programie Rzetelna Firma (Złoty Certyfikat Rzetelności), a od 2011 roku jest również członkiem Kapituły Złotych Certyfikatów Rzetelności.</w:t>
      </w:r>
    </w:p>
    <w:sectPr w:rsidR="00FD5F19" w:rsidRPr="007D538A" w:rsidSect="00B564BB">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B4A" w:rsidRDefault="00F40B4A" w:rsidP="000848DB">
      <w:pPr>
        <w:spacing w:after="0" w:line="240" w:lineRule="auto"/>
      </w:pPr>
      <w:r>
        <w:separator/>
      </w:r>
    </w:p>
  </w:endnote>
  <w:endnote w:type="continuationSeparator" w:id="0">
    <w:p w:rsidR="00F40B4A" w:rsidRDefault="00F40B4A" w:rsidP="000848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F4B" w:rsidRPr="00EF6F8D" w:rsidRDefault="00093CA8" w:rsidP="004A6F4B">
    <w:pPr>
      <w:pStyle w:val="Bezodstpw"/>
      <w:rPr>
        <w:b/>
        <w:sz w:val="20"/>
        <w:szCs w:val="20"/>
      </w:rPr>
    </w:pP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sidRPr="00422194">
      <w:rPr>
        <w:sz w:val="20"/>
        <w:szCs w:val="20"/>
      </w:rPr>
      <w:t xml:space="preserve"> </w:t>
    </w:r>
  </w:p>
  <w:p w:rsidR="00650E20" w:rsidRDefault="00036955" w:rsidP="004A6F4B">
    <w:pPr>
      <w:pStyle w:val="Bezodstpw"/>
      <w:rPr>
        <w:sz w:val="20"/>
        <w:szCs w:val="20"/>
      </w:rPr>
    </w:pPr>
    <w:r>
      <w:rPr>
        <w:noProof/>
        <w:sz w:val="20"/>
        <w:szCs w:val="20"/>
        <w:lang w:eastAsia="pl-PL"/>
      </w:rPr>
      <w:pict>
        <v:rect id="_x0000_s2049" style="position:absolute;margin-left:-70.85pt;margin-top:6.5pt;width:603.35pt;height:11.8pt;z-index:251660288" fillcolor="red" stroked="f"/>
      </w:pict>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r w:rsidR="00093CA8">
      <w:rPr>
        <w:sz w:val="20"/>
        <w:szCs w:val="20"/>
      </w:rPr>
      <w:tab/>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6"/>
      <w:gridCol w:w="4606"/>
    </w:tblGrid>
    <w:tr w:rsidR="00650E20" w:rsidTr="00650E20">
      <w:tc>
        <w:tcPr>
          <w:tcW w:w="4606" w:type="dxa"/>
        </w:tcPr>
        <w:p w:rsidR="00650E20" w:rsidRDefault="00093CA8" w:rsidP="00650E20">
          <w:pPr>
            <w:pStyle w:val="Bezodstpw"/>
            <w:rPr>
              <w:sz w:val="20"/>
              <w:szCs w:val="20"/>
            </w:rPr>
          </w:pPr>
          <w:r w:rsidRPr="001E262B">
            <w:rPr>
              <w:b/>
              <w:sz w:val="20"/>
              <w:szCs w:val="20"/>
            </w:rPr>
            <w:t>Więcej informacji udziela:</w:t>
          </w:r>
        </w:p>
        <w:p w:rsidR="00650E20" w:rsidRPr="001E567A" w:rsidRDefault="00093CA8" w:rsidP="00650E20">
          <w:pPr>
            <w:pStyle w:val="Bezodstpw"/>
            <w:rPr>
              <w:sz w:val="20"/>
              <w:szCs w:val="20"/>
            </w:rPr>
          </w:pPr>
          <w:r>
            <w:rPr>
              <w:sz w:val="20"/>
              <w:szCs w:val="20"/>
            </w:rPr>
            <w:t xml:space="preserve">Joanna Marchocka </w:t>
          </w:r>
        </w:p>
        <w:p w:rsidR="00650E20" w:rsidRDefault="00093CA8" w:rsidP="00650E20">
          <w:pPr>
            <w:pStyle w:val="Bezodstpw"/>
            <w:rPr>
              <w:rFonts w:ascii="Calibri" w:hAnsi="Calibri" w:cs="Arial"/>
              <w:sz w:val="20"/>
              <w:szCs w:val="20"/>
            </w:rPr>
          </w:pPr>
          <w:r>
            <w:rPr>
              <w:sz w:val="20"/>
              <w:szCs w:val="20"/>
            </w:rPr>
            <w:t xml:space="preserve">mobile </w:t>
          </w:r>
          <w:r w:rsidRPr="00E144D8">
            <w:rPr>
              <w:rFonts w:ascii="Calibri" w:hAnsi="Calibri" w:cs="Arial"/>
              <w:sz w:val="20"/>
              <w:szCs w:val="20"/>
            </w:rPr>
            <w:t>697 010</w:t>
          </w:r>
          <w:r>
            <w:rPr>
              <w:rFonts w:ascii="Calibri" w:hAnsi="Calibri" w:cs="Arial"/>
              <w:sz w:val="20"/>
              <w:szCs w:val="20"/>
            </w:rPr>
            <w:t> </w:t>
          </w:r>
          <w:r w:rsidRPr="00E144D8">
            <w:rPr>
              <w:rFonts w:ascii="Calibri" w:hAnsi="Calibri" w:cs="Arial"/>
              <w:sz w:val="20"/>
              <w:szCs w:val="20"/>
            </w:rPr>
            <w:t>011</w:t>
          </w:r>
        </w:p>
        <w:p w:rsidR="00650E20" w:rsidRDefault="00036955" w:rsidP="00650E20">
          <w:pPr>
            <w:pStyle w:val="Bezodstpw"/>
            <w:rPr>
              <w:sz w:val="20"/>
              <w:szCs w:val="20"/>
            </w:rPr>
          </w:pPr>
          <w:hyperlink r:id="rId1" w:history="1">
            <w:r w:rsidR="00093CA8" w:rsidRPr="007414AB">
              <w:rPr>
                <w:rStyle w:val="Hipercze"/>
                <w:sz w:val="20"/>
                <w:szCs w:val="20"/>
                <w:lang w:val="en-GB"/>
              </w:rPr>
              <w:t>joanna.marchocka@dotpr.pl</w:t>
            </w:r>
          </w:hyperlink>
        </w:p>
      </w:tc>
      <w:tc>
        <w:tcPr>
          <w:tcW w:w="4606" w:type="dxa"/>
        </w:tcPr>
        <w:p w:rsidR="00650E20" w:rsidRDefault="00F40B4A" w:rsidP="00650E20">
          <w:pPr>
            <w:pStyle w:val="Bezodstpw"/>
            <w:jc w:val="right"/>
            <w:rPr>
              <w:rFonts w:cstheme="minorHAnsi"/>
              <w:szCs w:val="20"/>
            </w:rPr>
          </w:pPr>
        </w:p>
        <w:p w:rsidR="00650E20" w:rsidRDefault="00036955" w:rsidP="00650E20">
          <w:pPr>
            <w:pStyle w:val="Bezodstpw"/>
            <w:jc w:val="right"/>
            <w:rPr>
              <w:rFonts w:cstheme="minorHAnsi"/>
              <w:szCs w:val="20"/>
            </w:rPr>
          </w:pPr>
          <w:hyperlink r:id="rId2" w:history="1">
            <w:r w:rsidR="00093CA8" w:rsidRPr="007414AB">
              <w:rPr>
                <w:rStyle w:val="Hipercze"/>
                <w:rFonts w:cstheme="minorHAnsi"/>
                <w:szCs w:val="20"/>
              </w:rPr>
              <w:t>www.serwersms.pl</w:t>
            </w:r>
          </w:hyperlink>
        </w:p>
        <w:p w:rsidR="00650E20" w:rsidRDefault="00036955" w:rsidP="00650E20">
          <w:pPr>
            <w:pStyle w:val="Bezodstpw"/>
            <w:jc w:val="right"/>
            <w:rPr>
              <w:rFonts w:cstheme="minorHAnsi"/>
              <w:szCs w:val="20"/>
            </w:rPr>
          </w:pPr>
          <w:hyperlink r:id="rId3" w:history="1">
            <w:r w:rsidR="00093CA8" w:rsidRPr="007414AB">
              <w:rPr>
                <w:rStyle w:val="Hipercze"/>
                <w:rFonts w:cstheme="minorHAnsi"/>
                <w:szCs w:val="20"/>
              </w:rPr>
              <w:t>biuro@serwesms.pl</w:t>
            </w:r>
          </w:hyperlink>
          <w:r w:rsidR="00093CA8">
            <w:rPr>
              <w:rFonts w:cstheme="minorHAnsi"/>
              <w:szCs w:val="20"/>
            </w:rPr>
            <w:t xml:space="preserve"> </w:t>
          </w:r>
        </w:p>
        <w:p w:rsidR="00650E20" w:rsidRDefault="00093CA8" w:rsidP="00650E20">
          <w:pPr>
            <w:pStyle w:val="Bezodstpw"/>
            <w:jc w:val="right"/>
            <w:rPr>
              <w:sz w:val="20"/>
              <w:szCs w:val="20"/>
            </w:rPr>
          </w:pPr>
          <w:r>
            <w:rPr>
              <w:rFonts w:cstheme="minorHAnsi"/>
              <w:szCs w:val="20"/>
            </w:rPr>
            <w:t xml:space="preserve">tel. </w:t>
          </w:r>
          <w:r w:rsidRPr="00422194">
            <w:rPr>
              <w:sz w:val="20"/>
              <w:szCs w:val="20"/>
            </w:rPr>
            <w:t>606 641</w:t>
          </w:r>
          <w:r>
            <w:rPr>
              <w:sz w:val="20"/>
              <w:szCs w:val="20"/>
            </w:rPr>
            <w:t> </w:t>
          </w:r>
          <w:r w:rsidRPr="00422194">
            <w:rPr>
              <w:sz w:val="20"/>
              <w:szCs w:val="20"/>
            </w:rPr>
            <w:t>176</w:t>
          </w:r>
        </w:p>
      </w:tc>
    </w:tr>
  </w:tbl>
  <w:p w:rsidR="004A6F4B" w:rsidRDefault="00093CA8" w:rsidP="00650E20">
    <w:pPr>
      <w:pStyle w:val="Bezodstpw"/>
    </w:pPr>
    <w:r>
      <w:tab/>
    </w:r>
    <w:r>
      <w:tab/>
    </w:r>
    <w:r>
      <w:tab/>
    </w:r>
    <w:r>
      <w:tab/>
    </w:r>
    <w:r>
      <w:tab/>
    </w:r>
    <w:r>
      <w:tab/>
    </w:r>
    <w:r>
      <w:tab/>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B4A" w:rsidRDefault="00F40B4A" w:rsidP="000848DB">
      <w:pPr>
        <w:spacing w:after="0" w:line="240" w:lineRule="auto"/>
      </w:pPr>
      <w:r>
        <w:separator/>
      </w:r>
    </w:p>
  </w:footnote>
  <w:footnote w:type="continuationSeparator" w:id="0">
    <w:p w:rsidR="00F40B4A" w:rsidRDefault="00F40B4A" w:rsidP="000848D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E20" w:rsidRDefault="00093CA8">
    <w:pPr>
      <w:pStyle w:val="Nagwek"/>
    </w:pPr>
    <w:r>
      <w:rPr>
        <w:noProof/>
        <w:lang w:eastAsia="pl-PL"/>
      </w:rPr>
      <w:drawing>
        <wp:anchor distT="0" distB="0" distL="114300" distR="114300" simplePos="0" relativeHeight="251662336" behindDoc="0" locked="0" layoutInCell="1" allowOverlap="1">
          <wp:simplePos x="0" y="0"/>
          <wp:positionH relativeFrom="margin">
            <wp:align>center</wp:align>
          </wp:positionH>
          <wp:positionV relativeFrom="paragraph">
            <wp:posOffset>-561340</wp:posOffset>
          </wp:positionV>
          <wp:extent cx="1871345" cy="706755"/>
          <wp:effectExtent l="0" t="0" r="0" b="0"/>
          <wp:wrapSquare wrapText="bothSides"/>
          <wp:docPr id="7" name="Obraz 7" descr="C:\Users\Karol\AppData\Local\Microsoft\Windows\Temporary Internet Files\Content.Outlook\96JDFSN5\serwer_sms_bi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arol\AppData\Local\Microsoft\Windows\Temporary Internet Files\Content.Outlook\96JDFSN5\serwer_sms_biale.png"/>
                  <pic:cNvPicPr>
                    <a:picLocks noChangeAspect="1" noChangeArrowheads="1"/>
                  </pic:cNvPicPr>
                </pic:nvPicPr>
                <pic:blipFill>
                  <a:blip r:embed="rId1"/>
                  <a:srcRect/>
                  <a:stretch>
                    <a:fillRect/>
                  </a:stretch>
                </pic:blipFill>
                <pic:spPr bwMode="auto">
                  <a:xfrm>
                    <a:off x="0" y="0"/>
                    <a:ext cx="1871345" cy="706755"/>
                  </a:xfrm>
                  <a:prstGeom prst="rect">
                    <a:avLst/>
                  </a:prstGeom>
                  <a:noFill/>
                  <a:ln w="9525">
                    <a:noFill/>
                    <a:miter lim="800000"/>
                    <a:headEnd/>
                    <a:tailEnd/>
                  </a:ln>
                </pic:spPr>
              </pic:pic>
            </a:graphicData>
          </a:graphic>
        </wp:anchor>
      </w:drawing>
    </w:r>
    <w:r w:rsidR="00036955">
      <w:rPr>
        <w:noProof/>
        <w:lang w:eastAsia="pl-PL"/>
      </w:rPr>
      <w:pict>
        <v:rect id="_x0000_s2050" style="position:absolute;margin-left:-70.85pt;margin-top:-35.4pt;width:597.05pt;height:44.15pt;z-index:-251655168;mso-position-horizontal-relative:text;mso-position-vertical-relative:text" fillcolor="red" stroked="f"/>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3314"/>
    <o:shapelayout v:ext="edit">
      <o:idmap v:ext="edit" data="2"/>
    </o:shapelayout>
  </w:hdrShapeDefaults>
  <w:footnotePr>
    <w:footnote w:id="-1"/>
    <w:footnote w:id="0"/>
  </w:footnotePr>
  <w:endnotePr>
    <w:endnote w:id="-1"/>
    <w:endnote w:id="0"/>
  </w:endnotePr>
  <w:compat/>
  <w:rsids>
    <w:rsidRoot w:val="00ED2023"/>
    <w:rsid w:val="00036955"/>
    <w:rsid w:val="00081043"/>
    <w:rsid w:val="000848DB"/>
    <w:rsid w:val="00093CA8"/>
    <w:rsid w:val="00161D4B"/>
    <w:rsid w:val="00320D98"/>
    <w:rsid w:val="004D49C7"/>
    <w:rsid w:val="005612D3"/>
    <w:rsid w:val="005F6DBC"/>
    <w:rsid w:val="00635587"/>
    <w:rsid w:val="006D70FC"/>
    <w:rsid w:val="007003BE"/>
    <w:rsid w:val="007D538A"/>
    <w:rsid w:val="008019DA"/>
    <w:rsid w:val="00864302"/>
    <w:rsid w:val="008B4459"/>
    <w:rsid w:val="008F2994"/>
    <w:rsid w:val="009A66F8"/>
    <w:rsid w:val="00A0439C"/>
    <w:rsid w:val="00A65563"/>
    <w:rsid w:val="00B151A4"/>
    <w:rsid w:val="00E1056E"/>
    <w:rsid w:val="00E41ADB"/>
    <w:rsid w:val="00E97AEE"/>
    <w:rsid w:val="00ED2023"/>
    <w:rsid w:val="00EF727D"/>
    <w:rsid w:val="00F331E1"/>
    <w:rsid w:val="00F40B4A"/>
    <w:rsid w:val="00FD5F1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D202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ED202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D2023"/>
  </w:style>
  <w:style w:type="paragraph" w:styleId="Bezodstpw">
    <w:name w:val="No Spacing"/>
    <w:uiPriority w:val="1"/>
    <w:qFormat/>
    <w:rsid w:val="00ED2023"/>
    <w:pPr>
      <w:spacing w:after="0" w:line="240" w:lineRule="auto"/>
    </w:pPr>
  </w:style>
  <w:style w:type="character" w:styleId="Hipercze">
    <w:name w:val="Hyperlink"/>
    <w:rsid w:val="00ED2023"/>
    <w:rPr>
      <w:color w:val="000080"/>
      <w:u w:val="single"/>
    </w:rPr>
  </w:style>
  <w:style w:type="table" w:styleId="Tabela-Siatka">
    <w:name w:val="Table Grid"/>
    <w:basedOn w:val="Standardowy"/>
    <w:uiPriority w:val="59"/>
    <w:rsid w:val="00ED2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nyWeb">
    <w:name w:val="Normal (Web)"/>
    <w:basedOn w:val="Normalny"/>
    <w:uiPriority w:val="99"/>
    <w:unhideWhenUsed/>
    <w:rsid w:val="00ED2023"/>
    <w:pPr>
      <w:spacing w:before="100" w:beforeAutospacing="1" w:after="100" w:afterAutospacing="1" w:line="240" w:lineRule="auto"/>
    </w:pPr>
    <w:rPr>
      <w:rFonts w:ascii="Times New Roman" w:eastAsia="Calibri" w:hAnsi="Times New Roman" w:cs="Times New Roman"/>
      <w:sz w:val="24"/>
      <w:szCs w:val="24"/>
      <w:lang w:eastAsia="pl-PL"/>
    </w:rPr>
  </w:style>
  <w:style w:type="paragraph" w:customStyle="1" w:styleId="paragraph">
    <w:name w:val="paragraph"/>
    <w:basedOn w:val="Normalny"/>
    <w:uiPriority w:val="99"/>
    <w:semiHidden/>
    <w:rsid w:val="00ED2023"/>
    <w:pPr>
      <w:spacing w:before="100" w:beforeAutospacing="1" w:after="100" w:afterAutospacing="1" w:line="240" w:lineRule="auto"/>
    </w:pPr>
    <w:rPr>
      <w:rFonts w:ascii="Times New Roman" w:eastAsia="Calibri" w:hAnsi="Times New Roman" w:cs="Times New Roman"/>
      <w:sz w:val="24"/>
      <w:szCs w:val="24"/>
      <w:lang w:eastAsia="pl-PL"/>
    </w:rPr>
  </w:style>
  <w:style w:type="character" w:customStyle="1" w:styleId="apple-converted-space">
    <w:name w:val="apple-converted-space"/>
    <w:basedOn w:val="Domylnaczcionkaakapitu"/>
    <w:rsid w:val="00ED2023"/>
  </w:style>
  <w:style w:type="paragraph" w:customStyle="1" w:styleId="Standard">
    <w:name w:val="Standard"/>
    <w:rsid w:val="00ED202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dymka">
    <w:name w:val="Balloon Text"/>
    <w:basedOn w:val="Normalny"/>
    <w:link w:val="TekstdymkaZnak"/>
    <w:uiPriority w:val="99"/>
    <w:semiHidden/>
    <w:unhideWhenUsed/>
    <w:rsid w:val="00ED202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D2023"/>
    <w:rPr>
      <w:rFonts w:ascii="Tahoma" w:hAnsi="Tahoma" w:cs="Tahoma"/>
      <w:sz w:val="16"/>
      <w:szCs w:val="16"/>
    </w:rPr>
  </w:style>
  <w:style w:type="character" w:styleId="Uwydatnienie">
    <w:name w:val="Emphasis"/>
    <w:uiPriority w:val="20"/>
    <w:qFormat/>
    <w:rsid w:val="007D538A"/>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4oyVwG2w3E" TargetMode="External"/><Relationship Id="rId13"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twitter.com/serwersmsp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facebook.com/SerwerSMS/" TargetMode="External"/><Relationship Id="rId4" Type="http://schemas.openxmlformats.org/officeDocument/2006/relationships/footnotes" Target="footnotes.xml"/><Relationship Id="rId9" Type="http://schemas.openxmlformats.org/officeDocument/2006/relationships/hyperlink" Target="https://youtu.be/3qPJ3F6Hk1U"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biuro@serwesms.pl" TargetMode="External"/><Relationship Id="rId2" Type="http://schemas.openxmlformats.org/officeDocument/2006/relationships/hyperlink" Target="http://www.serwersms.pl" TargetMode="External"/><Relationship Id="rId1" Type="http://schemas.openxmlformats.org/officeDocument/2006/relationships/hyperlink" Target="mailto:joanna.marchocka@dotpr.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3</Pages>
  <Words>873</Words>
  <Characters>5239</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dc:creator>
  <cp:lastModifiedBy>Karol</cp:lastModifiedBy>
  <cp:revision>17</cp:revision>
  <dcterms:created xsi:type="dcterms:W3CDTF">2017-06-27T14:14:00Z</dcterms:created>
  <dcterms:modified xsi:type="dcterms:W3CDTF">2017-06-30T07:01:00Z</dcterms:modified>
</cp:coreProperties>
</file>