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023" w:rsidRPr="003E685E" w:rsidRDefault="00ED2023" w:rsidP="00ED2023">
      <w:pPr>
        <w:pStyle w:val="Bezodstpw"/>
        <w:rPr>
          <w:szCs w:val="28"/>
        </w:rPr>
      </w:pPr>
      <w:r w:rsidRPr="003E685E">
        <w:rPr>
          <w:szCs w:val="28"/>
        </w:rPr>
        <w:t>Informacja prasowa</w:t>
      </w:r>
      <w:r w:rsidR="005F6DBC">
        <w:rPr>
          <w:szCs w:val="28"/>
        </w:rPr>
        <w:tab/>
      </w:r>
      <w:r w:rsidR="005F6DBC">
        <w:rPr>
          <w:szCs w:val="28"/>
        </w:rPr>
        <w:tab/>
      </w:r>
      <w:r w:rsidR="005F6DBC">
        <w:rPr>
          <w:szCs w:val="28"/>
        </w:rPr>
        <w:tab/>
      </w:r>
      <w:r w:rsidR="005F6DBC">
        <w:rPr>
          <w:szCs w:val="28"/>
        </w:rPr>
        <w:tab/>
      </w:r>
      <w:r w:rsidR="005F6DBC">
        <w:rPr>
          <w:szCs w:val="28"/>
        </w:rPr>
        <w:tab/>
      </w:r>
      <w:r w:rsidR="005F6DBC">
        <w:rPr>
          <w:szCs w:val="28"/>
        </w:rPr>
        <w:tab/>
      </w:r>
      <w:r w:rsidR="005F6DBC">
        <w:rPr>
          <w:szCs w:val="28"/>
        </w:rPr>
        <w:tab/>
      </w:r>
      <w:r w:rsidR="005F6DBC">
        <w:rPr>
          <w:szCs w:val="28"/>
        </w:rPr>
        <w:tab/>
        <w:t xml:space="preserve">    Poznań, </w:t>
      </w:r>
      <w:r w:rsidR="00AA2D9D">
        <w:rPr>
          <w:szCs w:val="28"/>
        </w:rPr>
        <w:t>7.08</w:t>
      </w:r>
      <w:r>
        <w:rPr>
          <w:szCs w:val="28"/>
        </w:rPr>
        <w:t>.2017</w:t>
      </w:r>
    </w:p>
    <w:p w:rsidR="00E1056E" w:rsidRDefault="00E1056E" w:rsidP="00ED2023">
      <w:pPr>
        <w:shd w:val="clear" w:color="auto" w:fill="FFFFFF"/>
        <w:spacing w:after="217" w:line="240" w:lineRule="auto"/>
        <w:textAlignment w:val="baseline"/>
        <w:outlineLvl w:val="0"/>
        <w:rPr>
          <w:rFonts w:eastAsia="Times New Roman" w:cs="Times New Roman"/>
          <w:color w:val="000000"/>
          <w:kern w:val="36"/>
          <w:sz w:val="32"/>
          <w:szCs w:val="32"/>
          <w:lang w:eastAsia="pl-PL"/>
        </w:rPr>
      </w:pPr>
    </w:p>
    <w:p w:rsidR="007D538A" w:rsidRDefault="00AA2D9D" w:rsidP="007D538A">
      <w:pPr>
        <w:jc w:val="center"/>
        <w:rPr>
          <w:rFonts w:cs="Calibri"/>
          <w:b/>
          <w:color w:val="FF0000"/>
          <w:sz w:val="32"/>
          <w:szCs w:val="32"/>
        </w:rPr>
      </w:pPr>
      <w:r>
        <w:rPr>
          <w:rFonts w:cs="Calibri"/>
          <w:b/>
          <w:color w:val="FF0000"/>
          <w:sz w:val="32"/>
          <w:szCs w:val="32"/>
        </w:rPr>
        <w:t>Narzędzia wsparcia handlu – które są skuteczne?</w:t>
      </w:r>
    </w:p>
    <w:p w:rsidR="00E1056E" w:rsidRPr="00635587" w:rsidRDefault="00AA2D9D" w:rsidP="00635587">
      <w:pPr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Trudno o skuteczną sprzedaży towaru lub usług bez właściwej pomocy</w:t>
      </w:r>
    </w:p>
    <w:p w:rsidR="00AA2D9D" w:rsidRDefault="00AA2D9D" w:rsidP="00AA2D9D">
      <w:pPr>
        <w:pStyle w:val="Bezodstpw"/>
        <w:spacing w:line="264" w:lineRule="auto"/>
        <w:jc w:val="both"/>
      </w:pPr>
      <w:r>
        <w:rPr>
          <w:b/>
        </w:rPr>
        <w:t>Zarówno handel internetowy, jak i tradycyjna forma sprzedaży, wymagają wsparcia dodatkowych narzędzi i odpowiedniego kontaktu z klientem. Bez względu na to, czy transakcje odbywają się realnie czy wirtualnie, przedsiębiorcy powinni stale dbać o relacje z obecnymi, a także potencjalnymi nabywcami.</w:t>
      </w:r>
    </w:p>
    <w:p w:rsidR="00AA2D9D" w:rsidRDefault="00AA2D9D" w:rsidP="00AA2D9D">
      <w:pPr>
        <w:pStyle w:val="Bezodstpw"/>
        <w:spacing w:line="264" w:lineRule="auto"/>
        <w:jc w:val="both"/>
        <w:rPr>
          <w:b/>
        </w:rPr>
      </w:pPr>
    </w:p>
    <w:p w:rsidR="00AA2D9D" w:rsidRPr="00AA2D9D" w:rsidRDefault="00AA2D9D" w:rsidP="00AA2D9D">
      <w:pPr>
        <w:pStyle w:val="Bezodstpw"/>
        <w:spacing w:line="264" w:lineRule="auto"/>
        <w:jc w:val="both"/>
      </w:pPr>
      <w:r w:rsidRPr="00AA2D9D">
        <w:t>Współcześnie coraz trudniej docierać z informacją o produkcie czy usłudze, zarówno z uwagi na większą konkurencję, jak i natłok podobnych komunikatów ofertowych. Licząc na sukces należy więc koniecznie zadbać o jej wyróżnienie, czytelny przekaz, szybkość dotarcia i odpowiedni dobór kanałów do kontaktu z konsumentami. Trzeba mieć również na uwadze rosnące wymagania klientów, którzy oczekują, że w parze z wysokiej jakości zakupami, mogą liczyć na taki sam poziom obsługi i komunikacji oraz indywidualne traktowanie. Jakie narzędzia warto wobec tego wykorzystywać w działalności handlowej?</w:t>
      </w:r>
    </w:p>
    <w:p w:rsidR="00AA2D9D" w:rsidRPr="00AA2D9D" w:rsidRDefault="00AA2D9D" w:rsidP="00AA2D9D">
      <w:pPr>
        <w:pStyle w:val="Bezodstpw"/>
        <w:spacing w:line="264" w:lineRule="auto"/>
        <w:jc w:val="both"/>
      </w:pPr>
    </w:p>
    <w:p w:rsidR="00AA2D9D" w:rsidRPr="00AA2D9D" w:rsidRDefault="00AA2D9D" w:rsidP="00AA2D9D">
      <w:pPr>
        <w:pStyle w:val="Bezodstpw"/>
        <w:spacing w:after="200" w:line="264" w:lineRule="auto"/>
        <w:jc w:val="both"/>
      </w:pPr>
      <w:r w:rsidRPr="00AA2D9D">
        <w:rPr>
          <w:b/>
        </w:rPr>
        <w:t>Stary ale jary e-mail marketing</w:t>
      </w:r>
    </w:p>
    <w:p w:rsidR="00AA2D9D" w:rsidRPr="00AA2D9D" w:rsidRDefault="00AA2D9D" w:rsidP="00AA2D9D">
      <w:pPr>
        <w:pStyle w:val="Bezodstpw"/>
        <w:spacing w:after="200" w:line="264" w:lineRule="auto"/>
        <w:jc w:val="both"/>
      </w:pPr>
      <w:r w:rsidRPr="00AA2D9D">
        <w:t xml:space="preserve">E-mail marketing to najstarsza, mająca około 40 lat metoda marketingu internetowego. Pomimo zapowiadanej raz po raz śmierci e-maili trzeba obiektywnie stwierdzić, iż poczta elektroniczna ma się dobrze i nadal spełnia swoją rolę, konkurując jednocześnie z bardziej nowoczesnymi formami. Według aktualnych danych GUS, aż 58% internautów sprawdzenie maila traktuje jako najważniejszy cel w korzystaniu z </w:t>
      </w:r>
      <w:proofErr w:type="spellStart"/>
      <w:r w:rsidRPr="00AA2D9D">
        <w:t>internetu</w:t>
      </w:r>
      <w:proofErr w:type="spellEnd"/>
      <w:r w:rsidRPr="00AA2D9D">
        <w:t xml:space="preserve"> (to najczęściej wskazywana odpowiedź). Nic więc dziwnego, że dla </w:t>
      </w:r>
      <w:proofErr w:type="spellStart"/>
      <w:r w:rsidRPr="00AA2D9D">
        <w:t>e-marketerów</w:t>
      </w:r>
      <w:proofErr w:type="spellEnd"/>
      <w:r w:rsidRPr="00AA2D9D">
        <w:t xml:space="preserve"> jest to wciąż jeden z istotniejszych kanałów. Według szacunków prawie połowa z nich zaplanowała na 2017 rok wzrost budżetu na e-mail marketing.</w:t>
      </w:r>
    </w:p>
    <w:p w:rsidR="00AA2D9D" w:rsidRPr="00AA2D9D" w:rsidRDefault="00AA2D9D" w:rsidP="00AA2D9D">
      <w:pPr>
        <w:pStyle w:val="Bezodstpw"/>
        <w:spacing w:after="200" w:line="264" w:lineRule="auto"/>
        <w:jc w:val="both"/>
        <w:rPr>
          <w:rStyle w:val="Wyrnieniedelikatne"/>
          <w:i w:val="0"/>
          <w:iCs w:val="0"/>
        </w:rPr>
      </w:pPr>
      <w:r w:rsidRPr="00AA2D9D">
        <w:t>–</w:t>
      </w:r>
      <w:r w:rsidRPr="00AA2D9D">
        <w:rPr>
          <w:i/>
        </w:rPr>
        <w:t xml:space="preserve"> Właściwie prowadzone kampanie e-mail mogą przynieść satysfakcjonujące rezultaty np. przy pozyskiwaniu </w:t>
      </w:r>
      <w:proofErr w:type="spellStart"/>
      <w:r w:rsidRPr="00AA2D9D">
        <w:rPr>
          <w:i/>
        </w:rPr>
        <w:t>leadów</w:t>
      </w:r>
      <w:proofErr w:type="spellEnd"/>
      <w:r w:rsidRPr="00AA2D9D">
        <w:rPr>
          <w:i/>
        </w:rPr>
        <w:t xml:space="preserve"> i budowaniu bazy odbiorców przyszłych komunikatów. Korzystając dodatkowo z nowoczesnych narzędzi, jak np. serwer SMTP w chmurze, możemy zapewnić </w:t>
      </w:r>
      <w:proofErr w:type="spellStart"/>
      <w:r w:rsidRPr="00AA2D9D">
        <w:rPr>
          <w:i/>
        </w:rPr>
        <w:t>dostarczalność</w:t>
      </w:r>
      <w:proofErr w:type="spellEnd"/>
      <w:r w:rsidRPr="00AA2D9D">
        <w:rPr>
          <w:i/>
        </w:rPr>
        <w:t xml:space="preserve"> e-maili na poziomie 99,8%, a do tego jeszcze uzyskać dostęp do zaawansowanych danych statystycznych – </w:t>
      </w:r>
      <w:r w:rsidRPr="00AA2D9D">
        <w:t xml:space="preserve">mówi </w:t>
      </w:r>
      <w:r w:rsidRPr="00AA2D9D">
        <w:rPr>
          <w:b/>
          <w:bCs/>
        </w:rPr>
        <w:t xml:space="preserve">Michał </w:t>
      </w:r>
      <w:proofErr w:type="spellStart"/>
      <w:r w:rsidRPr="00AA2D9D">
        <w:rPr>
          <w:b/>
          <w:bCs/>
        </w:rPr>
        <w:t>Walachowski</w:t>
      </w:r>
      <w:proofErr w:type="spellEnd"/>
      <w:r w:rsidRPr="00AA2D9D">
        <w:rPr>
          <w:b/>
        </w:rPr>
        <w:t xml:space="preserve"> </w:t>
      </w:r>
      <w:proofErr w:type="spellStart"/>
      <w:r w:rsidRPr="00AA2D9D">
        <w:rPr>
          <w:b/>
        </w:rPr>
        <w:t>Managing</w:t>
      </w:r>
      <w:proofErr w:type="spellEnd"/>
      <w:r w:rsidRPr="00AA2D9D">
        <w:rPr>
          <w:b/>
        </w:rPr>
        <w:t xml:space="preserve"> </w:t>
      </w:r>
      <w:proofErr w:type="spellStart"/>
      <w:r w:rsidRPr="00AA2D9D">
        <w:rPr>
          <w:b/>
        </w:rPr>
        <w:t>Director</w:t>
      </w:r>
      <w:proofErr w:type="spellEnd"/>
      <w:r>
        <w:rPr>
          <w:b/>
        </w:rPr>
        <w:t xml:space="preserve"> </w:t>
      </w:r>
      <w:proofErr w:type="spellStart"/>
      <w:r w:rsidRPr="00AA2D9D">
        <w:rPr>
          <w:b/>
        </w:rPr>
        <w:t>EmailLabs</w:t>
      </w:r>
      <w:proofErr w:type="spellEnd"/>
      <w:r w:rsidRPr="00AA2D9D">
        <w:rPr>
          <w:i/>
        </w:rPr>
        <w:t xml:space="preserve"> – Pamiętajmy jednak, że </w:t>
      </w:r>
      <w:r w:rsidRPr="00AA2D9D">
        <w:rPr>
          <w:rFonts w:cs="Calibri"/>
          <w:i/>
          <w:iCs/>
        </w:rPr>
        <w:t xml:space="preserve">dobry wynik i zaangażowanie odbiorców można osiągnąć przede wszystkim poprzez wysyłkę wartościowych komunikatów, do odpowiednich osób, w odpowiednim czasie. Przed wysłaniem </w:t>
      </w:r>
      <w:proofErr w:type="spellStart"/>
      <w:r w:rsidRPr="00AA2D9D">
        <w:rPr>
          <w:rFonts w:cs="Calibri"/>
          <w:i/>
          <w:iCs/>
        </w:rPr>
        <w:t>newslettera</w:t>
      </w:r>
      <w:proofErr w:type="spellEnd"/>
      <w:r w:rsidRPr="00AA2D9D">
        <w:rPr>
          <w:rFonts w:cs="Calibri"/>
          <w:i/>
          <w:iCs/>
        </w:rPr>
        <w:t xml:space="preserve"> należy zatem zastanowić się, czy niesie on za sobą wartość dla czytelnika- </w:t>
      </w:r>
      <w:r w:rsidRPr="00AA2D9D">
        <w:rPr>
          <w:rFonts w:cs="Calibri"/>
          <w:iCs/>
        </w:rPr>
        <w:t xml:space="preserve">dodaje </w:t>
      </w:r>
      <w:proofErr w:type="spellStart"/>
      <w:r w:rsidRPr="00AA2D9D">
        <w:rPr>
          <w:rFonts w:cs="Calibri"/>
          <w:iCs/>
        </w:rPr>
        <w:t>Walachowski</w:t>
      </w:r>
      <w:proofErr w:type="spellEnd"/>
      <w:r w:rsidRPr="00AA2D9D">
        <w:rPr>
          <w:rFonts w:cs="Calibri"/>
          <w:iCs/>
        </w:rPr>
        <w:t>.</w:t>
      </w:r>
    </w:p>
    <w:p w:rsidR="00AA2D9D" w:rsidRPr="00AA2D9D" w:rsidRDefault="00AA2D9D" w:rsidP="00AA2D9D">
      <w:pPr>
        <w:pStyle w:val="Bezodstpw"/>
        <w:spacing w:after="200" w:line="264" w:lineRule="auto"/>
        <w:jc w:val="both"/>
      </w:pPr>
      <w:r w:rsidRPr="00AA2D9D">
        <w:rPr>
          <w:rStyle w:val="Wyrnieniedelikatne"/>
          <w:b/>
          <w:i w:val="0"/>
          <w:color w:val="00000A"/>
        </w:rPr>
        <w:t>SMS – skuteczność w swej prostocie</w:t>
      </w:r>
    </w:p>
    <w:p w:rsidR="00AA2D9D" w:rsidRPr="00AA2D9D" w:rsidRDefault="00AA2D9D" w:rsidP="00AA2D9D">
      <w:pPr>
        <w:pStyle w:val="Standard"/>
        <w:spacing w:line="264" w:lineRule="auto"/>
        <w:jc w:val="both"/>
        <w:rPr>
          <w:rFonts w:asciiTheme="minorHAnsi" w:hAnsiTheme="minorHAnsi"/>
          <w:sz w:val="22"/>
          <w:szCs w:val="22"/>
        </w:rPr>
      </w:pPr>
      <w:r w:rsidRPr="00AA2D9D">
        <w:rPr>
          <w:rStyle w:val="Wyrnieniedelikatne"/>
          <w:rFonts w:asciiTheme="minorHAnsi" w:hAnsiTheme="minorHAnsi"/>
          <w:i w:val="0"/>
          <w:color w:val="00000A"/>
          <w:sz w:val="22"/>
          <w:szCs w:val="22"/>
        </w:rPr>
        <w:t xml:space="preserve">SMS to prosty, szybki i tani sposób dotarcia z informacją do nieograniczonej liczby odbiorców. To obok </w:t>
      </w:r>
      <w:proofErr w:type="spellStart"/>
      <w:r w:rsidRPr="00AA2D9D">
        <w:rPr>
          <w:rStyle w:val="Wyrnieniedelikatne"/>
          <w:rFonts w:asciiTheme="minorHAnsi" w:hAnsiTheme="minorHAnsi"/>
          <w:i w:val="0"/>
          <w:color w:val="00000A"/>
          <w:sz w:val="22"/>
          <w:szCs w:val="22"/>
        </w:rPr>
        <w:t>MMS-ów</w:t>
      </w:r>
      <w:proofErr w:type="spellEnd"/>
      <w:r w:rsidRPr="00AA2D9D">
        <w:rPr>
          <w:rStyle w:val="Wyrnieniedelikatne"/>
          <w:rFonts w:asciiTheme="minorHAnsi" w:hAnsiTheme="minorHAnsi"/>
          <w:i w:val="0"/>
          <w:color w:val="00000A"/>
          <w:sz w:val="22"/>
          <w:szCs w:val="22"/>
        </w:rPr>
        <w:t xml:space="preserve"> i wiadomości głosowych jedno z podstawowych narzędzi marketingu mobilnego. Wg ostatniego badania „Komunikacja SMS w Polsce. Suplement dla biznesu” Ci, którzy marketing mobilny </w:t>
      </w:r>
      <w:r w:rsidRPr="00AA2D9D">
        <w:rPr>
          <w:rStyle w:val="Wyrnieniedelikatne"/>
          <w:rFonts w:asciiTheme="minorHAnsi" w:hAnsiTheme="minorHAnsi"/>
          <w:i w:val="0"/>
          <w:color w:val="00000A"/>
          <w:sz w:val="22"/>
          <w:szCs w:val="22"/>
        </w:rPr>
        <w:lastRenderedPageBreak/>
        <w:t xml:space="preserve">wykorzystują w swojej działalności w </w:t>
      </w:r>
      <w:r w:rsidRPr="00AA2D9D">
        <w:rPr>
          <w:rFonts w:asciiTheme="minorHAnsi" w:hAnsiTheme="minorHAnsi"/>
          <w:sz w:val="22"/>
          <w:szCs w:val="22"/>
        </w:rPr>
        <w:t xml:space="preserve">93,7% </w:t>
      </w:r>
      <w:r w:rsidRPr="00AA2D9D">
        <w:rPr>
          <w:rStyle w:val="Wyrnieniedelikatne"/>
          <w:rFonts w:asciiTheme="minorHAnsi" w:hAnsiTheme="minorHAnsi"/>
          <w:i w:val="0"/>
          <w:color w:val="00000A"/>
          <w:sz w:val="22"/>
          <w:szCs w:val="22"/>
        </w:rPr>
        <w:t xml:space="preserve">potwierdzają, że </w:t>
      </w:r>
      <w:proofErr w:type="spellStart"/>
      <w:r w:rsidRPr="00AA2D9D">
        <w:rPr>
          <w:rFonts w:asciiTheme="minorHAnsi" w:hAnsiTheme="minorHAnsi"/>
          <w:sz w:val="22"/>
          <w:szCs w:val="22"/>
        </w:rPr>
        <w:t>SMS-y</w:t>
      </w:r>
      <w:proofErr w:type="spellEnd"/>
      <w:r w:rsidRPr="00AA2D9D">
        <w:rPr>
          <w:rFonts w:asciiTheme="minorHAnsi" w:hAnsiTheme="minorHAnsi"/>
          <w:sz w:val="22"/>
          <w:szCs w:val="22"/>
        </w:rPr>
        <w:t xml:space="preserve"> odgrywają istotną rolę w ich procesie komunikacji, 91,2% uważa, że to naprawdę skuteczne narzędzie wspierające handel, a więcej niż połowa (55,7%) ocenia ich konwersję sprzedażową na poziomie bardzo dobrym lub dobrym. Na pewno nie bez znaczenia jest też opcja </w:t>
      </w:r>
      <w:proofErr w:type="spellStart"/>
      <w:r w:rsidRPr="00AA2D9D">
        <w:rPr>
          <w:rFonts w:asciiTheme="minorHAnsi" w:hAnsiTheme="minorHAnsi"/>
          <w:sz w:val="22"/>
          <w:szCs w:val="22"/>
        </w:rPr>
        <w:t>brandingu</w:t>
      </w:r>
      <w:proofErr w:type="spellEnd"/>
      <w:r w:rsidRPr="00AA2D9D">
        <w:rPr>
          <w:rFonts w:asciiTheme="minorHAnsi" w:hAnsiTheme="minorHAnsi"/>
          <w:sz w:val="22"/>
          <w:szCs w:val="22"/>
        </w:rPr>
        <w:t xml:space="preserve"> SMS, możliwości otrzymywania wiadomości zwrotnych oraz wykorzystania elementów </w:t>
      </w:r>
      <w:proofErr w:type="spellStart"/>
      <w:r w:rsidRPr="00AA2D9D">
        <w:rPr>
          <w:rFonts w:asciiTheme="minorHAnsi" w:hAnsiTheme="minorHAnsi"/>
          <w:sz w:val="22"/>
          <w:szCs w:val="22"/>
        </w:rPr>
        <w:t>flash</w:t>
      </w:r>
      <w:proofErr w:type="spellEnd"/>
      <w:r w:rsidRPr="00AA2D9D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AA2D9D">
        <w:rPr>
          <w:rFonts w:asciiTheme="minorHAnsi" w:hAnsiTheme="minorHAnsi"/>
          <w:sz w:val="22"/>
          <w:szCs w:val="22"/>
        </w:rPr>
        <w:t>vCard</w:t>
      </w:r>
      <w:proofErr w:type="spellEnd"/>
      <w:r w:rsidRPr="00AA2D9D">
        <w:rPr>
          <w:rFonts w:asciiTheme="minorHAnsi" w:hAnsiTheme="minorHAnsi"/>
          <w:sz w:val="22"/>
          <w:szCs w:val="22"/>
        </w:rPr>
        <w:t xml:space="preserve"> czy </w:t>
      </w:r>
      <w:proofErr w:type="spellStart"/>
      <w:r w:rsidRPr="00AA2D9D">
        <w:rPr>
          <w:rFonts w:asciiTheme="minorHAnsi" w:hAnsiTheme="minorHAnsi"/>
          <w:sz w:val="22"/>
          <w:szCs w:val="22"/>
        </w:rPr>
        <w:t>WapPush</w:t>
      </w:r>
      <w:proofErr w:type="spellEnd"/>
      <w:r w:rsidRPr="00AA2D9D">
        <w:rPr>
          <w:rFonts w:asciiTheme="minorHAnsi" w:hAnsiTheme="minorHAnsi"/>
          <w:sz w:val="22"/>
          <w:szCs w:val="22"/>
        </w:rPr>
        <w:t>.</w:t>
      </w:r>
    </w:p>
    <w:p w:rsidR="00AA2D9D" w:rsidRPr="00AA2D9D" w:rsidRDefault="00AA2D9D" w:rsidP="00AA2D9D">
      <w:pPr>
        <w:pStyle w:val="Standard"/>
        <w:spacing w:line="264" w:lineRule="auto"/>
        <w:jc w:val="both"/>
        <w:rPr>
          <w:rFonts w:asciiTheme="minorHAnsi" w:hAnsiTheme="minorHAnsi"/>
          <w:sz w:val="22"/>
          <w:szCs w:val="22"/>
        </w:rPr>
      </w:pPr>
      <w:r w:rsidRPr="00AA2D9D">
        <w:rPr>
          <w:rFonts w:asciiTheme="minorHAnsi" w:hAnsiTheme="minorHAnsi"/>
          <w:sz w:val="22"/>
          <w:szCs w:val="22"/>
        </w:rPr>
        <w:t>–</w:t>
      </w:r>
      <w:r w:rsidRPr="00AA2D9D">
        <w:rPr>
          <w:rFonts w:asciiTheme="minorHAnsi" w:hAnsiTheme="minorHAnsi"/>
          <w:i/>
          <w:sz w:val="22"/>
          <w:szCs w:val="22"/>
        </w:rPr>
        <w:t xml:space="preserve"> Krótka wiadomość tekstowa ma istotne znaczenie dla sektora e-commerce: pomaga autoryzować transakcje, szybko i łatwo powiadamia klientów o statusie zamówienia, czy przekazuje inne informacje niezbędne do sprawnego dostarczenia przesyłki </w:t>
      </w:r>
      <w:r w:rsidRPr="00AA2D9D">
        <w:rPr>
          <w:rFonts w:asciiTheme="minorHAnsi" w:hAnsiTheme="minorHAnsi"/>
          <w:sz w:val="22"/>
          <w:szCs w:val="22"/>
        </w:rPr>
        <w:t xml:space="preserve">– mówi </w:t>
      </w:r>
      <w:r w:rsidRPr="00AA2D9D">
        <w:rPr>
          <w:rFonts w:asciiTheme="minorHAnsi" w:hAnsiTheme="minorHAnsi"/>
          <w:b/>
          <w:sz w:val="22"/>
          <w:szCs w:val="22"/>
        </w:rPr>
        <w:t xml:space="preserve">Edyta </w:t>
      </w:r>
      <w:proofErr w:type="spellStart"/>
      <w:r w:rsidRPr="00AA2D9D">
        <w:rPr>
          <w:rFonts w:asciiTheme="minorHAnsi" w:hAnsiTheme="minorHAnsi"/>
          <w:b/>
          <w:sz w:val="22"/>
          <w:szCs w:val="22"/>
        </w:rPr>
        <w:t>Godziek</w:t>
      </w:r>
      <w:proofErr w:type="spellEnd"/>
      <w:r w:rsidRPr="00AA2D9D">
        <w:rPr>
          <w:rFonts w:asciiTheme="minorHAnsi" w:hAnsiTheme="minorHAnsi"/>
          <w:b/>
          <w:sz w:val="22"/>
          <w:szCs w:val="22"/>
        </w:rPr>
        <w:t>, Marketing &amp; PR Manager w SerwerSMS.pl</w:t>
      </w:r>
      <w:r w:rsidRPr="00AA2D9D">
        <w:rPr>
          <w:rFonts w:asciiTheme="minorHAnsi" w:hAnsiTheme="minorHAnsi"/>
          <w:sz w:val="22"/>
          <w:szCs w:val="22"/>
        </w:rPr>
        <w:t xml:space="preserve">. </w:t>
      </w:r>
      <w:r w:rsidRPr="00AA2D9D">
        <w:rPr>
          <w:rFonts w:asciiTheme="minorHAnsi" w:hAnsiTheme="minorHAnsi" w:cs="Calibri"/>
          <w:sz w:val="22"/>
          <w:szCs w:val="22"/>
          <w:lang w:eastAsia="pl-PL"/>
        </w:rPr>
        <w:t xml:space="preserve">– </w:t>
      </w:r>
      <w:r w:rsidRPr="00AA2D9D">
        <w:rPr>
          <w:rFonts w:asciiTheme="minorHAnsi" w:hAnsiTheme="minorHAnsi" w:cs="Calibri"/>
          <w:i/>
          <w:sz w:val="22"/>
          <w:szCs w:val="22"/>
        </w:rPr>
        <w:t xml:space="preserve">Badania pokazują, że prawie wszystkie dostarczone </w:t>
      </w:r>
      <w:proofErr w:type="spellStart"/>
      <w:r w:rsidRPr="00AA2D9D">
        <w:rPr>
          <w:rFonts w:asciiTheme="minorHAnsi" w:hAnsiTheme="minorHAnsi" w:cs="Calibri"/>
          <w:i/>
          <w:sz w:val="22"/>
          <w:szCs w:val="22"/>
        </w:rPr>
        <w:t>SMS-y</w:t>
      </w:r>
      <w:proofErr w:type="spellEnd"/>
      <w:r w:rsidRPr="00AA2D9D">
        <w:rPr>
          <w:rFonts w:asciiTheme="minorHAnsi" w:hAnsiTheme="minorHAnsi" w:cs="Calibri"/>
          <w:i/>
          <w:sz w:val="22"/>
          <w:szCs w:val="22"/>
        </w:rPr>
        <w:t xml:space="preserve"> są w całości czytane przez odbiorców i to przeważnie w ciągu kilku minut od ich wysłania. Dzięki temu ten krótki, ale treściwy komunikat, może stać się impulsem do zakupu</w:t>
      </w:r>
      <w:r w:rsidRPr="00AA2D9D">
        <w:rPr>
          <w:rFonts w:asciiTheme="minorHAnsi" w:hAnsiTheme="minorHAnsi" w:cs="Calibri"/>
          <w:sz w:val="22"/>
          <w:szCs w:val="22"/>
        </w:rPr>
        <w:t xml:space="preserve"> – dodaje Edyta </w:t>
      </w:r>
      <w:proofErr w:type="spellStart"/>
      <w:r w:rsidRPr="00AA2D9D">
        <w:rPr>
          <w:rFonts w:asciiTheme="minorHAnsi" w:hAnsiTheme="minorHAnsi" w:cs="Calibri"/>
          <w:sz w:val="22"/>
          <w:szCs w:val="22"/>
        </w:rPr>
        <w:t>Godziek</w:t>
      </w:r>
      <w:proofErr w:type="spellEnd"/>
      <w:r w:rsidRPr="00AA2D9D">
        <w:rPr>
          <w:rFonts w:asciiTheme="minorHAnsi" w:hAnsiTheme="minorHAnsi" w:cs="Calibri"/>
          <w:sz w:val="22"/>
          <w:szCs w:val="22"/>
        </w:rPr>
        <w:t>.</w:t>
      </w:r>
    </w:p>
    <w:p w:rsidR="00AA2D9D" w:rsidRPr="00AA2D9D" w:rsidRDefault="00AA2D9D" w:rsidP="00AA2D9D">
      <w:pPr>
        <w:pStyle w:val="Bezodstpw"/>
        <w:spacing w:after="200" w:line="264" w:lineRule="auto"/>
        <w:jc w:val="both"/>
      </w:pPr>
      <w:r w:rsidRPr="00AA2D9D">
        <w:rPr>
          <w:b/>
        </w:rPr>
        <w:t xml:space="preserve">Notyfikacje Web </w:t>
      </w:r>
      <w:proofErr w:type="spellStart"/>
      <w:r w:rsidRPr="00AA2D9D">
        <w:rPr>
          <w:b/>
        </w:rPr>
        <w:t>Push</w:t>
      </w:r>
      <w:proofErr w:type="spellEnd"/>
    </w:p>
    <w:p w:rsidR="00AA2D9D" w:rsidRPr="00AA2D9D" w:rsidRDefault="00AA2D9D" w:rsidP="00AA2D9D">
      <w:pPr>
        <w:pStyle w:val="Bezodstpw"/>
        <w:spacing w:after="200" w:line="264" w:lineRule="auto"/>
        <w:jc w:val="both"/>
      </w:pPr>
      <w:r w:rsidRPr="00AA2D9D">
        <w:rPr>
          <w:rStyle w:val="Wyrnieniedelikatne"/>
          <w:i w:val="0"/>
          <w:color w:val="00000A"/>
        </w:rPr>
        <w:t xml:space="preserve">To stosunkowo nowy kanał promocji i generowania sprzedaży, jednak już teraz można zauważyć jego zalety. Powiadomienia Web </w:t>
      </w:r>
      <w:proofErr w:type="spellStart"/>
      <w:r w:rsidRPr="00AA2D9D">
        <w:rPr>
          <w:rStyle w:val="Wyrnieniedelikatne"/>
          <w:i w:val="0"/>
          <w:color w:val="00000A"/>
        </w:rPr>
        <w:t>Push</w:t>
      </w:r>
      <w:proofErr w:type="spellEnd"/>
      <w:r w:rsidRPr="00AA2D9D">
        <w:rPr>
          <w:rStyle w:val="Wyrnieniedelikatne"/>
          <w:i w:val="0"/>
          <w:color w:val="00000A"/>
        </w:rPr>
        <w:t xml:space="preserve"> zawierają krótki, liczący kilkadziesiąt znaków komunikat w formie </w:t>
      </w:r>
      <w:proofErr w:type="spellStart"/>
      <w:r w:rsidRPr="00AA2D9D">
        <w:rPr>
          <w:rStyle w:val="Wyrnieniedelikatne"/>
          <w:i w:val="0"/>
          <w:color w:val="00000A"/>
        </w:rPr>
        <w:t>pop-upu</w:t>
      </w:r>
      <w:proofErr w:type="spellEnd"/>
      <w:r w:rsidRPr="00AA2D9D">
        <w:rPr>
          <w:rStyle w:val="Wyrnieniedelikatne"/>
          <w:i w:val="0"/>
          <w:color w:val="00000A"/>
        </w:rPr>
        <w:t xml:space="preserve">, wzbogaconego małą grafiką i linkiem do strony internetowej. Dzięki temu, że komunikat jest zwięzły, odbiorca nie zastanawia się, czy go przeczytać, tylko po prostu to robi. Notyfikacje pozwalają ponadto na </w:t>
      </w:r>
      <w:proofErr w:type="spellStart"/>
      <w:r w:rsidRPr="00AA2D9D">
        <w:rPr>
          <w:rStyle w:val="Wyrnieniedelikatne"/>
          <w:i w:val="0"/>
          <w:color w:val="00000A"/>
        </w:rPr>
        <w:t>kontakt</w:t>
      </w:r>
      <w:proofErr w:type="spellEnd"/>
      <w:r w:rsidRPr="00AA2D9D">
        <w:rPr>
          <w:rStyle w:val="Wyrnieniedelikatne"/>
          <w:i w:val="0"/>
          <w:color w:val="00000A"/>
        </w:rPr>
        <w:t xml:space="preserve"> z potencjalnym klientem także wtedy, gdy ten nie odwiedza sklepu internetowego, a nawet nie ma otwartej przeglądarki. W ten sposób można informować o rozpoczęciu wyprzedaży, ostatnich sztukach towaru czy limitowanej ofercie, a klient zyskuje świadomość, że nie umykają mu najlepsze promocje.</w:t>
      </w:r>
    </w:p>
    <w:p w:rsidR="00AA2D9D" w:rsidRPr="00AA2D9D" w:rsidRDefault="00AA2D9D" w:rsidP="00AA2D9D">
      <w:pPr>
        <w:pStyle w:val="Bezodstpw"/>
        <w:spacing w:after="200" w:line="264" w:lineRule="auto"/>
        <w:jc w:val="both"/>
      </w:pPr>
      <w:r w:rsidRPr="00AA2D9D">
        <w:rPr>
          <w:b/>
        </w:rPr>
        <w:t>Konsultacje na chacie lub przez Messenger</w:t>
      </w:r>
    </w:p>
    <w:p w:rsidR="00AA2D9D" w:rsidRPr="00AA2D9D" w:rsidRDefault="00AA2D9D" w:rsidP="00AA2D9D">
      <w:pPr>
        <w:pStyle w:val="Bezodstpw"/>
        <w:spacing w:after="200" w:line="264" w:lineRule="auto"/>
        <w:jc w:val="both"/>
      </w:pPr>
      <w:r w:rsidRPr="00AA2D9D">
        <w:t xml:space="preserve">Fachowa porada i rozwianie istniejących obaw to dla wielu klientów podstawa udanych zakupów bez względu na ich formę. Co więcej, odpowiednio obsłużony klient zyskuje pozytywne doświadczenia i chętniej wróci do sklepu ponownie – czy to do tradycyjnego czy internetowego. Chcąc usprawnić </w:t>
      </w:r>
      <w:proofErr w:type="spellStart"/>
      <w:r w:rsidRPr="00AA2D9D">
        <w:t>kontakt</w:t>
      </w:r>
      <w:proofErr w:type="spellEnd"/>
      <w:r w:rsidRPr="00AA2D9D">
        <w:t xml:space="preserve"> i potencjalnych klientów zmienić w lojalnych, do ich dyspozycji warto pozostawić aktywnego konsultanta. Można to zrobić dzięki wykorzystaniu </w:t>
      </w:r>
      <w:proofErr w:type="spellStart"/>
      <w:r w:rsidRPr="00AA2D9D">
        <w:t>chatu</w:t>
      </w:r>
      <w:proofErr w:type="spellEnd"/>
      <w:r w:rsidRPr="00AA2D9D">
        <w:t xml:space="preserve"> lub aplikacji Messenger i to właśnie tą drogą, bieżącym trybem odpowiadać pytania konsumentów.</w:t>
      </w:r>
    </w:p>
    <w:p w:rsidR="00AA2D9D" w:rsidRPr="00AA2D9D" w:rsidRDefault="00AA2D9D" w:rsidP="00AA2D9D">
      <w:pPr>
        <w:pStyle w:val="Bezodstpw"/>
        <w:spacing w:after="200" w:line="264" w:lineRule="auto"/>
      </w:pPr>
      <w:r w:rsidRPr="00AA2D9D">
        <w:rPr>
          <w:b/>
        </w:rPr>
        <w:t>Zarządzanie relacjami z klientami w CRM</w:t>
      </w:r>
    </w:p>
    <w:p w:rsidR="00AA2D9D" w:rsidRPr="00AA2D9D" w:rsidRDefault="00AA2D9D" w:rsidP="00AA2D9D">
      <w:pPr>
        <w:pStyle w:val="Bezodstpw"/>
        <w:spacing w:after="200" w:line="264" w:lineRule="auto"/>
        <w:jc w:val="both"/>
      </w:pPr>
      <w:r w:rsidRPr="00AA2D9D">
        <w:t>Na efektywność działań handlowych i obsługę klienta wpływać może również CRM, który pozwala gromadzić i analizować w centralnym miejscu informacje o kliencie. CRM informuje, kiedy użytkownik loguje się w sklepie, jakie produkty przegląda, z jakiego urządzenia korzysta i jakie są jego preferencje. Dzięki temu możliwa jest segmentacja klientów czy asortymentu. CRM może także rejestrować i udostępniać stany magazynowe, prowadzić politykę rabatową, pomagać kontrolować wyniki sprzedaży, a nawet zarządzać zespołem handlowym. Tego typu funkcjonalności pozwalają dopasowywać działania sklepu do indywidualnych potrzeb klientów, zwiększając tym samym ich sympatie i przywiązanie do marki.</w:t>
      </w:r>
    </w:p>
    <w:p w:rsidR="00AA2D9D" w:rsidRPr="00AA2D9D" w:rsidRDefault="00AA2D9D" w:rsidP="00AA2D9D">
      <w:pPr>
        <w:pStyle w:val="Bezodstpw"/>
        <w:spacing w:after="200" w:line="264" w:lineRule="auto"/>
        <w:jc w:val="both"/>
      </w:pPr>
      <w:r w:rsidRPr="00AA2D9D">
        <w:t xml:space="preserve">Wsparcie działań w przestrzeni </w:t>
      </w:r>
      <w:proofErr w:type="spellStart"/>
      <w:r w:rsidRPr="00AA2D9D">
        <w:t>online</w:t>
      </w:r>
      <w:proofErr w:type="spellEnd"/>
      <w:r w:rsidRPr="00AA2D9D">
        <w:t xml:space="preserve"> i mobile jest niezwykle ważne nie tylko z uwagi na podniesienie sprzedaży w sklepach internetowych, ale również na efekt ROPO (</w:t>
      </w:r>
      <w:proofErr w:type="spellStart"/>
      <w:r w:rsidRPr="00AA2D9D">
        <w:t>Research</w:t>
      </w:r>
      <w:proofErr w:type="spellEnd"/>
      <w:r w:rsidRPr="00AA2D9D">
        <w:t xml:space="preserve"> </w:t>
      </w:r>
      <w:proofErr w:type="spellStart"/>
      <w:r w:rsidRPr="00AA2D9D">
        <w:t>Online</w:t>
      </w:r>
      <w:proofErr w:type="spellEnd"/>
      <w:r w:rsidRPr="00AA2D9D">
        <w:t xml:space="preserve"> </w:t>
      </w:r>
      <w:proofErr w:type="spellStart"/>
      <w:r w:rsidRPr="00AA2D9D">
        <w:t>Purchase</w:t>
      </w:r>
      <w:proofErr w:type="spellEnd"/>
      <w:r w:rsidRPr="00AA2D9D">
        <w:t xml:space="preserve"> </w:t>
      </w:r>
      <w:proofErr w:type="spellStart"/>
      <w:r w:rsidRPr="00AA2D9D">
        <w:t>Offline</w:t>
      </w:r>
      <w:proofErr w:type="spellEnd"/>
      <w:r w:rsidRPr="00AA2D9D">
        <w:t xml:space="preserve">), </w:t>
      </w:r>
      <w:r w:rsidRPr="00AA2D9D">
        <w:lastRenderedPageBreak/>
        <w:t>czyli finalizowanie przez konsumentów transakcji stacjonarnie, na podstawie informacji znalezionych w sieci. Dzięki nowoczesnym narzędziom przedsiębiorca może zatem nie tylko budować świadomość marki, ale i usprawnić komunikację z klientem, a także zwiększać konwersję prowadzonych działań marketingowych, co z pewnością przełoży się na sprzedaż</w:t>
      </w:r>
      <w:r w:rsidRPr="00AA2D9D">
        <w:rPr>
          <w:lang w:eastAsia="pl-PL"/>
        </w:rPr>
        <w:t>. </w:t>
      </w:r>
    </w:p>
    <w:p w:rsidR="00ED2023" w:rsidRDefault="00ED2023" w:rsidP="00ED2023">
      <w:pPr>
        <w:pStyle w:val="Bezodstpw"/>
        <w:jc w:val="both"/>
      </w:pPr>
    </w:p>
    <w:p w:rsidR="00ED2023" w:rsidRDefault="002F2CF5" w:rsidP="00ED2023">
      <w:pPr>
        <w:pStyle w:val="Bezodstpw"/>
        <w:jc w:val="both"/>
      </w:pPr>
      <w:r>
        <w:rPr>
          <w:noProof/>
        </w:rPr>
        <w:pict>
          <v:roundrect id="_x0000_s1026" href="https://serwersms.pl/" style="position:absolute;left:0;text-align:left;margin-left:.1pt;margin-top:.1pt;width:135.55pt;height:20.8pt;z-index:251660288;mso-width-relative:margin;mso-height-relative:margin" arcsize="10923f" o:button="t" fillcolor="red" stroked="f">
            <v:fill o:detectmouseclick="t"/>
            <v:textbox>
              <w:txbxContent>
                <w:p w:rsidR="00ED2023" w:rsidRPr="00F939B9" w:rsidRDefault="002F2CF5" w:rsidP="00ED2023">
                  <w:pPr>
                    <w:jc w:val="center"/>
                    <w:rPr>
                      <w:b/>
                      <w:color w:val="FFFFFF" w:themeColor="background1"/>
                    </w:rPr>
                  </w:pPr>
                  <w:hyperlink r:id="rId6" w:history="1">
                    <w:r w:rsidR="00ED2023" w:rsidRPr="00F939B9">
                      <w:rPr>
                        <w:rStyle w:val="Hipercze"/>
                        <w:b/>
                        <w:color w:val="FFFFFF" w:themeColor="background1"/>
                      </w:rPr>
                      <w:t>WIĘCEJ</w:t>
                    </w:r>
                  </w:hyperlink>
                  <w:r w:rsidR="00ED2023" w:rsidRPr="00F939B9">
                    <w:rPr>
                      <w:b/>
                      <w:color w:val="FFFFFF" w:themeColor="background1"/>
                    </w:rPr>
                    <w:t xml:space="preserve"> O SERWERSMS</w:t>
                  </w:r>
                  <w:r w:rsidR="00ED2023">
                    <w:rPr>
                      <w:b/>
                      <w:color w:val="FFFFFF" w:themeColor="background1"/>
                    </w:rPr>
                    <w:t>.PL</w:t>
                  </w:r>
                </w:p>
              </w:txbxContent>
            </v:textbox>
          </v:roundrect>
        </w:pict>
      </w:r>
    </w:p>
    <w:p w:rsidR="00ED2023" w:rsidRDefault="00ED2023" w:rsidP="00ED2023">
      <w:pPr>
        <w:pStyle w:val="Bezodstpw"/>
        <w:jc w:val="both"/>
      </w:pPr>
    </w:p>
    <w:p w:rsidR="00ED2023" w:rsidRDefault="00ED2023" w:rsidP="00ED2023">
      <w:pPr>
        <w:pStyle w:val="Bezodstpw"/>
        <w:jc w:val="both"/>
      </w:pPr>
      <w:proofErr w:type="spellStart"/>
      <w:r>
        <w:t>SerwerSMS</w:t>
      </w:r>
      <w:proofErr w:type="spellEnd"/>
      <w:r>
        <w:t xml:space="preserve"> w </w:t>
      </w:r>
      <w:proofErr w:type="spellStart"/>
      <w:r>
        <w:t>social</w:t>
      </w:r>
      <w:proofErr w:type="spellEnd"/>
      <w:r>
        <w:t xml:space="preserve"> media:     </w:t>
      </w:r>
      <w:r>
        <w:rPr>
          <w:noProof/>
          <w:lang w:eastAsia="pl-PL"/>
        </w:rPr>
        <w:drawing>
          <wp:inline distT="0" distB="0" distL="0" distR="0">
            <wp:extent cx="266400" cy="269491"/>
            <wp:effectExtent l="19050" t="0" r="300" b="0"/>
            <wp:docPr id="2" name="Obraz 1" descr="C:\Users\Daria\AppData\Local\Microsoft\Windows\INetCache\IE\6XJ0ITW1\Facebook_icon_2013.svg[1]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ria\AppData\Local\Microsoft\Windows\INetCache\IE\6XJ0ITW1\Facebook_icon_2013.svg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69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pl-PL"/>
        </w:rPr>
        <w:drawing>
          <wp:inline distT="0" distB="0" distL="0" distR="0">
            <wp:extent cx="266400" cy="218525"/>
            <wp:effectExtent l="19050" t="0" r="300" b="0"/>
            <wp:docPr id="3" name="Obraz 2" descr="C:\Users\Daria\AppData\Local\Microsoft\Windows\INetCache\IE\QJAIQWYK\Twitter_bird_logo_2012.svg[1]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ria\AppData\Local\Microsoft\Windows\INetCache\IE\QJAIQWYK\Twitter_bird_logo_2012.svg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1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ED2023" w:rsidRDefault="00ED2023" w:rsidP="00ED2023">
      <w:pPr>
        <w:pStyle w:val="Bezodstpw"/>
        <w:jc w:val="both"/>
      </w:pPr>
    </w:p>
    <w:p w:rsidR="00ED2023" w:rsidRPr="00864302" w:rsidRDefault="00ED2023" w:rsidP="00ED2023">
      <w:pPr>
        <w:pStyle w:val="Bezodstpw"/>
        <w:jc w:val="both"/>
        <w:rPr>
          <w:b/>
        </w:rPr>
      </w:pPr>
      <w:proofErr w:type="spellStart"/>
      <w:r w:rsidRPr="00864302">
        <w:rPr>
          <w:b/>
        </w:rPr>
        <w:t>Hashtagi</w:t>
      </w:r>
      <w:proofErr w:type="spellEnd"/>
      <w:r w:rsidRPr="00864302">
        <w:rPr>
          <w:b/>
        </w:rPr>
        <w:t>: #serwersms.pl #</w:t>
      </w:r>
      <w:r w:rsidR="006D5F23">
        <w:rPr>
          <w:b/>
        </w:rPr>
        <w:t>handel</w:t>
      </w:r>
      <w:r w:rsidR="008F2994" w:rsidRPr="00864302">
        <w:rPr>
          <w:b/>
        </w:rPr>
        <w:t xml:space="preserve"> #</w:t>
      </w:r>
      <w:proofErr w:type="spellStart"/>
      <w:r w:rsidR="008F2994" w:rsidRPr="00864302">
        <w:rPr>
          <w:b/>
        </w:rPr>
        <w:t>sms</w:t>
      </w:r>
      <w:proofErr w:type="spellEnd"/>
      <w:r w:rsidR="008F2994" w:rsidRPr="00864302">
        <w:rPr>
          <w:b/>
        </w:rPr>
        <w:t xml:space="preserve"> </w:t>
      </w:r>
    </w:p>
    <w:p w:rsidR="00ED2023" w:rsidRDefault="00ED2023" w:rsidP="00ED2023">
      <w:pPr>
        <w:pStyle w:val="paragraph"/>
        <w:jc w:val="center"/>
        <w:rPr>
          <w:rFonts w:ascii="Calibri" w:hAnsi="Calibri" w:cs="Calibri"/>
          <w:sz w:val="18"/>
          <w:szCs w:val="18"/>
        </w:rPr>
      </w:pPr>
    </w:p>
    <w:p w:rsidR="00ED2023" w:rsidRDefault="00161D4B" w:rsidP="00ED2023">
      <w:pPr>
        <w:pStyle w:val="paragraph"/>
        <w:jc w:val="center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*******************************************************************************</w:t>
      </w:r>
    </w:p>
    <w:p w:rsidR="00ED2023" w:rsidRPr="00710E21" w:rsidRDefault="00ED2023" w:rsidP="00ED2023">
      <w:pPr>
        <w:pStyle w:val="Standard"/>
        <w:widowControl/>
        <w:jc w:val="both"/>
        <w:rPr>
          <w:rFonts w:asciiTheme="minorHAnsi" w:hAnsiTheme="minorHAnsi" w:cstheme="minorHAnsi"/>
          <w:sz w:val="18"/>
          <w:szCs w:val="18"/>
        </w:rPr>
      </w:pPr>
      <w:r w:rsidRPr="00710E21">
        <w:rPr>
          <w:rFonts w:asciiTheme="minorHAnsi" w:hAnsiTheme="minorHAnsi" w:cstheme="minorHAnsi"/>
          <w:sz w:val="18"/>
          <w:szCs w:val="18"/>
        </w:rPr>
        <w:t xml:space="preserve">Platforma SerwerSMS.pl powstała w 2003 r. Dzięki zastosowaniu najnowszych rozwiązań informatycznych oraz skutecznej obsłudze klienta, Platforma SerwerSMS.pl jest liderem w swojej branży. Świadczą o tym otrzymane certyfikaty oraz wyróżnienia </w:t>
      </w:r>
      <w:proofErr w:type="spellStart"/>
      <w:r w:rsidRPr="00710E21">
        <w:rPr>
          <w:rFonts w:asciiTheme="minorHAnsi" w:hAnsiTheme="minorHAnsi" w:cstheme="minorHAnsi"/>
          <w:sz w:val="18"/>
          <w:szCs w:val="18"/>
        </w:rPr>
        <w:t>m.in</w:t>
      </w:r>
      <w:proofErr w:type="spellEnd"/>
      <w:r w:rsidRPr="00710E21">
        <w:rPr>
          <w:rFonts w:asciiTheme="minorHAnsi" w:hAnsiTheme="minorHAnsi" w:cstheme="minorHAnsi"/>
          <w:sz w:val="18"/>
          <w:szCs w:val="18"/>
        </w:rPr>
        <w:t xml:space="preserve"> LIDERA RYNKU 2012.</w:t>
      </w:r>
    </w:p>
    <w:p w:rsidR="00ED2023" w:rsidRPr="00710E21" w:rsidRDefault="00ED2023" w:rsidP="00ED2023">
      <w:pPr>
        <w:pStyle w:val="Standard"/>
        <w:widowControl/>
        <w:jc w:val="both"/>
        <w:rPr>
          <w:rFonts w:asciiTheme="minorHAnsi" w:hAnsiTheme="minorHAnsi" w:cstheme="minorHAnsi"/>
          <w:sz w:val="18"/>
          <w:szCs w:val="18"/>
        </w:rPr>
      </w:pPr>
    </w:p>
    <w:p w:rsidR="00FD5F19" w:rsidRPr="007D538A" w:rsidRDefault="00ED2023" w:rsidP="007D538A">
      <w:pPr>
        <w:pStyle w:val="Standard"/>
        <w:widowControl/>
        <w:jc w:val="both"/>
        <w:rPr>
          <w:rFonts w:asciiTheme="minorHAnsi" w:hAnsiTheme="minorHAnsi" w:cstheme="minorHAnsi"/>
          <w:color w:val="666666"/>
          <w:sz w:val="18"/>
          <w:szCs w:val="18"/>
        </w:rPr>
      </w:pPr>
      <w:bookmarkStart w:id="0" w:name="_GoBack"/>
      <w:bookmarkEnd w:id="0"/>
      <w:r w:rsidRPr="00710E21">
        <w:rPr>
          <w:rFonts w:asciiTheme="minorHAnsi" w:hAnsiTheme="minorHAnsi" w:cstheme="minorHAnsi"/>
          <w:sz w:val="18"/>
          <w:szCs w:val="18"/>
        </w:rPr>
        <w:t xml:space="preserve">Klienci Platformy SerwerSMS.pl mają do dyspozycji szerokie </w:t>
      </w:r>
      <w:proofErr w:type="spellStart"/>
      <w:r w:rsidRPr="00710E21">
        <w:rPr>
          <w:rFonts w:asciiTheme="minorHAnsi" w:hAnsiTheme="minorHAnsi" w:cstheme="minorHAnsi"/>
          <w:sz w:val="18"/>
          <w:szCs w:val="18"/>
        </w:rPr>
        <w:t>portfolio</w:t>
      </w:r>
      <w:proofErr w:type="spellEnd"/>
      <w:r w:rsidRPr="00710E21">
        <w:rPr>
          <w:rFonts w:asciiTheme="minorHAnsi" w:hAnsiTheme="minorHAnsi" w:cstheme="minorHAnsi"/>
          <w:sz w:val="18"/>
          <w:szCs w:val="18"/>
        </w:rPr>
        <w:t xml:space="preserve"> usług SMS, MMS, VMS (wiadomości głosowe). Obecnie z usług Platformy korzysta kilkadziesiąt tysięcy klientów, którzy z kolei generują wielomilionowy miesięczny ruch, co jest dowodem na wciąż rosnące zapotrzebowanie na usługi marketingu mobilnego w Polsce i za granicą. Od 2008 roku Platforma SerwerSMS.pl nieprzerwanie uczestniczy w programie Rzetelna Firma (Złoty Certyfikat Rzetelności), a od 2011 roku jest również członkiem Kapituły Złotych Certyfikatów Rzetelności.</w:t>
      </w:r>
    </w:p>
    <w:sectPr w:rsidR="00FD5F19" w:rsidRPr="007D538A" w:rsidSect="00B564BB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6254" w:rsidRDefault="00346254" w:rsidP="000848DB">
      <w:pPr>
        <w:spacing w:after="0" w:line="240" w:lineRule="auto"/>
      </w:pPr>
      <w:r>
        <w:separator/>
      </w:r>
    </w:p>
  </w:endnote>
  <w:endnote w:type="continuationSeparator" w:id="0">
    <w:p w:rsidR="00346254" w:rsidRDefault="00346254" w:rsidP="00084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F4B" w:rsidRPr="00EF6F8D" w:rsidRDefault="00093CA8" w:rsidP="004A6F4B">
    <w:pPr>
      <w:pStyle w:val="Bezodstpw"/>
      <w:rPr>
        <w:b/>
        <w:sz w:val="20"/>
        <w:szCs w:val="20"/>
      </w:rPr>
    </w:pP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 w:rsidRPr="00422194">
      <w:rPr>
        <w:sz w:val="20"/>
        <w:szCs w:val="20"/>
      </w:rPr>
      <w:t xml:space="preserve"> </w:t>
    </w:r>
  </w:p>
  <w:p w:rsidR="00650E20" w:rsidRDefault="002F2CF5" w:rsidP="004A6F4B">
    <w:pPr>
      <w:pStyle w:val="Bezodstpw"/>
      <w:rPr>
        <w:sz w:val="20"/>
        <w:szCs w:val="20"/>
      </w:rPr>
    </w:pPr>
    <w:r>
      <w:rPr>
        <w:noProof/>
        <w:sz w:val="20"/>
        <w:szCs w:val="20"/>
        <w:lang w:eastAsia="pl-PL"/>
      </w:rPr>
      <w:pict>
        <v:rect id="_x0000_s2049" style="position:absolute;margin-left:-70.85pt;margin-top:6.5pt;width:603.35pt;height:11.8pt;z-index:251660288" fillcolor="red" stroked="f"/>
      </w:pict>
    </w:r>
    <w:r w:rsidR="00093CA8">
      <w:rPr>
        <w:sz w:val="20"/>
        <w:szCs w:val="20"/>
      </w:rPr>
      <w:tab/>
    </w:r>
    <w:r w:rsidR="00093CA8">
      <w:rPr>
        <w:sz w:val="20"/>
        <w:szCs w:val="20"/>
      </w:rPr>
      <w:tab/>
    </w:r>
    <w:r w:rsidR="00093CA8">
      <w:rPr>
        <w:sz w:val="20"/>
        <w:szCs w:val="20"/>
      </w:rPr>
      <w:tab/>
    </w:r>
    <w:r w:rsidR="00093CA8">
      <w:rPr>
        <w:sz w:val="20"/>
        <w:szCs w:val="20"/>
      </w:rPr>
      <w:tab/>
    </w:r>
    <w:r w:rsidR="00093CA8">
      <w:rPr>
        <w:sz w:val="20"/>
        <w:szCs w:val="20"/>
      </w:rPr>
      <w:tab/>
    </w:r>
    <w:r w:rsidR="00093CA8">
      <w:rPr>
        <w:sz w:val="20"/>
        <w:szCs w:val="20"/>
      </w:rPr>
      <w:tab/>
    </w:r>
    <w:r w:rsidR="00093CA8">
      <w:rPr>
        <w:sz w:val="20"/>
        <w:szCs w:val="20"/>
      </w:rPr>
      <w:tab/>
    </w:r>
    <w:r w:rsidR="00093CA8">
      <w:rPr>
        <w:sz w:val="20"/>
        <w:szCs w:val="20"/>
      </w:rPr>
      <w:tab/>
    </w:r>
    <w:r w:rsidR="00093CA8">
      <w:rPr>
        <w:sz w:val="20"/>
        <w:szCs w:val="20"/>
      </w:rPr>
      <w:tab/>
    </w:r>
    <w:r w:rsidR="00093CA8">
      <w:rPr>
        <w:sz w:val="20"/>
        <w:szCs w:val="20"/>
      </w:rPr>
      <w:tab/>
    </w:r>
    <w:r w:rsidR="00093CA8">
      <w:rPr>
        <w:sz w:val="20"/>
        <w:szCs w:val="20"/>
      </w:rPr>
      <w:tab/>
    </w:r>
    <w:r w:rsidR="00093CA8">
      <w:rPr>
        <w:sz w:val="20"/>
        <w:szCs w:val="20"/>
      </w:rPr>
      <w:tab/>
    </w:r>
    <w:r w:rsidR="00093CA8">
      <w:rPr>
        <w:sz w:val="20"/>
        <w:szCs w:val="20"/>
      </w:rPr>
      <w:tab/>
    </w:r>
    <w:r w:rsidR="00093CA8">
      <w:rPr>
        <w:sz w:val="20"/>
        <w:szCs w:val="20"/>
      </w:rPr>
      <w:tab/>
    </w:r>
    <w:r w:rsidR="00093CA8">
      <w:rPr>
        <w:sz w:val="20"/>
        <w:szCs w:val="20"/>
      </w:rPr>
      <w:tab/>
    </w:r>
    <w:r w:rsidR="00093CA8">
      <w:rPr>
        <w:sz w:val="20"/>
        <w:szCs w:val="20"/>
      </w:rPr>
      <w:tab/>
    </w:r>
    <w:r w:rsidR="00093CA8">
      <w:rPr>
        <w:sz w:val="20"/>
        <w:szCs w:val="20"/>
      </w:rPr>
      <w:tab/>
    </w:r>
    <w:r w:rsidR="00093CA8">
      <w:rPr>
        <w:sz w:val="20"/>
        <w:szCs w:val="20"/>
      </w:rPr>
      <w:tab/>
    </w:r>
    <w:r w:rsidR="00093CA8">
      <w:rPr>
        <w:sz w:val="20"/>
        <w:szCs w:val="20"/>
      </w:rPr>
      <w:tab/>
    </w:r>
    <w:r w:rsidR="00093CA8">
      <w:rPr>
        <w:sz w:val="20"/>
        <w:szCs w:val="20"/>
      </w:rPr>
      <w:tab/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4606"/>
      <w:gridCol w:w="4606"/>
    </w:tblGrid>
    <w:tr w:rsidR="00650E20" w:rsidTr="00650E20">
      <w:tc>
        <w:tcPr>
          <w:tcW w:w="4606" w:type="dxa"/>
        </w:tcPr>
        <w:p w:rsidR="00650E20" w:rsidRDefault="00093CA8" w:rsidP="00650E20">
          <w:pPr>
            <w:pStyle w:val="Bezodstpw"/>
            <w:rPr>
              <w:sz w:val="20"/>
              <w:szCs w:val="20"/>
            </w:rPr>
          </w:pPr>
          <w:r w:rsidRPr="001E262B">
            <w:rPr>
              <w:b/>
              <w:sz w:val="20"/>
              <w:szCs w:val="20"/>
            </w:rPr>
            <w:t>Więcej informacji udziela:</w:t>
          </w:r>
        </w:p>
        <w:p w:rsidR="00650E20" w:rsidRPr="001E567A" w:rsidRDefault="00093CA8" w:rsidP="00650E20">
          <w:pPr>
            <w:pStyle w:val="Bezodstpw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Joanna Marchocka </w:t>
          </w:r>
        </w:p>
        <w:p w:rsidR="00650E20" w:rsidRDefault="00093CA8" w:rsidP="00650E20">
          <w:pPr>
            <w:pStyle w:val="Bezodstpw"/>
            <w:rPr>
              <w:rFonts w:ascii="Calibri" w:hAnsi="Calibri" w:cs="Arial"/>
              <w:sz w:val="20"/>
              <w:szCs w:val="20"/>
            </w:rPr>
          </w:pPr>
          <w:r>
            <w:rPr>
              <w:sz w:val="20"/>
              <w:szCs w:val="20"/>
            </w:rPr>
            <w:t xml:space="preserve">mobile </w:t>
          </w:r>
          <w:r w:rsidRPr="00E144D8">
            <w:rPr>
              <w:rFonts w:ascii="Calibri" w:hAnsi="Calibri" w:cs="Arial"/>
              <w:sz w:val="20"/>
              <w:szCs w:val="20"/>
            </w:rPr>
            <w:t>697 010</w:t>
          </w:r>
          <w:r>
            <w:rPr>
              <w:rFonts w:ascii="Calibri" w:hAnsi="Calibri" w:cs="Arial"/>
              <w:sz w:val="20"/>
              <w:szCs w:val="20"/>
            </w:rPr>
            <w:t> </w:t>
          </w:r>
          <w:r w:rsidRPr="00E144D8">
            <w:rPr>
              <w:rFonts w:ascii="Calibri" w:hAnsi="Calibri" w:cs="Arial"/>
              <w:sz w:val="20"/>
              <w:szCs w:val="20"/>
            </w:rPr>
            <w:t>011</w:t>
          </w:r>
        </w:p>
        <w:p w:rsidR="00650E20" w:rsidRDefault="002F2CF5" w:rsidP="00650E20">
          <w:pPr>
            <w:pStyle w:val="Bezodstpw"/>
            <w:rPr>
              <w:sz w:val="20"/>
              <w:szCs w:val="20"/>
            </w:rPr>
          </w:pPr>
          <w:hyperlink r:id="rId1" w:history="1">
            <w:r w:rsidR="00093CA8" w:rsidRPr="007414AB">
              <w:rPr>
                <w:rStyle w:val="Hipercze"/>
                <w:sz w:val="20"/>
                <w:szCs w:val="20"/>
                <w:lang w:val="en-GB"/>
              </w:rPr>
              <w:t>joanna.marchocka@dotpr.pl</w:t>
            </w:r>
          </w:hyperlink>
        </w:p>
      </w:tc>
      <w:tc>
        <w:tcPr>
          <w:tcW w:w="4606" w:type="dxa"/>
        </w:tcPr>
        <w:p w:rsidR="00650E20" w:rsidRDefault="00346254" w:rsidP="00650E20">
          <w:pPr>
            <w:pStyle w:val="Bezodstpw"/>
            <w:jc w:val="right"/>
            <w:rPr>
              <w:rFonts w:cstheme="minorHAnsi"/>
              <w:szCs w:val="20"/>
            </w:rPr>
          </w:pPr>
        </w:p>
        <w:p w:rsidR="00650E20" w:rsidRDefault="002F2CF5" w:rsidP="00650E20">
          <w:pPr>
            <w:pStyle w:val="Bezodstpw"/>
            <w:jc w:val="right"/>
            <w:rPr>
              <w:rFonts w:cstheme="minorHAnsi"/>
              <w:szCs w:val="20"/>
            </w:rPr>
          </w:pPr>
          <w:hyperlink r:id="rId2" w:history="1">
            <w:r w:rsidR="00093CA8" w:rsidRPr="007414AB">
              <w:rPr>
                <w:rStyle w:val="Hipercze"/>
                <w:rFonts w:cstheme="minorHAnsi"/>
                <w:szCs w:val="20"/>
              </w:rPr>
              <w:t>www.serwersms.pl</w:t>
            </w:r>
          </w:hyperlink>
        </w:p>
        <w:p w:rsidR="00650E20" w:rsidRDefault="002F2CF5" w:rsidP="00650E20">
          <w:pPr>
            <w:pStyle w:val="Bezodstpw"/>
            <w:jc w:val="right"/>
            <w:rPr>
              <w:rFonts w:cstheme="minorHAnsi"/>
              <w:szCs w:val="20"/>
            </w:rPr>
          </w:pPr>
          <w:hyperlink r:id="rId3" w:history="1">
            <w:r w:rsidR="00093CA8" w:rsidRPr="007414AB">
              <w:rPr>
                <w:rStyle w:val="Hipercze"/>
                <w:rFonts w:cstheme="minorHAnsi"/>
                <w:szCs w:val="20"/>
              </w:rPr>
              <w:t>biuro@serwesms.pl</w:t>
            </w:r>
          </w:hyperlink>
          <w:r w:rsidR="00093CA8">
            <w:rPr>
              <w:rFonts w:cstheme="minorHAnsi"/>
              <w:szCs w:val="20"/>
            </w:rPr>
            <w:t xml:space="preserve"> </w:t>
          </w:r>
        </w:p>
        <w:p w:rsidR="00650E20" w:rsidRDefault="00093CA8" w:rsidP="00650E20">
          <w:pPr>
            <w:pStyle w:val="Bezodstpw"/>
            <w:jc w:val="right"/>
            <w:rPr>
              <w:sz w:val="20"/>
              <w:szCs w:val="20"/>
            </w:rPr>
          </w:pPr>
          <w:r>
            <w:rPr>
              <w:rFonts w:cstheme="minorHAnsi"/>
              <w:szCs w:val="20"/>
            </w:rPr>
            <w:t xml:space="preserve">tel. </w:t>
          </w:r>
          <w:r w:rsidRPr="00422194">
            <w:rPr>
              <w:sz w:val="20"/>
              <w:szCs w:val="20"/>
            </w:rPr>
            <w:t>606 641</w:t>
          </w:r>
          <w:r>
            <w:rPr>
              <w:sz w:val="20"/>
              <w:szCs w:val="20"/>
            </w:rPr>
            <w:t> </w:t>
          </w:r>
          <w:r w:rsidRPr="00422194">
            <w:rPr>
              <w:sz w:val="20"/>
              <w:szCs w:val="20"/>
            </w:rPr>
            <w:t>176</w:t>
          </w:r>
        </w:p>
      </w:tc>
    </w:tr>
  </w:tbl>
  <w:p w:rsidR="004A6F4B" w:rsidRDefault="00093CA8" w:rsidP="00650E20">
    <w:pPr>
      <w:pStyle w:val="Bezodstpw"/>
    </w:pP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6254" w:rsidRDefault="00346254" w:rsidP="000848DB">
      <w:pPr>
        <w:spacing w:after="0" w:line="240" w:lineRule="auto"/>
      </w:pPr>
      <w:r>
        <w:separator/>
      </w:r>
    </w:p>
  </w:footnote>
  <w:footnote w:type="continuationSeparator" w:id="0">
    <w:p w:rsidR="00346254" w:rsidRDefault="00346254" w:rsidP="00084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E20" w:rsidRDefault="00093CA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-561340</wp:posOffset>
          </wp:positionV>
          <wp:extent cx="1871345" cy="706755"/>
          <wp:effectExtent l="0" t="0" r="0" b="0"/>
          <wp:wrapSquare wrapText="bothSides"/>
          <wp:docPr id="7" name="Obraz 7" descr="C:\Users\Karol\AppData\Local\Microsoft\Windows\Temporary Internet Files\Content.Outlook\96JDFSN5\serwer_sms_bial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arol\AppData\Local\Microsoft\Windows\Temporary Internet Files\Content.Outlook\96JDFSN5\serwer_sms_biale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1345" cy="7067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2CF5">
      <w:rPr>
        <w:noProof/>
        <w:lang w:eastAsia="pl-PL"/>
      </w:rPr>
      <w:pict>
        <v:rect id="_x0000_s2050" style="position:absolute;margin-left:-70.85pt;margin-top:-35.4pt;width:597.05pt;height:44.15pt;z-index:-251655168;mso-position-horizontal-relative:text;mso-position-vertical-relative:text" fillcolor="red" stroked="f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560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2023"/>
    <w:rsid w:val="00036955"/>
    <w:rsid w:val="00081043"/>
    <w:rsid w:val="000848DB"/>
    <w:rsid w:val="00093CA8"/>
    <w:rsid w:val="00123024"/>
    <w:rsid w:val="00161D4B"/>
    <w:rsid w:val="002F2CF5"/>
    <w:rsid w:val="00320D98"/>
    <w:rsid w:val="00346254"/>
    <w:rsid w:val="00386C0A"/>
    <w:rsid w:val="00456E33"/>
    <w:rsid w:val="004D49C7"/>
    <w:rsid w:val="0054686E"/>
    <w:rsid w:val="005612D3"/>
    <w:rsid w:val="005A3BD2"/>
    <w:rsid w:val="005F6DBC"/>
    <w:rsid w:val="00635587"/>
    <w:rsid w:val="006670DE"/>
    <w:rsid w:val="006D5F23"/>
    <w:rsid w:val="006D70FC"/>
    <w:rsid w:val="007003BE"/>
    <w:rsid w:val="00744E0F"/>
    <w:rsid w:val="007D538A"/>
    <w:rsid w:val="008019DA"/>
    <w:rsid w:val="00864302"/>
    <w:rsid w:val="00893079"/>
    <w:rsid w:val="008B4459"/>
    <w:rsid w:val="008F2994"/>
    <w:rsid w:val="009A66F8"/>
    <w:rsid w:val="00A0439C"/>
    <w:rsid w:val="00A229C4"/>
    <w:rsid w:val="00A23C68"/>
    <w:rsid w:val="00A65563"/>
    <w:rsid w:val="00AA2D9D"/>
    <w:rsid w:val="00AB1020"/>
    <w:rsid w:val="00B151A4"/>
    <w:rsid w:val="00B22F2F"/>
    <w:rsid w:val="00B42C43"/>
    <w:rsid w:val="00C5116E"/>
    <w:rsid w:val="00D8464A"/>
    <w:rsid w:val="00E1056E"/>
    <w:rsid w:val="00E23A3B"/>
    <w:rsid w:val="00E41ADB"/>
    <w:rsid w:val="00E97AEE"/>
    <w:rsid w:val="00ED2023"/>
    <w:rsid w:val="00EF727D"/>
    <w:rsid w:val="00F331E1"/>
    <w:rsid w:val="00F40B4A"/>
    <w:rsid w:val="00FC575F"/>
    <w:rsid w:val="00FD5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20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D2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D2023"/>
  </w:style>
  <w:style w:type="paragraph" w:styleId="Bezodstpw">
    <w:name w:val="No Spacing"/>
    <w:uiPriority w:val="1"/>
    <w:qFormat/>
    <w:rsid w:val="00ED2023"/>
    <w:pPr>
      <w:spacing w:after="0" w:line="240" w:lineRule="auto"/>
    </w:pPr>
  </w:style>
  <w:style w:type="character" w:styleId="Hipercze">
    <w:name w:val="Hyperlink"/>
    <w:rsid w:val="00ED2023"/>
    <w:rPr>
      <w:color w:val="000080"/>
      <w:u w:val="single"/>
    </w:rPr>
  </w:style>
  <w:style w:type="table" w:styleId="Tabela-Siatka">
    <w:name w:val="Table Grid"/>
    <w:basedOn w:val="Standardowy"/>
    <w:uiPriority w:val="59"/>
    <w:rsid w:val="00ED20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ED202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uiPriority w:val="99"/>
    <w:semiHidden/>
    <w:rsid w:val="00ED202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ED2023"/>
  </w:style>
  <w:style w:type="paragraph" w:customStyle="1" w:styleId="Standard">
    <w:name w:val="Standard"/>
    <w:rsid w:val="00ED20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20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2023"/>
    <w:rPr>
      <w:rFonts w:ascii="Tahoma" w:hAnsi="Tahoma" w:cs="Tahoma"/>
      <w:sz w:val="16"/>
      <w:szCs w:val="16"/>
    </w:rPr>
  </w:style>
  <w:style w:type="character" w:styleId="Uwydatnienie">
    <w:name w:val="Emphasis"/>
    <w:uiPriority w:val="20"/>
    <w:qFormat/>
    <w:rsid w:val="007D538A"/>
    <w:rPr>
      <w:i/>
      <w:iCs/>
    </w:rPr>
  </w:style>
  <w:style w:type="character" w:styleId="Wyrnieniedelikatne">
    <w:name w:val="Subtle Emphasis"/>
    <w:rsid w:val="00AA2D9D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SerwerSMS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3qPJ3F6Hk1U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twitter.com/serwersms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biuro@serwesms.pl" TargetMode="External"/><Relationship Id="rId2" Type="http://schemas.openxmlformats.org/officeDocument/2006/relationships/hyperlink" Target="http://www.serwersms.pl" TargetMode="External"/><Relationship Id="rId1" Type="http://schemas.openxmlformats.org/officeDocument/2006/relationships/hyperlink" Target="mailto:joanna.marchocka@dotpr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1044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</dc:creator>
  <cp:lastModifiedBy>Karol</cp:lastModifiedBy>
  <cp:revision>3</cp:revision>
  <dcterms:created xsi:type="dcterms:W3CDTF">2017-08-07T06:40:00Z</dcterms:created>
  <dcterms:modified xsi:type="dcterms:W3CDTF">2017-08-07T06:43:00Z</dcterms:modified>
</cp:coreProperties>
</file>