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634C64" w14:textId="77777777" w:rsidR="00891798" w:rsidRDefault="00D114B6" w:rsidP="006D3BEA">
      <w:pPr>
        <w:pStyle w:val="Bezodstpw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 w:rsidR="00891798" w:rsidRPr="006D3BEA">
        <w:rPr>
          <w:b/>
          <w:sz w:val="28"/>
          <w:szCs w:val="28"/>
        </w:rPr>
        <w:t xml:space="preserve"> błędów, które </w:t>
      </w:r>
      <w:r w:rsidR="00EF17E9">
        <w:rPr>
          <w:b/>
          <w:sz w:val="28"/>
          <w:szCs w:val="28"/>
        </w:rPr>
        <w:t xml:space="preserve">prawdopodobnie </w:t>
      </w:r>
      <w:r w:rsidR="00891798" w:rsidRPr="006D3BEA">
        <w:rPr>
          <w:b/>
          <w:sz w:val="28"/>
          <w:szCs w:val="28"/>
        </w:rPr>
        <w:t>popełniasz w marketingu mobilnym</w:t>
      </w:r>
    </w:p>
    <w:p w14:paraId="32767670" w14:textId="77777777" w:rsidR="00D114B6" w:rsidRDefault="00D114B6" w:rsidP="006D3BEA">
      <w:pPr>
        <w:pStyle w:val="Bezodstpw"/>
        <w:jc w:val="center"/>
        <w:rPr>
          <w:b/>
          <w:sz w:val="28"/>
          <w:szCs w:val="28"/>
        </w:rPr>
      </w:pPr>
    </w:p>
    <w:p w14:paraId="05AA85ED" w14:textId="77777777" w:rsidR="00EF17E9" w:rsidRPr="00615A42" w:rsidRDefault="00D114B6" w:rsidP="006D3BEA">
      <w:pPr>
        <w:pStyle w:val="Bezodstpw"/>
        <w:jc w:val="center"/>
        <w:rPr>
          <w:b/>
          <w:sz w:val="20"/>
          <w:szCs w:val="20"/>
        </w:rPr>
      </w:pPr>
      <w:r w:rsidRPr="00615A42">
        <w:rPr>
          <w:b/>
          <w:sz w:val="20"/>
          <w:szCs w:val="20"/>
        </w:rPr>
        <w:t>6</w:t>
      </w:r>
      <w:r w:rsidR="00EF17E9" w:rsidRPr="00615A42">
        <w:rPr>
          <w:b/>
          <w:sz w:val="20"/>
          <w:szCs w:val="20"/>
        </w:rPr>
        <w:t xml:space="preserve"> razy </w:t>
      </w:r>
      <w:r w:rsidRPr="00615A42">
        <w:rPr>
          <w:b/>
          <w:sz w:val="20"/>
          <w:szCs w:val="20"/>
        </w:rPr>
        <w:t>na „</w:t>
      </w:r>
      <w:r w:rsidR="00EF17E9" w:rsidRPr="00615A42">
        <w:rPr>
          <w:b/>
          <w:sz w:val="20"/>
          <w:szCs w:val="20"/>
        </w:rPr>
        <w:t>nie</w:t>
      </w:r>
      <w:r w:rsidRPr="00615A42">
        <w:rPr>
          <w:b/>
          <w:sz w:val="20"/>
          <w:szCs w:val="20"/>
        </w:rPr>
        <w:t>”</w:t>
      </w:r>
      <w:r w:rsidR="00EF17E9" w:rsidRPr="00615A42">
        <w:rPr>
          <w:b/>
          <w:sz w:val="20"/>
          <w:szCs w:val="20"/>
        </w:rPr>
        <w:t xml:space="preserve"> – tego nie rób prowadząc kampanie SMS</w:t>
      </w:r>
      <w:r w:rsidRPr="00615A42">
        <w:rPr>
          <w:b/>
          <w:sz w:val="20"/>
          <w:szCs w:val="20"/>
        </w:rPr>
        <w:t>!</w:t>
      </w:r>
    </w:p>
    <w:p w14:paraId="79E08366" w14:textId="77777777" w:rsidR="00891798" w:rsidRPr="00C51898" w:rsidRDefault="00891798" w:rsidP="00013D77">
      <w:pPr>
        <w:pStyle w:val="Bezodstpw"/>
        <w:rPr>
          <w:b/>
        </w:rPr>
      </w:pPr>
    </w:p>
    <w:p w14:paraId="351DEA00" w14:textId="77777777" w:rsidR="00EF17E9" w:rsidRDefault="00EF17E9" w:rsidP="00EE3B33"/>
    <w:p w14:paraId="57A6C4E9" w14:textId="77777777" w:rsidR="00EF17E9" w:rsidRDefault="00EF17E9" w:rsidP="0037748B">
      <w:pPr>
        <w:pStyle w:val="Bezodstpw"/>
        <w:jc w:val="both"/>
        <w:rPr>
          <w:b/>
        </w:rPr>
      </w:pPr>
    </w:p>
    <w:p w14:paraId="33DD005A" w14:textId="4388143F" w:rsidR="00DB194F" w:rsidRDefault="00D50067" w:rsidP="00DB194F">
      <w:pPr>
        <w:pStyle w:val="Bezodstpw"/>
        <w:jc w:val="both"/>
        <w:rPr>
          <w:b/>
        </w:rPr>
      </w:pPr>
      <w:r>
        <w:rPr>
          <w:b/>
        </w:rPr>
        <w:t>N</w:t>
      </w:r>
      <w:r w:rsidR="002540FB">
        <w:rPr>
          <w:b/>
        </w:rPr>
        <w:t>arzędzi</w:t>
      </w:r>
      <w:r w:rsidR="00874365">
        <w:rPr>
          <w:b/>
        </w:rPr>
        <w:t>a</w:t>
      </w:r>
      <w:r w:rsidR="002540FB">
        <w:rPr>
          <w:b/>
        </w:rPr>
        <w:t xml:space="preserve"> marketingu mobilnego </w:t>
      </w:r>
      <w:r w:rsidR="00874365">
        <w:rPr>
          <w:b/>
        </w:rPr>
        <w:t xml:space="preserve">coraz częściej </w:t>
      </w:r>
      <w:r w:rsidR="003E2D5F">
        <w:rPr>
          <w:b/>
        </w:rPr>
        <w:t xml:space="preserve">i coraz szerzej wykorzystywane </w:t>
      </w:r>
      <w:r w:rsidR="00DB194F">
        <w:rPr>
          <w:b/>
        </w:rPr>
        <w:t>są w działalności biznesowej. Dzieje się tak, ponieważ to bardzo bezpośredni kanał komunikacji z klientami, którzy nie wyobrażają sobie życia bez swoich</w:t>
      </w:r>
      <w:r w:rsidR="00715F57">
        <w:rPr>
          <w:b/>
        </w:rPr>
        <w:t xml:space="preserve"> </w:t>
      </w:r>
      <w:r w:rsidR="00715F57" w:rsidRPr="00BD770B">
        <w:rPr>
          <w:b/>
        </w:rPr>
        <w:t xml:space="preserve">telefonów i </w:t>
      </w:r>
      <w:proofErr w:type="spellStart"/>
      <w:r w:rsidR="00715F57" w:rsidRPr="00BD770B">
        <w:rPr>
          <w:b/>
        </w:rPr>
        <w:t>iPhonów</w:t>
      </w:r>
      <w:proofErr w:type="spellEnd"/>
      <w:r w:rsidR="00715F57" w:rsidRPr="00BD770B">
        <w:rPr>
          <w:b/>
        </w:rPr>
        <w:t>.</w:t>
      </w:r>
      <w:r w:rsidR="00DB194F">
        <w:rPr>
          <w:b/>
        </w:rPr>
        <w:t xml:space="preserve"> Jednak sam wybór tego narzędzia </w:t>
      </w:r>
      <w:r w:rsidR="00DB194F" w:rsidRPr="00C51898">
        <w:rPr>
          <w:b/>
        </w:rPr>
        <w:t xml:space="preserve">nie </w:t>
      </w:r>
      <w:r w:rsidR="00DB194F">
        <w:rPr>
          <w:b/>
        </w:rPr>
        <w:t>za</w:t>
      </w:r>
      <w:r w:rsidR="00DB194F" w:rsidRPr="00C51898">
        <w:rPr>
          <w:b/>
        </w:rPr>
        <w:t>gwarantuje sukcesu, jeśli nie zwrócimy uwagi na kilka ważnych aspektów.</w:t>
      </w:r>
      <w:r w:rsidR="00DB194F">
        <w:rPr>
          <w:b/>
        </w:rPr>
        <w:t xml:space="preserve"> </w:t>
      </w:r>
    </w:p>
    <w:p w14:paraId="40635124" w14:textId="77777777" w:rsidR="002540FB" w:rsidRPr="00C51898" w:rsidRDefault="002540FB" w:rsidP="0037748B">
      <w:pPr>
        <w:pStyle w:val="Bezodstpw"/>
        <w:jc w:val="both"/>
        <w:rPr>
          <w:b/>
        </w:rPr>
      </w:pPr>
    </w:p>
    <w:p w14:paraId="3D2CA0C1" w14:textId="77777777" w:rsidR="0054304F" w:rsidRDefault="00C51898" w:rsidP="00C51898">
      <w:pPr>
        <w:pStyle w:val="Bezodstpw"/>
        <w:jc w:val="both"/>
      </w:pPr>
      <w:r>
        <w:t xml:space="preserve">Aż trzech na czterech przedstawicieli mniejszych lub większych firm przyznaje, że aby wspierać wyniki sprzedażowe </w:t>
      </w:r>
      <w:r w:rsidR="00787BED">
        <w:t>lub</w:t>
      </w:r>
      <w:r>
        <w:t xml:space="preserve"> realizować inne cele biznesowe, używa marketingu mobilnego</w:t>
      </w:r>
      <w:r w:rsidR="00787BED">
        <w:t xml:space="preserve"> – wynika z </w:t>
      </w:r>
      <w:r w:rsidR="00DF0060">
        <w:t>ostatniego</w:t>
      </w:r>
      <w:r w:rsidR="000B4F17">
        <w:t xml:space="preserve"> raportu „Komunikacja SMS w Polsce” wydanego </w:t>
      </w:r>
      <w:r w:rsidR="00E445E4">
        <w:t xml:space="preserve">na początku roku </w:t>
      </w:r>
      <w:r w:rsidR="000B4F17">
        <w:t>przez Platformę SerwerSMS.pl</w:t>
      </w:r>
      <w:r w:rsidR="0054304F">
        <w:t>.</w:t>
      </w:r>
    </w:p>
    <w:p w14:paraId="741FDB4F" w14:textId="77777777" w:rsidR="0054304F" w:rsidRDefault="0054304F" w:rsidP="00C51898">
      <w:pPr>
        <w:pStyle w:val="Bezodstpw"/>
        <w:jc w:val="both"/>
      </w:pPr>
      <w:r w:rsidRPr="00986AE0">
        <w:rPr>
          <w:i/>
        </w:rPr>
        <w:t xml:space="preserve">- </w:t>
      </w:r>
      <w:r w:rsidR="00C51898" w:rsidRPr="00986AE0">
        <w:rPr>
          <w:i/>
        </w:rPr>
        <w:t>Co więcej, aż 96,7% ankietowanych zapytanych o</w:t>
      </w:r>
      <w:r w:rsidR="00DF0060">
        <w:rPr>
          <w:i/>
        </w:rPr>
        <w:t xml:space="preserve"> konkretne</w:t>
      </w:r>
      <w:r w:rsidR="00C51898" w:rsidRPr="00986AE0">
        <w:rPr>
          <w:i/>
        </w:rPr>
        <w:t xml:space="preserve"> narzędzia marketingu mobilnego, wymienia na pierwszym miejscu SMS. Warto też </w:t>
      </w:r>
      <w:r w:rsidR="000B4F17" w:rsidRPr="00986AE0">
        <w:rPr>
          <w:i/>
        </w:rPr>
        <w:t>zauważyć</w:t>
      </w:r>
      <w:r w:rsidR="00C51898" w:rsidRPr="00986AE0">
        <w:rPr>
          <w:i/>
        </w:rPr>
        <w:t xml:space="preserve">, </w:t>
      </w:r>
      <w:r w:rsidR="00452676">
        <w:rPr>
          <w:i/>
        </w:rPr>
        <w:t xml:space="preserve">że jego miejsce na podium nie zmienia się </w:t>
      </w:r>
      <w:r w:rsidR="00C51898" w:rsidRPr="00986AE0">
        <w:rPr>
          <w:i/>
        </w:rPr>
        <w:t>od</w:t>
      </w:r>
      <w:r w:rsidR="00DF0060">
        <w:rPr>
          <w:i/>
        </w:rPr>
        <w:t xml:space="preserve"> pięciu lat</w:t>
      </w:r>
      <w:r w:rsidR="00452676">
        <w:rPr>
          <w:i/>
        </w:rPr>
        <w:t xml:space="preserve">. </w:t>
      </w:r>
      <w:r w:rsidR="00C51898" w:rsidRPr="00986AE0">
        <w:rPr>
          <w:i/>
        </w:rPr>
        <w:t xml:space="preserve">Pozycja SMS </w:t>
      </w:r>
      <w:r w:rsidR="00452676">
        <w:rPr>
          <w:i/>
        </w:rPr>
        <w:t xml:space="preserve">wydaje się zatem być niezagrożona, a nawet, w obliczu współczesnych trendów i zwyczajów konsumenckich, umocni się jeszcze bardziej </w:t>
      </w:r>
      <w:r>
        <w:t xml:space="preserve">– </w:t>
      </w:r>
      <w:r w:rsidR="00986AE0">
        <w:t xml:space="preserve">mówi </w:t>
      </w:r>
      <w:r w:rsidR="00986AE0" w:rsidRPr="00830694">
        <w:rPr>
          <w:b/>
        </w:rPr>
        <w:t xml:space="preserve">Edyta Godziek, </w:t>
      </w:r>
      <w:r w:rsidR="00830694" w:rsidRPr="00830694">
        <w:rPr>
          <w:b/>
        </w:rPr>
        <w:t>PR &amp; Marketing Manager Platformy SerwerSMS.pl</w:t>
      </w:r>
      <w:r w:rsidR="00830694">
        <w:rPr>
          <w:b/>
        </w:rPr>
        <w:t>.</w:t>
      </w:r>
    </w:p>
    <w:p w14:paraId="052D65AE" w14:textId="77777777" w:rsidR="006B6DB0" w:rsidRDefault="0095010A" w:rsidP="00C51898">
      <w:pPr>
        <w:pStyle w:val="Bezodstpw"/>
        <w:jc w:val="both"/>
      </w:pPr>
      <w:r>
        <w:t>P</w:t>
      </w:r>
      <w:r w:rsidR="00085B9A">
        <w:t xml:space="preserve">ozostaje zatem pytanie - </w:t>
      </w:r>
      <w:r w:rsidR="000B4F17">
        <w:t xml:space="preserve">czy decydując się na kampanie SMS-owe </w:t>
      </w:r>
      <w:proofErr w:type="spellStart"/>
      <w:r w:rsidR="000B4F17">
        <w:t>marketerzy</w:t>
      </w:r>
      <w:proofErr w:type="spellEnd"/>
      <w:r w:rsidR="000B4F17">
        <w:t xml:space="preserve"> </w:t>
      </w:r>
      <w:r w:rsidR="00085B9A">
        <w:t xml:space="preserve">na pewno </w:t>
      </w:r>
      <w:r w:rsidR="000B4F17">
        <w:t xml:space="preserve">przeprowadzają je właściwie? Zwracamy uwagę na </w:t>
      </w:r>
      <w:r w:rsidR="005505E5">
        <w:t>sześć</w:t>
      </w:r>
      <w:r w:rsidR="000B4F17">
        <w:t xml:space="preserve"> najczęściej popełnianych błędów.</w:t>
      </w:r>
    </w:p>
    <w:p w14:paraId="39A280FA" w14:textId="77777777" w:rsidR="00013D77" w:rsidRDefault="00013D77" w:rsidP="00013D77">
      <w:pPr>
        <w:pStyle w:val="Bezodstpw"/>
      </w:pPr>
    </w:p>
    <w:p w14:paraId="2A3ADC93" w14:textId="77777777" w:rsidR="00386FC6" w:rsidRDefault="00386FC6" w:rsidP="00386FC6">
      <w:pPr>
        <w:pStyle w:val="Bezodstpw"/>
      </w:pPr>
      <w:r>
        <w:rPr>
          <w:b/>
        </w:rPr>
        <w:t xml:space="preserve">Po pierwsze: </w:t>
      </w:r>
      <w:r w:rsidRPr="00AB343F">
        <w:rPr>
          <w:b/>
        </w:rPr>
        <w:t xml:space="preserve">brak </w:t>
      </w:r>
      <w:proofErr w:type="spellStart"/>
      <w:r>
        <w:rPr>
          <w:b/>
        </w:rPr>
        <w:t>targetowania</w:t>
      </w:r>
      <w:proofErr w:type="spellEnd"/>
    </w:p>
    <w:p w14:paraId="2F2CC081" w14:textId="77777777" w:rsidR="0034130E" w:rsidRDefault="0034130E" w:rsidP="0034130E">
      <w:pPr>
        <w:pStyle w:val="Bezodstpw"/>
        <w:jc w:val="both"/>
      </w:pPr>
    </w:p>
    <w:p w14:paraId="62E1EB2E" w14:textId="37479291" w:rsidR="00346451" w:rsidRDefault="004A3963" w:rsidP="0034130E">
      <w:pPr>
        <w:pStyle w:val="Bezodstpw"/>
        <w:jc w:val="both"/>
      </w:pPr>
      <w:r>
        <w:t xml:space="preserve">Wybór odbiorców to pierwsza i najważniejsza kwestia przy podejmowaniu się kampanii mobilnych. </w:t>
      </w:r>
      <w:r w:rsidR="005E3C43">
        <w:t xml:space="preserve">Tymczasem często zdarza się, że </w:t>
      </w:r>
      <w:proofErr w:type="spellStart"/>
      <w:r w:rsidR="005E3C43">
        <w:t>marketerzy</w:t>
      </w:r>
      <w:proofErr w:type="spellEnd"/>
      <w:r w:rsidR="005E3C43">
        <w:t xml:space="preserve">, kuszeni </w:t>
      </w:r>
      <w:r w:rsidR="00715F57" w:rsidRPr="00BD770B">
        <w:t xml:space="preserve">krótkim czasem realizacji </w:t>
      </w:r>
      <w:r w:rsidR="005E3C43" w:rsidRPr="00BD770B">
        <w:t>działania</w:t>
      </w:r>
      <w:r w:rsidR="005E3C43">
        <w:t xml:space="preserve">, wysyłają </w:t>
      </w:r>
      <w:r w:rsidR="0034130E">
        <w:t>SMS-</w:t>
      </w:r>
      <w:r w:rsidR="005E3C43">
        <w:t>y</w:t>
      </w:r>
      <w:r w:rsidR="0034130E">
        <w:t xml:space="preserve"> do zbyt szerokiej grupy odbiorców</w:t>
      </w:r>
      <w:r w:rsidR="003168CD">
        <w:t xml:space="preserve"> (np. wszystkie kobiety z bazy, a nie tylko te w określonej grupie wiekowej)</w:t>
      </w:r>
      <w:r w:rsidR="0034130E">
        <w:t xml:space="preserve">, </w:t>
      </w:r>
      <w:r w:rsidR="005E3C43">
        <w:t xml:space="preserve">wśród której </w:t>
      </w:r>
      <w:r w:rsidR="0034130E">
        <w:t xml:space="preserve">niekoniecznie </w:t>
      </w:r>
      <w:r w:rsidR="005E3C43">
        <w:t xml:space="preserve">znajdują się </w:t>
      </w:r>
      <w:r w:rsidR="00346451">
        <w:t xml:space="preserve">ich potencjalni klienci. </w:t>
      </w:r>
      <w:r w:rsidR="0034130E">
        <w:t xml:space="preserve">Zanim </w:t>
      </w:r>
      <w:r w:rsidR="00346451">
        <w:t xml:space="preserve">zatem zdecydujemy się na wysyłkę, o adresacie </w:t>
      </w:r>
      <w:r w:rsidR="0034130E">
        <w:t>powinniśmy wiedzieć</w:t>
      </w:r>
      <w:r w:rsidR="00346451">
        <w:t xml:space="preserve"> </w:t>
      </w:r>
      <w:r w:rsidR="0034130E">
        <w:t>jak najwięcej,</w:t>
      </w:r>
      <w:r w:rsidR="00346451">
        <w:t xml:space="preserve"> tak aby możliwie najlepiej dopasować do niego daną ofertę, a także i konkretny komunikat.</w:t>
      </w:r>
      <w:r w:rsidR="0034130E">
        <w:t xml:space="preserve"> </w:t>
      </w:r>
    </w:p>
    <w:p w14:paraId="10082725" w14:textId="77777777" w:rsidR="00346451" w:rsidRDefault="00346451" w:rsidP="0034130E">
      <w:pPr>
        <w:pStyle w:val="Bezodstpw"/>
        <w:jc w:val="both"/>
      </w:pPr>
    </w:p>
    <w:p w14:paraId="23D26B58" w14:textId="77777777" w:rsidR="005B3059" w:rsidRDefault="00F12495" w:rsidP="005B3059">
      <w:pPr>
        <w:pStyle w:val="Bezodstpw"/>
        <w:jc w:val="both"/>
      </w:pPr>
      <w:r>
        <w:t xml:space="preserve">Do tego działania można zaliczyć </w:t>
      </w:r>
      <w:r w:rsidR="00FA1E18">
        <w:t>kupowanie gotowych baz klientów</w:t>
      </w:r>
      <w:r w:rsidR="00EC7F05">
        <w:t xml:space="preserve"> </w:t>
      </w:r>
      <w:r w:rsidR="00047C78">
        <w:t xml:space="preserve">– niewiarygodnego pochodzenia, </w:t>
      </w:r>
      <w:r w:rsidR="00EC7F05">
        <w:t>zawierających zbyt wiele</w:t>
      </w:r>
      <w:r w:rsidR="00047C78">
        <w:t xml:space="preserve"> niesklasyfikowanych</w:t>
      </w:r>
      <w:r w:rsidR="00EC7F05">
        <w:t xml:space="preserve"> rekordów</w:t>
      </w:r>
      <w:r w:rsidR="00FA1E18">
        <w:t xml:space="preserve">. </w:t>
      </w:r>
      <w:r w:rsidR="00047C78">
        <w:t xml:space="preserve">Dużo więcej możliwości da nam </w:t>
      </w:r>
      <w:r w:rsidR="00032F09">
        <w:t>sprofilowan</w:t>
      </w:r>
      <w:r w:rsidR="00047C78">
        <w:t>ie jej</w:t>
      </w:r>
      <w:r w:rsidR="00032F09">
        <w:t xml:space="preserve"> </w:t>
      </w:r>
      <w:r w:rsidR="00047C78">
        <w:t xml:space="preserve">pod różne </w:t>
      </w:r>
      <w:r w:rsidR="00032F09">
        <w:t>wymagania: terytorialnie, wiekow</w:t>
      </w:r>
      <w:r w:rsidR="00047C78">
        <w:t>e</w:t>
      </w:r>
      <w:r w:rsidR="00032F09">
        <w:t xml:space="preserve"> czy z</w:t>
      </w:r>
      <w:r w:rsidR="00047C78">
        <w:t>awierające</w:t>
      </w:r>
      <w:r w:rsidR="00032F09">
        <w:t xml:space="preserve"> </w:t>
      </w:r>
      <w:r w:rsidR="00047C78">
        <w:t xml:space="preserve">wytyczne dotyczące </w:t>
      </w:r>
      <w:r w:rsidR="00032F09">
        <w:t>przyzwyczaj</w:t>
      </w:r>
      <w:r w:rsidR="00047C78">
        <w:t xml:space="preserve">eń </w:t>
      </w:r>
      <w:r w:rsidR="00032F09">
        <w:t>konsumencki</w:t>
      </w:r>
      <w:r w:rsidR="00047C78">
        <w:t>ch</w:t>
      </w:r>
      <w:r w:rsidR="00032F09">
        <w:t>.</w:t>
      </w:r>
      <w:r w:rsidR="005B3059">
        <w:t xml:space="preserve"> Najlepsze bazy jednak to te własne, sukcesywnie zbierane i grupowane.</w:t>
      </w:r>
    </w:p>
    <w:p w14:paraId="5A6CCB96" w14:textId="77777777" w:rsidR="00386FC6" w:rsidRDefault="00386FC6" w:rsidP="000B4F17">
      <w:pPr>
        <w:pStyle w:val="Bezodstpw"/>
        <w:rPr>
          <w:b/>
        </w:rPr>
      </w:pPr>
    </w:p>
    <w:p w14:paraId="1ACB1150" w14:textId="75A05C65" w:rsidR="004B0664" w:rsidRDefault="004B0664" w:rsidP="000B4F17">
      <w:pPr>
        <w:pStyle w:val="Bezodstpw"/>
        <w:rPr>
          <w:b/>
        </w:rPr>
      </w:pPr>
      <w:r>
        <w:rPr>
          <w:b/>
        </w:rPr>
        <w:t xml:space="preserve">Po drugie: brak </w:t>
      </w:r>
      <w:r w:rsidR="002A51FA">
        <w:rPr>
          <w:b/>
        </w:rPr>
        <w:t xml:space="preserve">wskazania na </w:t>
      </w:r>
      <w:r>
        <w:rPr>
          <w:b/>
        </w:rPr>
        <w:t>nadawc</w:t>
      </w:r>
      <w:r w:rsidR="002A51FA">
        <w:rPr>
          <w:b/>
        </w:rPr>
        <w:t>ę</w:t>
      </w:r>
      <w:r w:rsidR="00E54BBD">
        <w:rPr>
          <w:b/>
        </w:rPr>
        <w:t xml:space="preserve"> komunikatu</w:t>
      </w:r>
    </w:p>
    <w:p w14:paraId="7B63D90A" w14:textId="77777777" w:rsidR="004B0664" w:rsidRDefault="004B0664" w:rsidP="000B4F17">
      <w:pPr>
        <w:pStyle w:val="Bezodstpw"/>
        <w:rPr>
          <w:b/>
        </w:rPr>
      </w:pPr>
    </w:p>
    <w:p w14:paraId="408A5091" w14:textId="5765BF0C" w:rsidR="003168CD" w:rsidRDefault="001436C1" w:rsidP="005505E5">
      <w:pPr>
        <w:pStyle w:val="Bezodstpw"/>
        <w:jc w:val="both"/>
      </w:pPr>
      <w:r w:rsidRPr="00BD770B">
        <w:t xml:space="preserve">Powinniśmy dążyć do maksymalizacji pozytywnego odbioru naszej wiadomości. Jednym z wpływających na to czynników jest informowanie odbiory o tym, kto z nim się kontaktuje. W zależności od przyjętych założeń kampanii (np. </w:t>
      </w:r>
      <w:r w:rsidR="00C17BCB" w:rsidRPr="00BD770B">
        <w:t xml:space="preserve">o tego </w:t>
      </w:r>
      <w:r w:rsidRPr="00BD770B">
        <w:t>czy oczekujemy</w:t>
      </w:r>
      <w:r w:rsidR="00C17BCB" w:rsidRPr="00BD770B">
        <w:t xml:space="preserve"> od odbiorcy </w:t>
      </w:r>
      <w:r w:rsidRPr="00BD770B">
        <w:t>wiadomości zwrotnej)</w:t>
      </w:r>
      <w:r w:rsidR="00C17BCB" w:rsidRPr="00BD770B">
        <w:t xml:space="preserve"> możemy zdecydować, czy nazwa nadawcy pojawi się w nagłówku, czy w też treści SMS-a. Bez względu </w:t>
      </w:r>
      <w:r w:rsidR="00222DB4" w:rsidRPr="00BD770B">
        <w:t xml:space="preserve">jednak </w:t>
      </w:r>
      <w:r w:rsidR="00C17BCB" w:rsidRPr="00BD770B">
        <w:t>na jej umiejscowienie najważniejszy jest fakt, że zdecydowanie</w:t>
      </w:r>
      <w:r w:rsidR="005B3059" w:rsidRPr="00BD770B">
        <w:t xml:space="preserve"> lepiej postrzegane</w:t>
      </w:r>
      <w:r w:rsidR="00F86A80" w:rsidRPr="00BD770B">
        <w:t>, zapamiętywane</w:t>
      </w:r>
      <w:r w:rsidR="005B3059" w:rsidRPr="00BD770B">
        <w:t xml:space="preserve"> </w:t>
      </w:r>
      <w:r w:rsidR="00C17BCB" w:rsidRPr="00BD770B">
        <w:t xml:space="preserve">i interpretowane </w:t>
      </w:r>
      <w:r w:rsidR="005B3059" w:rsidRPr="00BD770B">
        <w:t>są wiadomości, w których uja</w:t>
      </w:r>
      <w:r w:rsidR="003168CD" w:rsidRPr="00BD770B">
        <w:t>wniony jest autor komunikatu.</w:t>
      </w:r>
      <w:r w:rsidR="003168CD">
        <w:t xml:space="preserve"> </w:t>
      </w:r>
    </w:p>
    <w:p w14:paraId="15418EF0" w14:textId="77777777" w:rsidR="004664B2" w:rsidRDefault="004664B2" w:rsidP="003168CD">
      <w:pPr>
        <w:pStyle w:val="Bezodstpw"/>
      </w:pPr>
    </w:p>
    <w:p w14:paraId="0F1552E0" w14:textId="77777777" w:rsidR="00013D77" w:rsidRPr="00AB343F" w:rsidRDefault="000B4F17" w:rsidP="000B4F17">
      <w:pPr>
        <w:pStyle w:val="Bezodstpw"/>
        <w:rPr>
          <w:b/>
        </w:rPr>
      </w:pPr>
      <w:r w:rsidRPr="00AB343F">
        <w:rPr>
          <w:b/>
        </w:rPr>
        <w:t xml:space="preserve">Po </w:t>
      </w:r>
      <w:r w:rsidR="004664B2">
        <w:rPr>
          <w:b/>
        </w:rPr>
        <w:t>trzecie</w:t>
      </w:r>
      <w:r w:rsidRPr="00AB343F">
        <w:rPr>
          <w:b/>
        </w:rPr>
        <w:t xml:space="preserve">: </w:t>
      </w:r>
      <w:r w:rsidR="00386FC6">
        <w:rPr>
          <w:b/>
        </w:rPr>
        <w:t>brak</w:t>
      </w:r>
      <w:r w:rsidR="00E1219E">
        <w:rPr>
          <w:b/>
        </w:rPr>
        <w:t xml:space="preserve"> </w:t>
      </w:r>
      <w:r w:rsidRPr="00AB343F">
        <w:rPr>
          <w:b/>
        </w:rPr>
        <w:t>personalizacji</w:t>
      </w:r>
    </w:p>
    <w:p w14:paraId="40190C01" w14:textId="77777777" w:rsidR="000B4F17" w:rsidRDefault="00772AB0" w:rsidP="00772AB0">
      <w:pPr>
        <w:pStyle w:val="Bezodstpw"/>
        <w:tabs>
          <w:tab w:val="left" w:pos="7284"/>
        </w:tabs>
      </w:pPr>
      <w:r>
        <w:tab/>
      </w:r>
    </w:p>
    <w:p w14:paraId="1BEE57C9" w14:textId="77777777" w:rsidR="000B4F17" w:rsidRDefault="005838E4" w:rsidP="00494323">
      <w:pPr>
        <w:pStyle w:val="Bezodstpw"/>
        <w:jc w:val="both"/>
      </w:pPr>
      <w:r>
        <w:t xml:space="preserve">Personalizacja przekazu marketingowego jeszcze kilka lat temu była ciekawostką, dziś staje się wręcz wymogiem. </w:t>
      </w:r>
      <w:r w:rsidR="008C3228">
        <w:t xml:space="preserve">Według </w:t>
      </w:r>
      <w:r w:rsidR="00526EB9">
        <w:t>badań przeprowadzonych</w:t>
      </w:r>
      <w:r w:rsidR="00494323">
        <w:t xml:space="preserve"> w 2018 r.</w:t>
      </w:r>
      <w:r w:rsidR="00526EB9">
        <w:t xml:space="preserve"> </w:t>
      </w:r>
      <w:r w:rsidR="00494323">
        <w:t xml:space="preserve">przez amerykańską agencję </w:t>
      </w:r>
      <w:proofErr w:type="spellStart"/>
      <w:r w:rsidR="00494323">
        <w:t>Everage</w:t>
      </w:r>
      <w:proofErr w:type="spellEnd"/>
      <w:r w:rsidR="004664B2">
        <w:t>,</w:t>
      </w:r>
      <w:r w:rsidR="00494323">
        <w:t xml:space="preserve"> aż 98% </w:t>
      </w:r>
      <w:proofErr w:type="spellStart"/>
      <w:r w:rsidR="00494323">
        <w:t>marketerów</w:t>
      </w:r>
      <w:proofErr w:type="spellEnd"/>
      <w:r w:rsidR="00494323">
        <w:t xml:space="preserve"> uważa, że personalizowanie przekazu </w:t>
      </w:r>
      <w:r w:rsidR="009E5AF1">
        <w:t xml:space="preserve">w 98% przypadków pomaga budować relacje z </w:t>
      </w:r>
      <w:r w:rsidR="009E5AF1">
        <w:lastRenderedPageBreak/>
        <w:t>klientem, a 3/4 z nich uważa je za „mocne”.</w:t>
      </w:r>
      <w:r w:rsidR="004664B2">
        <w:t xml:space="preserve"> Zatem personalizacja lepiej konwertuje, bo silniej oddziałuje na decyzje zakupowe, tworząc pewien rodzaj więzi pomiędzy dwoma stronami komunikatu.</w:t>
      </w:r>
    </w:p>
    <w:p w14:paraId="21AA7032" w14:textId="77777777" w:rsidR="004664B2" w:rsidRDefault="004664B2" w:rsidP="00494323">
      <w:pPr>
        <w:pStyle w:val="Bezodstpw"/>
        <w:jc w:val="both"/>
      </w:pPr>
      <w:r>
        <w:t>Nawet proste z</w:t>
      </w:r>
      <w:r w:rsidR="00CA03B3">
        <w:t xml:space="preserve">wrócenie się do </w:t>
      </w:r>
      <w:r w:rsidR="00507181">
        <w:t xml:space="preserve">obecnego lub potencjalnego </w:t>
      </w:r>
      <w:r w:rsidR="00CA03B3">
        <w:t xml:space="preserve">klienta </w:t>
      </w:r>
      <w:r w:rsidR="0045314A">
        <w:t>po imi</w:t>
      </w:r>
      <w:r w:rsidR="00812F2B">
        <w:t>eniu pozytywnie wpłynie na jego odczucia odnośnie przekazu</w:t>
      </w:r>
      <w:r>
        <w:t>.</w:t>
      </w:r>
    </w:p>
    <w:p w14:paraId="229EEE28" w14:textId="77777777" w:rsidR="00386FC6" w:rsidRDefault="00386FC6" w:rsidP="00013D77">
      <w:pPr>
        <w:pStyle w:val="Bezodstpw"/>
      </w:pPr>
    </w:p>
    <w:p w14:paraId="46232CA7" w14:textId="77777777" w:rsidR="00ED2D63" w:rsidRDefault="00F1555A" w:rsidP="00013D77">
      <w:pPr>
        <w:pStyle w:val="Bezodstpw"/>
        <w:rPr>
          <w:b/>
        </w:rPr>
      </w:pPr>
      <w:r w:rsidRPr="00ED2D63">
        <w:rPr>
          <w:b/>
        </w:rPr>
        <w:t xml:space="preserve">Po </w:t>
      </w:r>
      <w:r w:rsidR="004664B2">
        <w:rPr>
          <w:b/>
        </w:rPr>
        <w:t>czwarte</w:t>
      </w:r>
      <w:r w:rsidRPr="00ED2D63">
        <w:rPr>
          <w:b/>
        </w:rPr>
        <w:t xml:space="preserve">: </w:t>
      </w:r>
      <w:r w:rsidR="005A2E92">
        <w:rPr>
          <w:b/>
        </w:rPr>
        <w:t>niewłaściwa pora</w:t>
      </w:r>
    </w:p>
    <w:p w14:paraId="4E74DE61" w14:textId="77777777" w:rsidR="005A2E92" w:rsidRDefault="005A2E92" w:rsidP="00013D77">
      <w:pPr>
        <w:pStyle w:val="Bezodstpw"/>
      </w:pPr>
    </w:p>
    <w:p w14:paraId="748415AA" w14:textId="77777777" w:rsidR="007F70C4" w:rsidRDefault="002F1284" w:rsidP="008114FE">
      <w:pPr>
        <w:pStyle w:val="Bezodstpw"/>
        <w:jc w:val="both"/>
      </w:pPr>
      <w:r>
        <w:t xml:space="preserve">Planując wysyłkę SMS-ową należy pamiętać, że wiadomość </w:t>
      </w:r>
      <w:r w:rsidR="008114FE">
        <w:t xml:space="preserve">tekstowa </w:t>
      </w:r>
      <w:r>
        <w:t>dociera wprost na ekr</w:t>
      </w:r>
      <w:r w:rsidR="008114FE">
        <w:t>an telefonu, a co za tym idzie</w:t>
      </w:r>
      <w:r w:rsidR="004664B2">
        <w:t>,</w:t>
      </w:r>
      <w:r w:rsidR="008114FE">
        <w:t xml:space="preserve"> odbiorca od razu jest poinformowany o jej otrzymaniu</w:t>
      </w:r>
      <w:r w:rsidR="00A063F4">
        <w:t xml:space="preserve"> – nierzadko za pomocą sygnału </w:t>
      </w:r>
      <w:r w:rsidR="00DB5C42">
        <w:t>dźwiękowego</w:t>
      </w:r>
      <w:r w:rsidR="008114FE">
        <w:t>.</w:t>
      </w:r>
    </w:p>
    <w:p w14:paraId="0A400037" w14:textId="77777777" w:rsidR="003A76D6" w:rsidRPr="00EE3B33" w:rsidRDefault="007F70C4" w:rsidP="008114FE">
      <w:pPr>
        <w:pStyle w:val="Bezodstpw"/>
        <w:jc w:val="both"/>
      </w:pPr>
      <w:r w:rsidRPr="007F70C4">
        <w:rPr>
          <w:i/>
        </w:rPr>
        <w:t xml:space="preserve">- </w:t>
      </w:r>
      <w:r w:rsidR="004664B2">
        <w:rPr>
          <w:i/>
        </w:rPr>
        <w:t>B</w:t>
      </w:r>
      <w:r w:rsidR="00DB5C42">
        <w:rPr>
          <w:i/>
        </w:rPr>
        <w:t>ardzo</w:t>
      </w:r>
      <w:r w:rsidR="004664B2">
        <w:rPr>
          <w:i/>
        </w:rPr>
        <w:t>, ale to bardzo</w:t>
      </w:r>
      <w:r w:rsidR="00DB5C42">
        <w:rPr>
          <w:i/>
        </w:rPr>
        <w:t xml:space="preserve"> ważny jest</w:t>
      </w:r>
      <w:r w:rsidRPr="007F70C4">
        <w:rPr>
          <w:i/>
        </w:rPr>
        <w:t xml:space="preserve"> SMS-owy savoir vivre. </w:t>
      </w:r>
      <w:r w:rsidR="008114FE" w:rsidRPr="007F70C4">
        <w:rPr>
          <w:i/>
        </w:rPr>
        <w:t xml:space="preserve">Wysłanie SMS-a </w:t>
      </w:r>
      <w:r w:rsidR="004664B2">
        <w:rPr>
          <w:i/>
        </w:rPr>
        <w:t xml:space="preserve">nawet </w:t>
      </w:r>
      <w:r w:rsidR="008114FE" w:rsidRPr="007F70C4">
        <w:rPr>
          <w:i/>
        </w:rPr>
        <w:t>z najciekawszą ofertą po godz. 22 lub wcześnie rano mo</w:t>
      </w:r>
      <w:r w:rsidR="003A76D6" w:rsidRPr="007F70C4">
        <w:rPr>
          <w:i/>
        </w:rPr>
        <w:t xml:space="preserve">że </w:t>
      </w:r>
      <w:r w:rsidR="004664B2">
        <w:rPr>
          <w:i/>
        </w:rPr>
        <w:t xml:space="preserve">spotkać się z negatywnym odbiorem nie tylko konkretnego komunikatu, ale i samej marki.  Oczywiście w takim wypadku </w:t>
      </w:r>
      <w:r w:rsidR="003A76D6" w:rsidRPr="007F70C4">
        <w:rPr>
          <w:i/>
        </w:rPr>
        <w:t xml:space="preserve">taka wiadomość </w:t>
      </w:r>
      <w:r w:rsidR="00DB5C42">
        <w:rPr>
          <w:i/>
        </w:rPr>
        <w:t>może zostać</w:t>
      </w:r>
      <w:r w:rsidR="004664B2">
        <w:rPr>
          <w:i/>
        </w:rPr>
        <w:t xml:space="preserve"> też</w:t>
      </w:r>
      <w:r w:rsidR="00DB5C42">
        <w:rPr>
          <w:i/>
        </w:rPr>
        <w:t xml:space="preserve"> po prostu p</w:t>
      </w:r>
      <w:r w:rsidR="00013240">
        <w:rPr>
          <w:i/>
        </w:rPr>
        <w:t>rzeoczona</w:t>
      </w:r>
      <w:r w:rsidR="00013240">
        <w:t xml:space="preserve"> -</w:t>
      </w:r>
      <w:r>
        <w:t xml:space="preserve"> </w:t>
      </w:r>
      <w:r w:rsidR="00EE3B33">
        <w:t>tłumaczy</w:t>
      </w:r>
      <w:r>
        <w:t xml:space="preserve"> </w:t>
      </w:r>
      <w:r w:rsidRPr="00830694">
        <w:rPr>
          <w:b/>
        </w:rPr>
        <w:t>Edyta Godziek</w:t>
      </w:r>
      <w:r>
        <w:rPr>
          <w:b/>
        </w:rPr>
        <w:t>.</w:t>
      </w:r>
      <w:r w:rsidR="00EE3B33">
        <w:rPr>
          <w:b/>
        </w:rPr>
        <w:t xml:space="preserve"> </w:t>
      </w:r>
      <w:r w:rsidR="00EE3B33" w:rsidRPr="005505E5">
        <w:rPr>
          <w:i/>
        </w:rPr>
        <w:t xml:space="preserve">Warto pamiętać, że wysyłki można planować w czasie i w momencie kiedy znamy już dobrze swoją grupę odbiorców, jej przyzwyczajenia, dobrze jest z tej funkcjonalności korzystać </w:t>
      </w:r>
      <w:r w:rsidR="00EE3B33" w:rsidRPr="00EE3B33">
        <w:t>– dodaje.</w:t>
      </w:r>
    </w:p>
    <w:p w14:paraId="5454EF5B" w14:textId="77777777" w:rsidR="005A2E92" w:rsidRDefault="005A2E92" w:rsidP="008114FE">
      <w:pPr>
        <w:pStyle w:val="Bezodstpw"/>
        <w:jc w:val="both"/>
      </w:pPr>
    </w:p>
    <w:p w14:paraId="596F6ACC" w14:textId="77777777" w:rsidR="005A2E92" w:rsidRPr="005A2E92" w:rsidRDefault="005A2E92" w:rsidP="008114FE">
      <w:pPr>
        <w:pStyle w:val="Bezodstpw"/>
        <w:jc w:val="both"/>
        <w:rPr>
          <w:b/>
        </w:rPr>
      </w:pPr>
      <w:r w:rsidRPr="005A2E92">
        <w:rPr>
          <w:b/>
        </w:rPr>
        <w:t xml:space="preserve">Po </w:t>
      </w:r>
      <w:r w:rsidR="00D808BC">
        <w:rPr>
          <w:b/>
        </w:rPr>
        <w:t>piąte</w:t>
      </w:r>
      <w:r w:rsidRPr="005A2E92">
        <w:rPr>
          <w:b/>
        </w:rPr>
        <w:t xml:space="preserve">: </w:t>
      </w:r>
      <w:r w:rsidR="00FF2C35">
        <w:rPr>
          <w:b/>
        </w:rPr>
        <w:t>nachalna</w:t>
      </w:r>
      <w:r w:rsidRPr="005A2E92">
        <w:rPr>
          <w:b/>
        </w:rPr>
        <w:t xml:space="preserve"> wysyłka</w:t>
      </w:r>
    </w:p>
    <w:p w14:paraId="2260EDCD" w14:textId="77777777" w:rsidR="005A2E92" w:rsidRDefault="005A2E92" w:rsidP="008114FE">
      <w:pPr>
        <w:pStyle w:val="Bezodstpw"/>
        <w:jc w:val="both"/>
      </w:pPr>
    </w:p>
    <w:p w14:paraId="7B8F9534" w14:textId="77777777" w:rsidR="003A76D6" w:rsidRDefault="00CA03B3" w:rsidP="008114FE">
      <w:pPr>
        <w:pStyle w:val="Bezodstpw"/>
        <w:jc w:val="both"/>
      </w:pPr>
      <w:r>
        <w:t xml:space="preserve">Polacy darzą SMS-y dużą sympatią i jak szacują specjaliści </w:t>
      </w:r>
      <w:r w:rsidR="000452DC">
        <w:t>-</w:t>
      </w:r>
      <w:r>
        <w:t xml:space="preserve"> niemal wszystkie odczytują zaraz po odebraniu. Tego </w:t>
      </w:r>
      <w:r w:rsidR="00E941D4">
        <w:t>upodobania</w:t>
      </w:r>
      <w:r>
        <w:t xml:space="preserve"> jednak </w:t>
      </w:r>
      <w:r w:rsidR="00E941D4">
        <w:t>lepiej nie</w:t>
      </w:r>
      <w:r>
        <w:t xml:space="preserve"> nadużywać -</w:t>
      </w:r>
      <w:r w:rsidR="003A76D6">
        <w:t xml:space="preserve"> zbyt </w:t>
      </w:r>
      <w:r w:rsidR="006D7AB6">
        <w:t xml:space="preserve">częste informowanie odbiorcy o promocjach czy ofercie może </w:t>
      </w:r>
      <w:r w:rsidR="00E41D80">
        <w:t>przynieść skutek odwrotny od zamierzonego</w:t>
      </w:r>
      <w:r w:rsidR="000452DC">
        <w:t xml:space="preserve">. </w:t>
      </w:r>
      <w:r w:rsidR="00E41D80">
        <w:t xml:space="preserve">Warto </w:t>
      </w:r>
      <w:r w:rsidR="000452DC">
        <w:t xml:space="preserve">zatem </w:t>
      </w:r>
      <w:r w:rsidR="00E41D80">
        <w:t>poprzez wiadomość tekstową przekazywać informacje, na których dotarciu szczególnie nam zależy</w:t>
      </w:r>
      <w:r w:rsidR="000452DC">
        <w:t xml:space="preserve">, </w:t>
      </w:r>
      <w:r w:rsidR="00E41D80">
        <w:t>a w przypadku innych, mniej istotnych kwestii</w:t>
      </w:r>
      <w:r w:rsidR="000452DC">
        <w:t>,</w:t>
      </w:r>
      <w:r w:rsidR="00E41D80">
        <w:t xml:space="preserve"> ograniczyć się np. do mniej zobowiązującego kontaktu mailowego.</w:t>
      </w:r>
      <w:r w:rsidR="000452DC">
        <w:t xml:space="preserve"> We wspomnianym raporcie nt. komunikacji mobilnej Polaków ankietowani deklarowali, że SMS</w:t>
      </w:r>
      <w:r w:rsidR="004B4B5E">
        <w:t>-y</w:t>
      </w:r>
      <w:r w:rsidR="000452DC">
        <w:t xml:space="preserve"> o charakterze handlowym najchętniej </w:t>
      </w:r>
      <w:r w:rsidR="004B4B5E">
        <w:t xml:space="preserve">(40,5%) </w:t>
      </w:r>
      <w:r w:rsidR="000452DC">
        <w:t>otrzymywaliby raz w tygodniu</w:t>
      </w:r>
      <w:r w:rsidR="004B4B5E">
        <w:t>, kilka razy wskazało zaś 31,9%</w:t>
      </w:r>
      <w:r w:rsidR="00D6513F">
        <w:t xml:space="preserve"> osób.</w:t>
      </w:r>
    </w:p>
    <w:p w14:paraId="4E5BF3E3" w14:textId="77777777" w:rsidR="00F70114" w:rsidRDefault="00F70114" w:rsidP="00151B0B">
      <w:pPr>
        <w:pStyle w:val="Bezodstpw"/>
        <w:jc w:val="both"/>
      </w:pPr>
    </w:p>
    <w:p w14:paraId="38A81904" w14:textId="77777777" w:rsidR="002E4653" w:rsidRPr="007868FD" w:rsidRDefault="00F70114" w:rsidP="002E4653">
      <w:pPr>
        <w:pStyle w:val="Bezodstpw"/>
        <w:jc w:val="both"/>
        <w:rPr>
          <w:b/>
        </w:rPr>
      </w:pPr>
      <w:r w:rsidRPr="007868FD">
        <w:rPr>
          <w:b/>
        </w:rPr>
        <w:t xml:space="preserve">Po szóste: marnowanie możliwości </w:t>
      </w:r>
      <w:proofErr w:type="spellStart"/>
      <w:r w:rsidRPr="007868FD">
        <w:rPr>
          <w:b/>
        </w:rPr>
        <w:t>contentowych</w:t>
      </w:r>
      <w:proofErr w:type="spellEnd"/>
    </w:p>
    <w:p w14:paraId="23D48838" w14:textId="77777777" w:rsidR="00C27498" w:rsidRPr="002E4653" w:rsidRDefault="002E4653" w:rsidP="002E4653">
      <w:pPr>
        <w:pStyle w:val="Bezodstpw"/>
        <w:jc w:val="both"/>
      </w:pPr>
      <w:r>
        <w:rPr>
          <w:rFonts w:eastAsia="Lato-Light" w:cstheme="minorHAnsi"/>
          <w:sz w:val="20"/>
          <w:szCs w:val="20"/>
        </w:rPr>
        <w:br/>
      </w:r>
      <w:r w:rsidR="00F70114" w:rsidRPr="002E4653">
        <w:rPr>
          <w:rFonts w:eastAsia="Lato-Light" w:cstheme="minorHAnsi"/>
        </w:rPr>
        <w:t>SMS to wiadomość składająca się ze 160 znaków - niby nie dużo, ale można je bardzo dobrze zagospodarować. Ponieważ SMS to komunikat</w:t>
      </w:r>
      <w:r w:rsidR="005505E5">
        <w:rPr>
          <w:rFonts w:eastAsia="Lato-Light" w:cstheme="minorHAnsi"/>
        </w:rPr>
        <w:t>,</w:t>
      </w:r>
      <w:r w:rsidR="00F70114" w:rsidRPr="002E4653">
        <w:rPr>
          <w:rFonts w:eastAsia="Lato-Light" w:cstheme="minorHAnsi"/>
        </w:rPr>
        <w:t xml:space="preserve"> który ma pobudzać do interakcji</w:t>
      </w:r>
      <w:r w:rsidR="005505E5">
        <w:rPr>
          <w:rFonts w:eastAsia="Lato-Light" w:cstheme="minorHAnsi"/>
        </w:rPr>
        <w:t xml:space="preserve"> i</w:t>
      </w:r>
      <w:r w:rsidR="00F70114" w:rsidRPr="002E4653">
        <w:rPr>
          <w:rFonts w:eastAsia="Lato-Light" w:cstheme="minorHAnsi"/>
        </w:rPr>
        <w:t xml:space="preserve"> działania, więc to od </w:t>
      </w:r>
      <w:proofErr w:type="spellStart"/>
      <w:r w:rsidR="00F70114" w:rsidRPr="002E4653">
        <w:rPr>
          <w:rFonts w:eastAsia="Lato-Light" w:cstheme="minorHAnsi"/>
        </w:rPr>
        <w:t>contentu</w:t>
      </w:r>
      <w:proofErr w:type="spellEnd"/>
      <w:r w:rsidR="00F70114" w:rsidRPr="002E4653">
        <w:rPr>
          <w:rFonts w:eastAsia="Lato-Light" w:cstheme="minorHAnsi"/>
        </w:rPr>
        <w:t xml:space="preserve"> zależy, czy uda nam się aktywizować potencjalnego klienta.</w:t>
      </w:r>
      <w:r w:rsidR="000B6A13" w:rsidRPr="002E4653">
        <w:rPr>
          <w:rFonts w:eastAsia="Lato-Light" w:cstheme="minorHAnsi"/>
        </w:rPr>
        <w:t xml:space="preserve"> Warto zatem używać słów</w:t>
      </w:r>
      <w:r w:rsidR="00C27498" w:rsidRPr="002E4653">
        <w:rPr>
          <w:rFonts w:eastAsia="Lato-Light" w:cstheme="minorHAnsi"/>
        </w:rPr>
        <w:t xml:space="preserve"> </w:t>
      </w:r>
      <w:r w:rsidR="005505E5">
        <w:rPr>
          <w:rFonts w:eastAsia="Lato-Light" w:cstheme="minorHAnsi"/>
        </w:rPr>
        <w:t>oraz</w:t>
      </w:r>
      <w:r w:rsidR="00C27498" w:rsidRPr="002E4653">
        <w:rPr>
          <w:rFonts w:eastAsia="Lato-Light" w:cstheme="minorHAnsi"/>
        </w:rPr>
        <w:t xml:space="preserve"> stosować formy</w:t>
      </w:r>
      <w:r w:rsidR="000B6A13" w:rsidRPr="002E4653">
        <w:rPr>
          <w:rFonts w:eastAsia="Lato-Light" w:cstheme="minorHAnsi"/>
        </w:rPr>
        <w:t>, które szczególnie przykuwają odbiorcę</w:t>
      </w:r>
      <w:r w:rsidR="00C27498" w:rsidRPr="002E4653">
        <w:rPr>
          <w:rFonts w:eastAsia="Lato-Light" w:cstheme="minorHAnsi"/>
        </w:rPr>
        <w:t xml:space="preserve">. </w:t>
      </w:r>
      <w:r w:rsidR="00C27498" w:rsidRPr="002E4653">
        <w:rPr>
          <w:rFonts w:eastAsia="Lato-Light" w:cstheme="minorHAnsi"/>
          <w:color w:val="000000"/>
        </w:rPr>
        <w:t>Należy także pamiętać, jak ważne jest pierwsze</w:t>
      </w:r>
      <w:r w:rsidR="009C11B9" w:rsidRPr="002E4653">
        <w:rPr>
          <w:rFonts w:eastAsia="Lato-Light" w:cstheme="minorHAnsi"/>
          <w:color w:val="000000"/>
        </w:rPr>
        <w:t xml:space="preserve"> </w:t>
      </w:r>
      <w:r w:rsidR="00C27498" w:rsidRPr="002E4653">
        <w:rPr>
          <w:rFonts w:eastAsia="Lato-Light" w:cstheme="minorHAnsi"/>
          <w:color w:val="000000"/>
        </w:rPr>
        <w:t>słowo, bo to ono na samym początku przekazuje praktycznie całą treść SMS-a</w:t>
      </w:r>
      <w:r w:rsidR="00614A04" w:rsidRPr="002E4653">
        <w:rPr>
          <w:rFonts w:eastAsia="Lato-Light" w:cstheme="minorHAnsi"/>
          <w:color w:val="000000"/>
        </w:rPr>
        <w:t xml:space="preserve"> i decyduje, czy będzie on doczytany do końca.</w:t>
      </w:r>
      <w:r w:rsidR="00A946A2" w:rsidRPr="002E4653">
        <w:rPr>
          <w:rFonts w:eastAsia="Lato-Light" w:cstheme="minorHAnsi"/>
          <w:color w:val="000000"/>
        </w:rPr>
        <w:t xml:space="preserve"> Raz jeszcze warto w tym momencie przypomnieć o personalizacji. A co z konkretną prezentacją oferty? Można bazować na mechanizmach skracających linki, dzięki czemu w wiadomości pojawić się ich może nawet kilka. </w:t>
      </w:r>
    </w:p>
    <w:p w14:paraId="2B7A970D" w14:textId="77777777" w:rsidR="00A946A2" w:rsidRPr="00F70114" w:rsidRDefault="00A946A2" w:rsidP="00C27498">
      <w:pPr>
        <w:autoSpaceDE w:val="0"/>
        <w:autoSpaceDN w:val="0"/>
        <w:adjustRightInd w:val="0"/>
        <w:rPr>
          <w:rFonts w:asciiTheme="minorHAnsi" w:eastAsia="Lato-Light" w:hAnsiTheme="minorHAnsi" w:cstheme="minorHAnsi"/>
          <w:color w:val="000000"/>
          <w:sz w:val="20"/>
          <w:szCs w:val="20"/>
        </w:rPr>
      </w:pPr>
    </w:p>
    <w:p w14:paraId="190184DF" w14:textId="77777777" w:rsidR="004B4B5E" w:rsidRPr="0074279E" w:rsidRDefault="006445F4" w:rsidP="00ED6353">
      <w:pPr>
        <w:pStyle w:val="Bezodstpw"/>
        <w:jc w:val="both"/>
        <w:rPr>
          <w:b/>
        </w:rPr>
      </w:pPr>
      <w:r w:rsidRPr="0074279E">
        <w:rPr>
          <w:rFonts w:eastAsia="Lato-Light" w:cstheme="minorHAnsi"/>
        </w:rPr>
        <w:t>Stawką</w:t>
      </w:r>
      <w:r w:rsidR="005505E5">
        <w:rPr>
          <w:rFonts w:eastAsia="Lato-Light" w:cstheme="minorHAnsi"/>
        </w:rPr>
        <w:t>,</w:t>
      </w:r>
      <w:r w:rsidRPr="0074279E">
        <w:rPr>
          <w:rFonts w:eastAsia="Lato-Light" w:cstheme="minorHAnsi"/>
        </w:rPr>
        <w:t xml:space="preserve"> jaka znajduje się na szali kampanii, jakiejkolwiek zresztą</w:t>
      </w:r>
      <w:r w:rsidR="005505E5">
        <w:rPr>
          <w:rFonts w:eastAsia="Lato-Light" w:cstheme="minorHAnsi"/>
        </w:rPr>
        <w:t>, nie tylko mobilnej</w:t>
      </w:r>
      <w:r w:rsidRPr="0074279E">
        <w:rPr>
          <w:rFonts w:eastAsia="Lato-Light" w:cstheme="minorHAnsi"/>
        </w:rPr>
        <w:t>, jest nas</w:t>
      </w:r>
      <w:r w:rsidR="00772AB0">
        <w:rPr>
          <w:rFonts w:eastAsia="Lato-Light" w:cstheme="minorHAnsi"/>
        </w:rPr>
        <w:t>z</w:t>
      </w:r>
      <w:r w:rsidRPr="0074279E">
        <w:rPr>
          <w:rFonts w:eastAsia="Lato-Light" w:cstheme="minorHAnsi"/>
        </w:rPr>
        <w:t xml:space="preserve"> czas, kapitał, reputacja i ewentualne zyski. </w:t>
      </w:r>
      <w:r w:rsidR="002A0753" w:rsidRPr="0074279E">
        <w:rPr>
          <w:rFonts w:eastAsia="Lato-Light" w:cstheme="minorHAnsi"/>
        </w:rPr>
        <w:t>Zwrócenie uwagi na powyższe element</w:t>
      </w:r>
      <w:r w:rsidRPr="0074279E">
        <w:rPr>
          <w:rFonts w:eastAsia="Lato-Light" w:cstheme="minorHAnsi"/>
        </w:rPr>
        <w:t>y to nie tylko kwestia optymalizacji</w:t>
      </w:r>
      <w:r w:rsidR="0074279E" w:rsidRPr="0074279E">
        <w:rPr>
          <w:rFonts w:eastAsia="Lato-Light" w:cstheme="minorHAnsi"/>
        </w:rPr>
        <w:t xml:space="preserve">, ale i sukcesu całego przedsięwzięcia. </w:t>
      </w:r>
    </w:p>
    <w:p w14:paraId="6A532CDC" w14:textId="77777777" w:rsidR="004B4B5E" w:rsidRDefault="004B4B5E" w:rsidP="004B4B5E">
      <w:pPr>
        <w:pStyle w:val="Bezodstpw"/>
      </w:pPr>
    </w:p>
    <w:p w14:paraId="13ECE990" w14:textId="0533752C" w:rsidR="00F70114" w:rsidRPr="004B4B5E" w:rsidRDefault="00F70114" w:rsidP="004B4B5E">
      <w:pPr>
        <w:autoSpaceDE w:val="0"/>
        <w:autoSpaceDN w:val="0"/>
        <w:adjustRightInd w:val="0"/>
        <w:rPr>
          <w:rFonts w:asciiTheme="minorHAnsi" w:eastAsia="Lato-Light" w:hAnsiTheme="minorHAnsi" w:cstheme="minorHAnsi"/>
          <w:color w:val="FFFFFF"/>
          <w:sz w:val="20"/>
          <w:szCs w:val="20"/>
        </w:rPr>
      </w:pPr>
      <w:bookmarkStart w:id="0" w:name="_GoBack"/>
      <w:bookmarkEnd w:id="0"/>
    </w:p>
    <w:sectPr w:rsidR="00F70114" w:rsidRPr="004B4B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-Light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6441D3"/>
    <w:multiLevelType w:val="hybridMultilevel"/>
    <w:tmpl w:val="20560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CF4"/>
    <w:rsid w:val="00013240"/>
    <w:rsid w:val="00013D77"/>
    <w:rsid w:val="00032F09"/>
    <w:rsid w:val="000345DF"/>
    <w:rsid w:val="000452DC"/>
    <w:rsid w:val="00047C78"/>
    <w:rsid w:val="00085B9A"/>
    <w:rsid w:val="000B4F17"/>
    <w:rsid w:val="000B6A13"/>
    <w:rsid w:val="000F1573"/>
    <w:rsid w:val="000F519E"/>
    <w:rsid w:val="00130868"/>
    <w:rsid w:val="001436C1"/>
    <w:rsid w:val="0015012D"/>
    <w:rsid w:val="00151B0B"/>
    <w:rsid w:val="00151FE6"/>
    <w:rsid w:val="00193396"/>
    <w:rsid w:val="00222DB4"/>
    <w:rsid w:val="002540FB"/>
    <w:rsid w:val="002A0753"/>
    <w:rsid w:val="002A51FA"/>
    <w:rsid w:val="002E4653"/>
    <w:rsid w:val="002F1284"/>
    <w:rsid w:val="002F4622"/>
    <w:rsid w:val="003168CD"/>
    <w:rsid w:val="0034130E"/>
    <w:rsid w:val="00346451"/>
    <w:rsid w:val="0037748B"/>
    <w:rsid w:val="00386FC6"/>
    <w:rsid w:val="003928DA"/>
    <w:rsid w:val="003A0949"/>
    <w:rsid w:val="003A76D6"/>
    <w:rsid w:val="003B6F3C"/>
    <w:rsid w:val="003E2D5F"/>
    <w:rsid w:val="00452676"/>
    <w:rsid w:val="0045314A"/>
    <w:rsid w:val="00461A24"/>
    <w:rsid w:val="00463FAE"/>
    <w:rsid w:val="004664B2"/>
    <w:rsid w:val="00471307"/>
    <w:rsid w:val="00492C61"/>
    <w:rsid w:val="00494323"/>
    <w:rsid w:val="004A3963"/>
    <w:rsid w:val="004B0664"/>
    <w:rsid w:val="004B4B5E"/>
    <w:rsid w:val="00507181"/>
    <w:rsid w:val="00526EB9"/>
    <w:rsid w:val="00527789"/>
    <w:rsid w:val="00532692"/>
    <w:rsid w:val="0054304F"/>
    <w:rsid w:val="005505E5"/>
    <w:rsid w:val="005838E4"/>
    <w:rsid w:val="005A2E92"/>
    <w:rsid w:val="005B3059"/>
    <w:rsid w:val="005D7F4C"/>
    <w:rsid w:val="005E3C43"/>
    <w:rsid w:val="00614A04"/>
    <w:rsid w:val="00615A42"/>
    <w:rsid w:val="00637635"/>
    <w:rsid w:val="006445F4"/>
    <w:rsid w:val="006B0211"/>
    <w:rsid w:val="006B6DB0"/>
    <w:rsid w:val="006D3BEA"/>
    <w:rsid w:val="006D7AB6"/>
    <w:rsid w:val="006F3C74"/>
    <w:rsid w:val="006F6AD5"/>
    <w:rsid w:val="00715F57"/>
    <w:rsid w:val="0074279E"/>
    <w:rsid w:val="0076272E"/>
    <w:rsid w:val="00772AB0"/>
    <w:rsid w:val="007868FD"/>
    <w:rsid w:val="00787BED"/>
    <w:rsid w:val="007C6DE7"/>
    <w:rsid w:val="007E3214"/>
    <w:rsid w:val="007E32F4"/>
    <w:rsid w:val="007F70C4"/>
    <w:rsid w:val="008114FE"/>
    <w:rsid w:val="00812F2B"/>
    <w:rsid w:val="00830694"/>
    <w:rsid w:val="00854287"/>
    <w:rsid w:val="00872460"/>
    <w:rsid w:val="00874365"/>
    <w:rsid w:val="00881408"/>
    <w:rsid w:val="00891798"/>
    <w:rsid w:val="008A5184"/>
    <w:rsid w:val="008C3228"/>
    <w:rsid w:val="009261EF"/>
    <w:rsid w:val="00933159"/>
    <w:rsid w:val="0095010A"/>
    <w:rsid w:val="00955DB6"/>
    <w:rsid w:val="00986AE0"/>
    <w:rsid w:val="009A2D8C"/>
    <w:rsid w:val="009C11B9"/>
    <w:rsid w:val="009D2D9F"/>
    <w:rsid w:val="009E5AF1"/>
    <w:rsid w:val="00A063F4"/>
    <w:rsid w:val="00A26694"/>
    <w:rsid w:val="00A3347E"/>
    <w:rsid w:val="00A45CBA"/>
    <w:rsid w:val="00A946A2"/>
    <w:rsid w:val="00AB343F"/>
    <w:rsid w:val="00B511B4"/>
    <w:rsid w:val="00B711C6"/>
    <w:rsid w:val="00B731FC"/>
    <w:rsid w:val="00BD770B"/>
    <w:rsid w:val="00C17BCB"/>
    <w:rsid w:val="00C27498"/>
    <w:rsid w:val="00C5061E"/>
    <w:rsid w:val="00C51898"/>
    <w:rsid w:val="00C962D4"/>
    <w:rsid w:val="00CA03B3"/>
    <w:rsid w:val="00CA04AA"/>
    <w:rsid w:val="00CD03DD"/>
    <w:rsid w:val="00CD1C38"/>
    <w:rsid w:val="00D0327A"/>
    <w:rsid w:val="00D114B6"/>
    <w:rsid w:val="00D121FF"/>
    <w:rsid w:val="00D50067"/>
    <w:rsid w:val="00D64CF4"/>
    <w:rsid w:val="00D6513F"/>
    <w:rsid w:val="00D808BC"/>
    <w:rsid w:val="00DB194F"/>
    <w:rsid w:val="00DB5003"/>
    <w:rsid w:val="00DB5C42"/>
    <w:rsid w:val="00DD00D2"/>
    <w:rsid w:val="00DE54BD"/>
    <w:rsid w:val="00DF0060"/>
    <w:rsid w:val="00E1219E"/>
    <w:rsid w:val="00E22095"/>
    <w:rsid w:val="00E41D80"/>
    <w:rsid w:val="00E445E4"/>
    <w:rsid w:val="00E54BBD"/>
    <w:rsid w:val="00E941D4"/>
    <w:rsid w:val="00EC7F05"/>
    <w:rsid w:val="00ED2D63"/>
    <w:rsid w:val="00ED6353"/>
    <w:rsid w:val="00EE3B33"/>
    <w:rsid w:val="00EF17E9"/>
    <w:rsid w:val="00F12495"/>
    <w:rsid w:val="00F1555A"/>
    <w:rsid w:val="00F2043D"/>
    <w:rsid w:val="00F522B5"/>
    <w:rsid w:val="00F6158F"/>
    <w:rsid w:val="00F70114"/>
    <w:rsid w:val="00F86A80"/>
    <w:rsid w:val="00F87C55"/>
    <w:rsid w:val="00FA1E18"/>
    <w:rsid w:val="00FF2C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5094C"/>
  <w15:chartTrackingRefBased/>
  <w15:docId w15:val="{E9777981-A229-4A60-A5A6-BA9ABD7C1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81408"/>
    <w:pPr>
      <w:spacing w:after="0" w:line="240" w:lineRule="auto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13D7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830694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72AB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72A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72AB0"/>
    <w:rPr>
      <w:rFonts w:ascii="Calibri" w:hAnsi="Calibri" w:cs="Calibr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72A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72AB0"/>
    <w:rPr>
      <w:rFonts w:ascii="Calibri" w:hAnsi="Calibri" w:cs="Calibr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2AB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2A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88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9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865</Words>
  <Characters>5191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Joanna</cp:lastModifiedBy>
  <cp:revision>3</cp:revision>
  <dcterms:created xsi:type="dcterms:W3CDTF">2018-06-28T12:17:00Z</dcterms:created>
  <dcterms:modified xsi:type="dcterms:W3CDTF">2018-06-28T12:19:00Z</dcterms:modified>
</cp:coreProperties>
</file>