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D89E38B" w14:textId="77777777" w:rsidR="006C0F5D" w:rsidRPr="00573B6B" w:rsidRDefault="00573B6B">
      <w:pPr>
        <w:tabs>
          <w:tab w:val="left" w:pos="709"/>
          <w:tab w:val="left" w:pos="1418"/>
          <w:tab w:val="left" w:pos="2126"/>
          <w:tab w:val="left" w:pos="2835"/>
          <w:tab w:val="left" w:pos="3544"/>
          <w:tab w:val="left" w:pos="4253"/>
          <w:tab w:val="left" w:pos="4892"/>
          <w:tab w:val="left" w:pos="6379"/>
          <w:tab w:val="left" w:pos="7088"/>
          <w:tab w:val="left" w:pos="7796"/>
          <w:tab w:val="left" w:pos="8505"/>
          <w:tab w:val="left" w:pos="9214"/>
        </w:tabs>
        <w:jc w:val="right"/>
        <w:rPr>
          <w:rFonts w:ascii="Verdana" w:hAnsi="Verdana" w:cs="Arial"/>
          <w:b/>
          <w:bCs/>
          <w:sz w:val="32"/>
          <w:szCs w:val="32"/>
          <w:lang w:val="pl-PL"/>
        </w:rPr>
      </w:pPr>
      <w:r w:rsidRPr="00573B6B">
        <w:rPr>
          <w:rFonts w:ascii="Verdana" w:hAnsi="Verdana" w:cs="Arial"/>
          <w:b/>
          <w:bCs/>
          <w:sz w:val="32"/>
          <w:szCs w:val="32"/>
          <w:lang w:val="pl-PL"/>
        </w:rPr>
        <w:tab/>
      </w:r>
      <w:r w:rsidRPr="00573B6B">
        <w:rPr>
          <w:rFonts w:ascii="Verdana" w:hAnsi="Verdana" w:cs="Arial"/>
          <w:b/>
          <w:bCs/>
          <w:sz w:val="32"/>
          <w:szCs w:val="32"/>
          <w:lang w:val="pl-PL"/>
        </w:rPr>
        <w:tab/>
      </w:r>
      <w:r w:rsidRPr="00573B6B">
        <w:rPr>
          <w:rFonts w:ascii="Verdana" w:hAnsi="Verdana" w:cs="Arial"/>
          <w:b/>
          <w:bCs/>
          <w:sz w:val="32"/>
          <w:szCs w:val="32"/>
          <w:lang w:val="pl-PL"/>
        </w:rPr>
        <w:tab/>
      </w:r>
      <w:r w:rsidRPr="00573B6B">
        <w:rPr>
          <w:rFonts w:ascii="Verdana" w:hAnsi="Verdana" w:cs="Arial"/>
          <w:b/>
          <w:bCs/>
          <w:sz w:val="32"/>
          <w:szCs w:val="32"/>
          <w:lang w:val="pl-PL"/>
        </w:rPr>
        <w:tab/>
      </w:r>
      <w:r w:rsidRPr="00573B6B">
        <w:rPr>
          <w:rFonts w:ascii="Verdana" w:hAnsi="Verdana" w:cs="Arial"/>
          <w:b/>
          <w:bCs/>
          <w:sz w:val="32"/>
          <w:szCs w:val="32"/>
          <w:lang w:val="pl-PL"/>
        </w:rPr>
        <w:tab/>
      </w:r>
      <w:r w:rsidRPr="00573B6B">
        <w:rPr>
          <w:rFonts w:ascii="Verdana" w:hAnsi="Verdana" w:cs="Arial"/>
          <w:b/>
          <w:bCs/>
          <w:sz w:val="32"/>
          <w:szCs w:val="32"/>
          <w:lang w:val="pl-PL"/>
        </w:rPr>
        <w:tab/>
      </w:r>
      <w:r w:rsidRPr="00573B6B">
        <w:rPr>
          <w:rFonts w:ascii="Verdana" w:hAnsi="Verdana" w:cs="Arial"/>
          <w:b/>
          <w:bCs/>
          <w:sz w:val="32"/>
          <w:szCs w:val="32"/>
          <w:lang w:val="pl-PL"/>
        </w:rPr>
        <w:tab/>
        <w:t>Komunikat prasowy</w:t>
      </w:r>
    </w:p>
    <w:p w14:paraId="18069410" w14:textId="77777777" w:rsidR="006C0F5D" w:rsidRPr="00573B6B" w:rsidRDefault="006C0F5D">
      <w:pPr>
        <w:tabs>
          <w:tab w:val="left" w:pos="709"/>
          <w:tab w:val="left" w:pos="1418"/>
          <w:tab w:val="left" w:pos="2126"/>
          <w:tab w:val="left" w:pos="2835"/>
          <w:tab w:val="left" w:pos="3544"/>
          <w:tab w:val="left" w:pos="4253"/>
          <w:tab w:val="left" w:pos="4892"/>
          <w:tab w:val="left" w:pos="6379"/>
          <w:tab w:val="left" w:pos="7088"/>
          <w:tab w:val="left" w:pos="7796"/>
          <w:tab w:val="left" w:pos="8505"/>
          <w:tab w:val="left" w:pos="9214"/>
        </w:tabs>
        <w:jc w:val="both"/>
        <w:rPr>
          <w:lang w:val="pl-PL"/>
        </w:rPr>
      </w:pPr>
    </w:p>
    <w:p w14:paraId="69DD55E6" w14:textId="77777777" w:rsidR="006C0F5D" w:rsidRPr="00573B6B" w:rsidRDefault="006C0F5D">
      <w:pPr>
        <w:pStyle w:val="Default"/>
        <w:spacing w:line="276" w:lineRule="auto"/>
        <w:rPr>
          <w:sz w:val="32"/>
          <w:lang w:val="pl-PL"/>
        </w:rPr>
      </w:pPr>
    </w:p>
    <w:p w14:paraId="639DBA4A" w14:textId="4FC63E8F" w:rsidR="007E6FC5" w:rsidRDefault="00270637">
      <w:pPr>
        <w:spacing w:line="276" w:lineRule="auto"/>
        <w:jc w:val="both"/>
        <w:rPr>
          <w:rFonts w:ascii="Verdana" w:hAnsi="Verdana"/>
          <w:b/>
          <w:sz w:val="24"/>
          <w:szCs w:val="24"/>
          <w:lang w:val="pl-PL"/>
        </w:rPr>
      </w:pPr>
      <w:r w:rsidRPr="00270637">
        <w:rPr>
          <w:rFonts w:ascii="Verdana" w:hAnsi="Verdana"/>
          <w:b/>
          <w:sz w:val="24"/>
          <w:szCs w:val="24"/>
          <w:lang w:val="pl-PL"/>
        </w:rPr>
        <w:t xml:space="preserve">Sieczkarnia z prestiżową nagrodą Red </w:t>
      </w:r>
      <w:proofErr w:type="spellStart"/>
      <w:r w:rsidRPr="00270637">
        <w:rPr>
          <w:rFonts w:ascii="Verdana" w:hAnsi="Verdana"/>
          <w:b/>
          <w:sz w:val="24"/>
          <w:szCs w:val="24"/>
          <w:lang w:val="pl-PL"/>
        </w:rPr>
        <w:t>Dot</w:t>
      </w:r>
      <w:proofErr w:type="spellEnd"/>
    </w:p>
    <w:p w14:paraId="035AC493" w14:textId="77777777" w:rsidR="00270637" w:rsidRDefault="00270637">
      <w:pPr>
        <w:spacing w:line="276" w:lineRule="auto"/>
        <w:jc w:val="both"/>
        <w:rPr>
          <w:rFonts w:ascii="Verdana" w:hAnsi="Verdana"/>
          <w:b/>
          <w:sz w:val="24"/>
          <w:szCs w:val="24"/>
          <w:lang w:val="pl-PL"/>
        </w:rPr>
      </w:pPr>
      <w:bookmarkStart w:id="0" w:name="_GoBack"/>
      <w:bookmarkEnd w:id="0"/>
    </w:p>
    <w:p w14:paraId="643F3739" w14:textId="484D956D" w:rsidR="007E6FC5" w:rsidRDefault="00573B6B">
      <w:pPr>
        <w:spacing w:line="276" w:lineRule="auto"/>
        <w:jc w:val="both"/>
        <w:rPr>
          <w:rFonts w:ascii="Verdana" w:hAnsi="Verdana"/>
          <w:b/>
          <w:sz w:val="24"/>
          <w:szCs w:val="24"/>
          <w:lang w:val="pl-PL"/>
        </w:rPr>
      </w:pPr>
      <w:r w:rsidRPr="00573B6B">
        <w:rPr>
          <w:rFonts w:ascii="Verdana" w:hAnsi="Verdana"/>
          <w:b/>
          <w:sz w:val="24"/>
          <w:szCs w:val="24"/>
          <w:lang w:val="pl-PL"/>
        </w:rPr>
        <w:t>Sieczkarnia</w:t>
      </w:r>
      <w:r w:rsidR="007E6FC5">
        <w:rPr>
          <w:rFonts w:ascii="Verdana" w:hAnsi="Verdana"/>
          <w:b/>
          <w:sz w:val="24"/>
          <w:szCs w:val="24"/>
          <w:lang w:val="pl-PL"/>
        </w:rPr>
        <w:t xml:space="preserve"> samojezdna serii 8000 </w:t>
      </w:r>
      <w:r w:rsidRPr="00573B6B">
        <w:rPr>
          <w:rFonts w:ascii="Verdana" w:hAnsi="Verdana"/>
          <w:b/>
          <w:sz w:val="24"/>
          <w:szCs w:val="24"/>
          <w:lang w:val="pl-PL"/>
        </w:rPr>
        <w:t xml:space="preserve">otrzymała nagrodę Red </w:t>
      </w:r>
      <w:proofErr w:type="spellStart"/>
      <w:r w:rsidRPr="00573B6B">
        <w:rPr>
          <w:rFonts w:ascii="Verdana" w:hAnsi="Verdana"/>
          <w:b/>
          <w:sz w:val="24"/>
          <w:szCs w:val="24"/>
          <w:lang w:val="pl-PL"/>
        </w:rPr>
        <w:t>Dot</w:t>
      </w:r>
      <w:proofErr w:type="spellEnd"/>
      <w:r w:rsidRPr="00573B6B">
        <w:rPr>
          <w:rFonts w:ascii="Verdana" w:hAnsi="Verdana"/>
          <w:b/>
          <w:sz w:val="24"/>
          <w:szCs w:val="24"/>
          <w:lang w:val="pl-PL"/>
        </w:rPr>
        <w:t xml:space="preserve"> za projekt produktu</w:t>
      </w:r>
      <w:r w:rsidR="007E6FC5">
        <w:rPr>
          <w:rFonts w:ascii="Verdana" w:hAnsi="Verdana"/>
          <w:b/>
          <w:sz w:val="24"/>
          <w:szCs w:val="24"/>
          <w:lang w:val="pl-PL"/>
        </w:rPr>
        <w:t xml:space="preserve">. Została wybrana spośród 5200 produktów z 57 krajów. </w:t>
      </w:r>
    </w:p>
    <w:p w14:paraId="382BA702" w14:textId="77777777" w:rsidR="006C0F5D" w:rsidRPr="00573B6B" w:rsidRDefault="006C0F5D">
      <w:pPr>
        <w:spacing w:line="276" w:lineRule="auto"/>
        <w:jc w:val="both"/>
        <w:rPr>
          <w:rFonts w:ascii="Verdana" w:hAnsi="Verdana"/>
          <w:b/>
          <w:sz w:val="24"/>
          <w:szCs w:val="24"/>
          <w:lang w:val="pl-PL"/>
        </w:rPr>
      </w:pPr>
    </w:p>
    <w:p w14:paraId="6B875C63" w14:textId="3F27E52B" w:rsidR="006C0F5D" w:rsidRPr="00573B6B" w:rsidRDefault="00573B6B">
      <w:pPr>
        <w:spacing w:line="276" w:lineRule="auto"/>
        <w:jc w:val="both"/>
        <w:rPr>
          <w:rFonts w:ascii="Verdana" w:hAnsi="Verdana"/>
          <w:szCs w:val="24"/>
          <w:lang w:val="pl-PL"/>
        </w:rPr>
      </w:pPr>
      <w:r w:rsidRPr="00573B6B">
        <w:rPr>
          <w:rFonts w:ascii="Verdana" w:hAnsi="Verdana"/>
          <w:szCs w:val="24"/>
          <w:lang w:val="pl-PL"/>
        </w:rPr>
        <w:t>Innowacyjne sieczkarnie samojezdne John Deere serii 8000 po raz kolejny w świetle reflektorów</w:t>
      </w:r>
      <w:r w:rsidR="00D7393A">
        <w:rPr>
          <w:rFonts w:ascii="Verdana" w:hAnsi="Verdana"/>
          <w:szCs w:val="24"/>
          <w:lang w:val="pl-PL"/>
        </w:rPr>
        <w:t>. Tym razem</w:t>
      </w:r>
      <w:r w:rsidRPr="00573B6B">
        <w:rPr>
          <w:rFonts w:ascii="Verdana" w:hAnsi="Verdana"/>
          <w:szCs w:val="24"/>
          <w:lang w:val="pl-PL"/>
        </w:rPr>
        <w:t xml:space="preserve"> otrzymały międzynarodową nagrodę Red </w:t>
      </w:r>
      <w:proofErr w:type="spellStart"/>
      <w:r w:rsidRPr="00573B6B">
        <w:rPr>
          <w:rFonts w:ascii="Verdana" w:hAnsi="Verdana"/>
          <w:szCs w:val="24"/>
          <w:lang w:val="pl-PL"/>
        </w:rPr>
        <w:t>Dot</w:t>
      </w:r>
      <w:proofErr w:type="spellEnd"/>
      <w:r w:rsidRPr="00573B6B">
        <w:rPr>
          <w:rFonts w:ascii="Verdana" w:hAnsi="Verdana"/>
          <w:szCs w:val="24"/>
          <w:lang w:val="pl-PL"/>
        </w:rPr>
        <w:t xml:space="preserve"> 2016 za projekt produktu.</w:t>
      </w:r>
    </w:p>
    <w:p w14:paraId="536321B8" w14:textId="77777777" w:rsidR="006C0F5D" w:rsidRPr="00573B6B" w:rsidRDefault="006C0F5D">
      <w:pPr>
        <w:spacing w:line="276" w:lineRule="auto"/>
        <w:jc w:val="both"/>
        <w:rPr>
          <w:rFonts w:ascii="Verdana" w:hAnsi="Verdana"/>
          <w:szCs w:val="24"/>
          <w:lang w:val="pl-PL"/>
        </w:rPr>
      </w:pPr>
    </w:p>
    <w:p w14:paraId="23EC64F1" w14:textId="788F6BAC" w:rsidR="006C0F5D" w:rsidRPr="00573B6B" w:rsidRDefault="00573B6B">
      <w:pPr>
        <w:spacing w:line="276" w:lineRule="auto"/>
        <w:jc w:val="both"/>
        <w:rPr>
          <w:rFonts w:ascii="Verdana" w:hAnsi="Verdana"/>
          <w:szCs w:val="24"/>
          <w:lang w:val="pl-PL"/>
        </w:rPr>
      </w:pPr>
      <w:r w:rsidRPr="00573B6B">
        <w:rPr>
          <w:rFonts w:ascii="Verdana" w:hAnsi="Verdana"/>
          <w:szCs w:val="24"/>
          <w:lang w:val="pl-PL"/>
        </w:rPr>
        <w:t>Jury złożone z niezależnych projektantów z 41 krajów wybrało sieczkarnię spośród 5200 produktów z 57 krajów, stosując przy tym surowe kryteria wyboru. Kategorie produktów dla nagród przyznawanych za 2016 rok sięgały od elektroniki użytkowej i komunikacji, przez modę, styl życia, aż po sport.</w:t>
      </w:r>
    </w:p>
    <w:p w14:paraId="789A6091" w14:textId="77777777" w:rsidR="006C0F5D" w:rsidRPr="00573B6B" w:rsidRDefault="006C0F5D">
      <w:pPr>
        <w:spacing w:line="276" w:lineRule="auto"/>
        <w:jc w:val="both"/>
        <w:rPr>
          <w:rFonts w:ascii="Verdana" w:hAnsi="Verdana"/>
          <w:szCs w:val="24"/>
          <w:lang w:val="pl-PL"/>
        </w:rPr>
      </w:pPr>
    </w:p>
    <w:p w14:paraId="78206747" w14:textId="55533FE0" w:rsidR="006C0F5D" w:rsidRPr="00D7393A" w:rsidRDefault="00573B6B">
      <w:pPr>
        <w:spacing w:line="276" w:lineRule="auto"/>
        <w:jc w:val="both"/>
        <w:rPr>
          <w:rFonts w:ascii="Verdana" w:hAnsi="Verdana"/>
          <w:szCs w:val="24"/>
          <w:lang w:val="pl-PL"/>
        </w:rPr>
      </w:pPr>
      <w:r w:rsidRPr="00573B6B">
        <w:rPr>
          <w:rFonts w:ascii="Verdana" w:hAnsi="Verdana"/>
          <w:szCs w:val="24"/>
          <w:lang w:val="pl-PL"/>
        </w:rPr>
        <w:t xml:space="preserve">- </w:t>
      </w:r>
      <w:r w:rsidRPr="00D7393A">
        <w:rPr>
          <w:rFonts w:ascii="Verdana" w:hAnsi="Verdana"/>
          <w:i/>
          <w:szCs w:val="24"/>
          <w:lang w:val="pl-PL"/>
        </w:rPr>
        <w:t>Rewolucyjny nowy wygląd sieczkarni samojezdnej John Deere serii 8000 reprezentuje innowacyjną technologię i funkcjonalność tych maszyn</w:t>
      </w:r>
      <w:r w:rsidRPr="00573B6B">
        <w:rPr>
          <w:rFonts w:ascii="Verdana" w:hAnsi="Verdana"/>
          <w:szCs w:val="24"/>
          <w:lang w:val="pl-PL"/>
        </w:rPr>
        <w:t xml:space="preserve"> - powiedział profesor </w:t>
      </w:r>
      <w:proofErr w:type="spellStart"/>
      <w:r w:rsidRPr="00573B6B">
        <w:rPr>
          <w:rFonts w:ascii="Verdana" w:hAnsi="Verdana"/>
          <w:szCs w:val="24"/>
          <w:lang w:val="pl-PL"/>
        </w:rPr>
        <w:t>Matthias</w:t>
      </w:r>
      <w:proofErr w:type="spellEnd"/>
      <w:r w:rsidRPr="00573B6B">
        <w:rPr>
          <w:rFonts w:ascii="Verdana" w:hAnsi="Verdana"/>
          <w:szCs w:val="24"/>
          <w:lang w:val="pl-PL"/>
        </w:rPr>
        <w:t xml:space="preserve"> </w:t>
      </w:r>
      <w:proofErr w:type="spellStart"/>
      <w:r w:rsidRPr="00573B6B">
        <w:rPr>
          <w:rFonts w:ascii="Verdana" w:hAnsi="Verdana"/>
          <w:szCs w:val="24"/>
          <w:lang w:val="pl-PL"/>
        </w:rPr>
        <w:t>Schönherr</w:t>
      </w:r>
      <w:proofErr w:type="spellEnd"/>
      <w:r w:rsidRPr="00573B6B">
        <w:rPr>
          <w:rFonts w:ascii="Verdana" w:hAnsi="Verdana"/>
          <w:szCs w:val="24"/>
          <w:lang w:val="pl-PL"/>
        </w:rPr>
        <w:t xml:space="preserve">, były projektant Porsche, który w znacznym stopniu odpowiada za wygląd nowej sieczkarni. - </w:t>
      </w:r>
      <w:r w:rsidRPr="00D7393A">
        <w:rPr>
          <w:rFonts w:ascii="Verdana" w:hAnsi="Verdana"/>
          <w:i/>
          <w:szCs w:val="24"/>
          <w:lang w:val="pl-PL"/>
        </w:rPr>
        <w:t>Stylistyka również odgrywa ważną rolę, symbolizują</w:t>
      </w:r>
      <w:r w:rsidR="00D7393A">
        <w:rPr>
          <w:rFonts w:ascii="Verdana" w:hAnsi="Verdana"/>
          <w:i/>
          <w:szCs w:val="24"/>
          <w:lang w:val="pl-PL"/>
        </w:rPr>
        <w:t xml:space="preserve">c markę i wysoką jakość maszyny </w:t>
      </w:r>
      <w:r w:rsidR="00D7393A">
        <w:rPr>
          <w:rFonts w:ascii="Verdana" w:hAnsi="Verdana"/>
          <w:szCs w:val="24"/>
          <w:lang w:val="pl-PL"/>
        </w:rPr>
        <w:t xml:space="preserve">– dodaje. </w:t>
      </w:r>
    </w:p>
    <w:p w14:paraId="7D865263" w14:textId="77777777" w:rsidR="006C0F5D" w:rsidRPr="00573B6B" w:rsidRDefault="006C0F5D">
      <w:pPr>
        <w:spacing w:line="276" w:lineRule="auto"/>
        <w:jc w:val="both"/>
        <w:rPr>
          <w:rFonts w:ascii="Verdana" w:hAnsi="Verdana"/>
          <w:szCs w:val="24"/>
          <w:lang w:val="pl-PL"/>
        </w:rPr>
      </w:pPr>
    </w:p>
    <w:p w14:paraId="2CAC7EF9" w14:textId="54A8FC0D" w:rsidR="006C0F5D" w:rsidRPr="00573B6B" w:rsidRDefault="007E6FC5">
      <w:pPr>
        <w:spacing w:line="276" w:lineRule="auto"/>
        <w:jc w:val="both"/>
        <w:rPr>
          <w:rFonts w:ascii="Verdana" w:hAnsi="Verdana"/>
          <w:szCs w:val="24"/>
          <w:lang w:val="pl-PL"/>
        </w:rPr>
      </w:pPr>
      <w:r>
        <w:rPr>
          <w:rFonts w:ascii="Verdana" w:eastAsia="Verdana" w:hAnsi="Verdana" w:cs="Verdana"/>
          <w:lang w:val="pl-PL"/>
        </w:rPr>
        <w:t xml:space="preserve">Do nagrody odniósł się także </w:t>
      </w:r>
      <w:proofErr w:type="spellStart"/>
      <w:r w:rsidRPr="00573B6B">
        <w:rPr>
          <w:rFonts w:ascii="Verdana" w:hAnsi="Verdana"/>
          <w:szCs w:val="24"/>
          <w:lang w:val="pl-PL"/>
        </w:rPr>
        <w:t>Christoph</w:t>
      </w:r>
      <w:proofErr w:type="spellEnd"/>
      <w:r w:rsidRPr="00573B6B">
        <w:rPr>
          <w:rFonts w:ascii="Verdana" w:hAnsi="Verdana"/>
          <w:szCs w:val="24"/>
          <w:lang w:val="pl-PL"/>
        </w:rPr>
        <w:t xml:space="preserve"> </w:t>
      </w:r>
      <w:proofErr w:type="spellStart"/>
      <w:r w:rsidRPr="00573B6B">
        <w:rPr>
          <w:rFonts w:ascii="Verdana" w:hAnsi="Verdana"/>
          <w:szCs w:val="24"/>
          <w:lang w:val="pl-PL"/>
        </w:rPr>
        <w:t>Wigger</w:t>
      </w:r>
      <w:proofErr w:type="spellEnd"/>
      <w:r w:rsidRPr="00573B6B">
        <w:rPr>
          <w:rFonts w:ascii="Verdana" w:hAnsi="Verdana"/>
          <w:szCs w:val="24"/>
          <w:lang w:val="pl-PL"/>
        </w:rPr>
        <w:t xml:space="preserve">, wiceprezes działu Sprzedaży i marketingu Regionu 2 John </w:t>
      </w:r>
      <w:proofErr w:type="spellStart"/>
      <w:r w:rsidRPr="00573B6B">
        <w:rPr>
          <w:rFonts w:ascii="Verdana" w:hAnsi="Verdana"/>
          <w:szCs w:val="24"/>
          <w:lang w:val="pl-PL"/>
        </w:rPr>
        <w:t>Deere</w:t>
      </w:r>
      <w:proofErr w:type="spellEnd"/>
      <w:r>
        <w:rPr>
          <w:rFonts w:ascii="Verdana" w:hAnsi="Verdana"/>
          <w:szCs w:val="24"/>
          <w:lang w:val="pl-PL"/>
        </w:rPr>
        <w:t>.</w:t>
      </w:r>
      <w:r>
        <w:rPr>
          <w:rFonts w:ascii="Verdana" w:eastAsia="Verdana" w:hAnsi="Verdana" w:cs="Verdana"/>
          <w:lang w:val="pl-PL"/>
        </w:rPr>
        <w:t xml:space="preserve"> </w:t>
      </w:r>
      <w:r w:rsidR="00573B6B" w:rsidRPr="00D7393A">
        <w:rPr>
          <w:rFonts w:ascii="Verdana" w:eastAsia="Verdana" w:hAnsi="Verdana" w:cs="Verdana"/>
          <w:lang w:val="pl-PL"/>
        </w:rPr>
        <w:t>-</w:t>
      </w:r>
      <w:r w:rsidR="7822C3E7" w:rsidRPr="00D7393A">
        <w:rPr>
          <w:rFonts w:ascii="Verdana" w:eastAsia="Verdana" w:hAnsi="Verdana" w:cs="Verdana"/>
          <w:lang w:val="pl-PL"/>
        </w:rPr>
        <w:t xml:space="preserve"> </w:t>
      </w:r>
      <w:r w:rsidR="7822C3E7" w:rsidRPr="00D7393A">
        <w:rPr>
          <w:rFonts w:ascii="Verdana" w:eastAsia="Verdana" w:hAnsi="Verdana" w:cs="Verdana"/>
          <w:i/>
          <w:lang w:val="pl-PL"/>
        </w:rPr>
        <w:t>Prestiżowa</w:t>
      </w:r>
      <w:r w:rsidR="00573B6B" w:rsidRPr="00D7393A">
        <w:rPr>
          <w:rFonts w:ascii="Verdana" w:eastAsia="Verdana" w:hAnsi="Verdana" w:cs="Verdana"/>
          <w:i/>
          <w:lang w:val="pl-PL"/>
        </w:rPr>
        <w:t xml:space="preserve"> nagroda stanowi inte</w:t>
      </w:r>
      <w:r w:rsidR="00573B6B" w:rsidRPr="00D7393A">
        <w:rPr>
          <w:rFonts w:ascii="Verdana" w:hAnsi="Verdana"/>
          <w:i/>
          <w:szCs w:val="24"/>
          <w:lang w:val="pl-PL"/>
        </w:rPr>
        <w:t>gralną część sukcesu sieczkarni serii 8000</w:t>
      </w:r>
      <w:r w:rsidR="00573B6B" w:rsidRPr="00573B6B">
        <w:rPr>
          <w:rFonts w:ascii="Verdana" w:hAnsi="Verdana"/>
          <w:szCs w:val="24"/>
          <w:lang w:val="pl-PL"/>
        </w:rPr>
        <w:t xml:space="preserve"> - mówi. - </w:t>
      </w:r>
      <w:r w:rsidR="00573B6B" w:rsidRPr="00D7393A">
        <w:rPr>
          <w:rFonts w:ascii="Verdana" w:hAnsi="Verdana"/>
          <w:i/>
          <w:szCs w:val="24"/>
          <w:lang w:val="pl-PL"/>
        </w:rPr>
        <w:t>Zupełnie nowy wygląd, często traktowany jako coś mniej istotnego, daje inżynierom dążącym do zwiększenia wydajności unikalną możliwość rozpoczęcia projektu od samego początku</w:t>
      </w:r>
      <w:r>
        <w:rPr>
          <w:rFonts w:ascii="Verdana" w:hAnsi="Verdana"/>
          <w:szCs w:val="24"/>
          <w:lang w:val="pl-PL"/>
        </w:rPr>
        <w:t xml:space="preserve"> – podsumowuje </w:t>
      </w:r>
      <w:proofErr w:type="spellStart"/>
      <w:r>
        <w:rPr>
          <w:rFonts w:ascii="Verdana" w:hAnsi="Verdana"/>
          <w:szCs w:val="24"/>
          <w:lang w:val="pl-PL"/>
        </w:rPr>
        <w:t>Wigger</w:t>
      </w:r>
      <w:proofErr w:type="spellEnd"/>
      <w:r>
        <w:rPr>
          <w:rFonts w:ascii="Verdana" w:hAnsi="Verdana"/>
          <w:szCs w:val="24"/>
          <w:lang w:val="pl-PL"/>
        </w:rPr>
        <w:t xml:space="preserve">. </w:t>
      </w:r>
    </w:p>
    <w:p w14:paraId="3BD1EFA1" w14:textId="77777777" w:rsidR="006C0F5D" w:rsidRPr="00573B6B" w:rsidRDefault="006C0F5D">
      <w:pPr>
        <w:spacing w:line="276" w:lineRule="auto"/>
        <w:jc w:val="both"/>
        <w:rPr>
          <w:rFonts w:ascii="Verdana" w:hAnsi="Verdana"/>
          <w:szCs w:val="24"/>
          <w:lang w:val="pl-PL"/>
        </w:rPr>
      </w:pPr>
    </w:p>
    <w:p w14:paraId="11130B11" w14:textId="7D9D0C5B" w:rsidR="006C0F5D" w:rsidRPr="00573B6B" w:rsidRDefault="00573B6B">
      <w:pPr>
        <w:spacing w:line="276" w:lineRule="auto"/>
        <w:jc w:val="both"/>
        <w:rPr>
          <w:rFonts w:ascii="Verdana" w:hAnsi="Verdana"/>
          <w:szCs w:val="24"/>
          <w:lang w:val="pl-PL"/>
        </w:rPr>
      </w:pPr>
      <w:r w:rsidRPr="00D7393A">
        <w:rPr>
          <w:rFonts w:ascii="Verdana" w:eastAsia="Verdana" w:hAnsi="Verdana" w:cs="Verdana"/>
          <w:lang w:val="pl-PL"/>
        </w:rPr>
        <w:t>Sieczkarnie samojezdne John Deere serii 8000 są produkowane w Zweibrücken w Niemczech. Oferta obejmuje osiem modeli o mocy od 380 do 84</w:t>
      </w:r>
      <w:r w:rsidR="7822C3E7" w:rsidRPr="00D7393A">
        <w:rPr>
          <w:rFonts w:ascii="Verdana" w:eastAsia="Verdana" w:hAnsi="Verdana" w:cs="Verdana"/>
          <w:lang w:val="pl-PL"/>
        </w:rPr>
        <w:t>3</w:t>
      </w:r>
      <w:r w:rsidRPr="00D7393A">
        <w:rPr>
          <w:rFonts w:ascii="Verdana" w:eastAsia="Verdana" w:hAnsi="Verdana" w:cs="Verdana"/>
          <w:lang w:val="pl-PL"/>
        </w:rPr>
        <w:t> KM. Maszyny są całkowicie zintegrowane z narzędziami do rolnictwa</w:t>
      </w:r>
      <w:r w:rsidRPr="00573B6B">
        <w:rPr>
          <w:rFonts w:ascii="Verdana" w:hAnsi="Verdana"/>
          <w:szCs w:val="24"/>
          <w:lang w:val="pl-PL"/>
        </w:rPr>
        <w:t xml:space="preserve"> precyzyjnego i zastosowano w nich najnowocześniejsze technologie. Zaprojektowano je z myślą o uzyskaniu optymalnej wydajności rozdrabniania trawy i kukurydzy, zarówno na paszę, jak i do produkcji biogazu.</w:t>
      </w:r>
    </w:p>
    <w:p w14:paraId="79D64330" w14:textId="77777777" w:rsidR="006C0F5D" w:rsidRPr="00573B6B" w:rsidRDefault="006C0F5D">
      <w:pPr>
        <w:spacing w:line="276" w:lineRule="auto"/>
        <w:jc w:val="both"/>
        <w:rPr>
          <w:rFonts w:ascii="Verdana" w:hAnsi="Verdana"/>
          <w:sz w:val="28"/>
          <w:lang w:val="pl-PL"/>
        </w:rPr>
      </w:pPr>
    </w:p>
    <w:sectPr w:rsidR="006C0F5D" w:rsidRPr="00573B6B" w:rsidSect="008B42E4">
      <w:headerReference w:type="default" r:id="rId11"/>
      <w:headerReference w:type="first" r:id="rId12"/>
      <w:footerReference w:type="first" r:id="rId13"/>
      <w:type w:val="continuous"/>
      <w:pgSz w:w="11907" w:h="16840" w:code="9"/>
      <w:pgMar w:top="567" w:right="1457" w:bottom="567" w:left="1797" w:header="567" w:footer="567" w:gutter="0"/>
      <w:cols w:space="720"/>
      <w:formProt w:val="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9E58CF1" w14:textId="77777777" w:rsidR="00B60951" w:rsidRDefault="00B60951">
      <w:r>
        <w:separator/>
      </w:r>
    </w:p>
  </w:endnote>
  <w:endnote w:type="continuationSeparator" w:id="0">
    <w:p w14:paraId="00889321" w14:textId="77777777" w:rsidR="00B60951" w:rsidRDefault="00B609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altName w:val="Verdana"/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FBE548F" w14:textId="77777777" w:rsidR="006C0F5D" w:rsidRPr="00D7393A" w:rsidRDefault="00573B6B">
    <w:pPr>
      <w:ind w:left="-392" w:right="-533" w:firstLine="392"/>
      <w:rPr>
        <w:sz w:val="16"/>
        <w:szCs w:val="16"/>
        <w:lang w:val="pl-PL"/>
      </w:rPr>
    </w:pPr>
    <w:r w:rsidRPr="00D7393A">
      <w:rPr>
        <w:sz w:val="16"/>
        <w:szCs w:val="16"/>
        <w:lang w:val="pl-PL"/>
      </w:rPr>
      <w:t xml:space="preserve"> John Deere GmbH &amp; Co. KG </w:t>
    </w:r>
    <w:r w:rsidRPr="00D7393A">
      <w:rPr>
        <w:b/>
        <w:sz w:val="16"/>
        <w:szCs w:val="16"/>
        <w:lang w:val="pl-PL"/>
      </w:rPr>
      <w:t>•</w:t>
    </w:r>
    <w:r w:rsidRPr="00D7393A">
      <w:rPr>
        <w:sz w:val="16"/>
        <w:szCs w:val="16"/>
        <w:lang w:val="pl-PL"/>
      </w:rPr>
      <w:t xml:space="preserve"> Siedziba Mannheim </w:t>
    </w:r>
    <w:r w:rsidRPr="00D7393A">
      <w:rPr>
        <w:b/>
        <w:sz w:val="16"/>
        <w:szCs w:val="16"/>
        <w:lang w:val="pl-PL"/>
      </w:rPr>
      <w:t>•</w:t>
    </w:r>
    <w:r w:rsidRPr="00D7393A">
      <w:rPr>
        <w:sz w:val="16"/>
        <w:szCs w:val="16"/>
        <w:lang w:val="pl-PL"/>
      </w:rPr>
      <w:t xml:space="preserve"> Sąd Rejonowy Mannheim HRA 704371 </w:t>
    </w:r>
    <w:r w:rsidRPr="00D7393A">
      <w:rPr>
        <w:rFonts w:cs="Arial"/>
        <w:sz w:val="16"/>
        <w:szCs w:val="16"/>
        <w:lang w:val="pl-PL"/>
      </w:rPr>
      <w:t xml:space="preserve">• </w:t>
    </w:r>
    <w:r w:rsidRPr="00D7393A">
      <w:rPr>
        <w:sz w:val="16"/>
        <w:szCs w:val="16"/>
        <w:lang w:val="pl-PL"/>
      </w:rPr>
      <w:t>http://www.johndeere.de</w:t>
    </w:r>
  </w:p>
  <w:p w14:paraId="032A8F62" w14:textId="77777777" w:rsidR="006C0F5D" w:rsidRPr="00D7393A" w:rsidRDefault="00573B6B">
    <w:pPr>
      <w:pStyle w:val="Stopka"/>
      <w:jc w:val="center"/>
      <w:rPr>
        <w:sz w:val="16"/>
        <w:szCs w:val="16"/>
        <w:lang w:val="pl-PL"/>
      </w:rPr>
    </w:pPr>
    <w:r w:rsidRPr="00D7393A">
      <w:rPr>
        <w:sz w:val="16"/>
        <w:szCs w:val="16"/>
        <w:lang w:val="pl-PL"/>
      </w:rPr>
      <w:t xml:space="preserve">Wspólnik odpowiedzialny osobiście: John Deere GmbH, Gesellschaft mit beschränkter Haftung </w:t>
    </w:r>
    <w:r w:rsidRPr="00D7393A">
      <w:rPr>
        <w:rFonts w:cs="Arial"/>
        <w:sz w:val="16"/>
        <w:szCs w:val="16"/>
        <w:lang w:val="pl-PL"/>
      </w:rPr>
      <w:t>•</w:t>
    </w:r>
    <w:r w:rsidRPr="00D7393A">
      <w:rPr>
        <w:sz w:val="16"/>
        <w:szCs w:val="16"/>
        <w:lang w:val="pl-PL"/>
      </w:rPr>
      <w:t xml:space="preserve"> Siedziba: Luksemburg, nr rejestru handlowego: R.C.S. Luxemburg B 161281</w:t>
    </w:r>
  </w:p>
  <w:p w14:paraId="75EA2D75" w14:textId="77777777" w:rsidR="006C0F5D" w:rsidRDefault="00573B6B">
    <w:pPr>
      <w:pStyle w:val="Stopka"/>
      <w:jc w:val="center"/>
      <w:rPr>
        <w:sz w:val="16"/>
        <w:szCs w:val="16"/>
      </w:rPr>
    </w:pPr>
    <w:r w:rsidRPr="00D7393A">
      <w:rPr>
        <w:sz w:val="16"/>
        <w:szCs w:val="16"/>
        <w:lang w:val="pl-PL"/>
      </w:rPr>
      <w:t xml:space="preserve"> </w:t>
    </w:r>
    <w:proofErr w:type="spellStart"/>
    <w:r>
      <w:rPr>
        <w:sz w:val="16"/>
        <w:szCs w:val="16"/>
      </w:rPr>
      <w:t>Zarząd</w:t>
    </w:r>
    <w:proofErr w:type="spellEnd"/>
    <w:r>
      <w:rPr>
        <w:sz w:val="16"/>
        <w:szCs w:val="16"/>
      </w:rPr>
      <w:t xml:space="preserve">: </w:t>
    </w:r>
    <w:proofErr w:type="spellStart"/>
    <w:r>
      <w:rPr>
        <w:sz w:val="16"/>
        <w:szCs w:val="16"/>
      </w:rPr>
      <w:t>Markwart</w:t>
    </w:r>
    <w:proofErr w:type="spellEnd"/>
    <w:r>
      <w:rPr>
        <w:sz w:val="16"/>
        <w:szCs w:val="16"/>
      </w:rPr>
      <w:t xml:space="preserve"> von </w:t>
    </w:r>
    <w:proofErr w:type="spellStart"/>
    <w:r>
      <w:rPr>
        <w:sz w:val="16"/>
        <w:szCs w:val="16"/>
      </w:rPr>
      <w:t>Pentz</w:t>
    </w:r>
    <w:proofErr w:type="spellEnd"/>
    <w:r>
      <w:rPr>
        <w:sz w:val="16"/>
        <w:szCs w:val="16"/>
      </w:rPr>
      <w:t>, Christoph Wigger, dr Carolin Weirauch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2CD4BDF" w14:textId="77777777" w:rsidR="00B60951" w:rsidRDefault="00B60951">
      <w:r>
        <w:separator/>
      </w:r>
    </w:p>
  </w:footnote>
  <w:footnote w:type="continuationSeparator" w:id="0">
    <w:p w14:paraId="1D19C81E" w14:textId="77777777" w:rsidR="00B60951" w:rsidRDefault="00B6095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Ind w:w="-1021" w:type="dxa"/>
      <w:tblLayout w:type="fixed"/>
      <w:tblCellMar>
        <w:left w:w="198" w:type="dxa"/>
        <w:right w:w="198" w:type="dxa"/>
      </w:tblCellMar>
      <w:tblLook w:val="0000" w:firstRow="0" w:lastRow="0" w:firstColumn="0" w:lastColumn="0" w:noHBand="0" w:noVBand="0"/>
    </w:tblPr>
    <w:tblGrid>
      <w:gridCol w:w="6039"/>
      <w:gridCol w:w="3827"/>
    </w:tblGrid>
    <w:tr w:rsidR="006C0F5D" w14:paraId="04E64DB9" w14:textId="77777777">
      <w:tc>
        <w:tcPr>
          <w:tcW w:w="6039" w:type="dxa"/>
        </w:tcPr>
        <w:p w14:paraId="1A538405" w14:textId="77777777" w:rsidR="006C0F5D" w:rsidRDefault="006C0F5D">
          <w:pPr>
            <w:spacing w:before="240"/>
            <w:ind w:left="170" w:right="-680"/>
            <w:rPr>
              <w:sz w:val="24"/>
            </w:rPr>
          </w:pPr>
        </w:p>
      </w:tc>
      <w:tc>
        <w:tcPr>
          <w:tcW w:w="3827" w:type="dxa"/>
        </w:tcPr>
        <w:p w14:paraId="53239118" w14:textId="77777777" w:rsidR="006C0F5D" w:rsidRDefault="00573B6B">
          <w:pPr>
            <w:pStyle w:val="Nagwek1"/>
            <w:spacing w:before="567"/>
            <w:ind w:right="-57" w:hanging="142"/>
            <w:jc w:val="right"/>
            <w:rPr>
              <w:b w:val="0"/>
              <w:sz w:val="18"/>
            </w:rPr>
          </w:pPr>
          <w:r>
            <w:rPr>
              <w:rStyle w:val="Numerstrony"/>
              <w:b w:val="0"/>
              <w:sz w:val="18"/>
            </w:rPr>
            <w:t xml:space="preserve">- </w:t>
          </w:r>
          <w:r>
            <w:rPr>
              <w:rStyle w:val="Numerstrony"/>
              <w:b w:val="0"/>
              <w:sz w:val="18"/>
            </w:rPr>
            <w:fldChar w:fldCharType="begin"/>
          </w:r>
          <w:r>
            <w:rPr>
              <w:rStyle w:val="Numerstrony"/>
              <w:b w:val="0"/>
              <w:sz w:val="18"/>
            </w:rPr>
            <w:instrText xml:space="preserve"> PAGE </w:instrText>
          </w:r>
          <w:r>
            <w:rPr>
              <w:rStyle w:val="Numerstrony"/>
              <w:b w:val="0"/>
              <w:sz w:val="18"/>
            </w:rPr>
            <w:fldChar w:fldCharType="separate"/>
          </w:r>
          <w:r>
            <w:rPr>
              <w:rStyle w:val="Numerstrony"/>
              <w:b w:val="0"/>
              <w:sz w:val="18"/>
            </w:rPr>
            <w:t>2</w:t>
          </w:r>
          <w:r>
            <w:rPr>
              <w:rStyle w:val="Numerstrony"/>
              <w:b w:val="0"/>
              <w:sz w:val="18"/>
            </w:rPr>
            <w:fldChar w:fldCharType="end"/>
          </w:r>
          <w:r>
            <w:rPr>
              <w:rStyle w:val="Numerstrony"/>
              <w:b w:val="0"/>
              <w:sz w:val="18"/>
            </w:rPr>
            <w:t xml:space="preserve"> -</w:t>
          </w:r>
        </w:p>
        <w:p w14:paraId="1BC11F89" w14:textId="77777777" w:rsidR="006C0F5D" w:rsidRDefault="006C0F5D">
          <w:pPr>
            <w:pStyle w:val="Nagwek2"/>
            <w:ind w:hanging="142"/>
          </w:pPr>
        </w:p>
      </w:tc>
    </w:tr>
  </w:tbl>
  <w:p w14:paraId="117B8C2C" w14:textId="77777777" w:rsidR="006C0F5D" w:rsidRDefault="006C0F5D">
    <w:pPr>
      <w:pStyle w:val="Nagwek"/>
      <w:rPr>
        <w:sz w:val="16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10858" w:type="dxa"/>
      <w:tblInd w:w="-1021" w:type="dxa"/>
      <w:tblLayout w:type="fixed"/>
      <w:tblCellMar>
        <w:left w:w="198" w:type="dxa"/>
        <w:right w:w="198" w:type="dxa"/>
      </w:tblCellMar>
      <w:tblLook w:val="0000" w:firstRow="0" w:lastRow="0" w:firstColumn="0" w:lastColumn="0" w:noHBand="0" w:noVBand="0"/>
    </w:tblPr>
    <w:tblGrid>
      <w:gridCol w:w="6039"/>
      <w:gridCol w:w="4819"/>
    </w:tblGrid>
    <w:tr w:rsidR="006C0F5D" w:rsidRPr="00573B6B" w14:paraId="729BA13F" w14:textId="77777777">
      <w:tc>
        <w:tcPr>
          <w:tcW w:w="6039" w:type="dxa"/>
        </w:tcPr>
        <w:p w14:paraId="254BAA15" w14:textId="77777777" w:rsidR="006C0F5D" w:rsidRDefault="00573B6B">
          <w:pPr>
            <w:spacing w:before="240"/>
            <w:ind w:left="170" w:right="-680"/>
            <w:rPr>
              <w:sz w:val="24"/>
            </w:rPr>
          </w:pPr>
          <w:r>
            <w:rPr>
              <w:noProof/>
              <w:sz w:val="24"/>
              <w:lang w:val="pl-PL" w:eastAsia="pl-PL"/>
            </w:rPr>
            <w:drawing>
              <wp:inline distT="0" distB="0" distL="0" distR="0" wp14:anchorId="1D89E38B" wp14:editId="07777777">
                <wp:extent cx="2352675" cy="647700"/>
                <wp:effectExtent l="19050" t="0" r="9525" b="0"/>
                <wp:docPr id="2" name="Bild 2" descr="JD-Logo neu C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JD-Logo neu C"/>
                        <pic:cNvPicPr preferRelativeResize="0">
                          <a:picLocks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352675" cy="6477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819" w:type="dxa"/>
        </w:tcPr>
        <w:p w14:paraId="5FDB36CE" w14:textId="77777777" w:rsidR="006C0F5D" w:rsidRPr="00573B6B" w:rsidRDefault="00573B6B">
          <w:pPr>
            <w:tabs>
              <w:tab w:val="center" w:pos="4153"/>
              <w:tab w:val="right" w:pos="8306"/>
            </w:tabs>
            <w:spacing w:before="500"/>
            <w:ind w:right="-533" w:hanging="142"/>
            <w:rPr>
              <w:sz w:val="18"/>
              <w:szCs w:val="18"/>
              <w:lang w:val="pl-PL"/>
            </w:rPr>
          </w:pPr>
          <w:r w:rsidRPr="00573B6B">
            <w:rPr>
              <w:sz w:val="18"/>
              <w:szCs w:val="18"/>
              <w:lang w:val="pl-PL"/>
            </w:rPr>
            <w:t>John Deere GmbH &amp; Co. KG</w:t>
          </w:r>
        </w:p>
        <w:p w14:paraId="2C686083" w14:textId="77777777" w:rsidR="006C0F5D" w:rsidRPr="00573B6B" w:rsidRDefault="00573B6B">
          <w:pPr>
            <w:tabs>
              <w:tab w:val="center" w:pos="4153"/>
              <w:tab w:val="right" w:pos="8306"/>
            </w:tabs>
            <w:ind w:left="-142" w:right="-533"/>
            <w:rPr>
              <w:sz w:val="18"/>
              <w:szCs w:val="18"/>
              <w:lang w:val="pl-PL"/>
            </w:rPr>
          </w:pPr>
          <w:r w:rsidRPr="00573B6B">
            <w:rPr>
              <w:sz w:val="18"/>
              <w:szCs w:val="18"/>
              <w:lang w:val="pl-PL"/>
            </w:rPr>
            <w:t>Centrum sprzedaży i marketingu regionu 2</w:t>
          </w:r>
        </w:p>
        <w:p w14:paraId="019FC003" w14:textId="77777777" w:rsidR="006C0F5D" w:rsidRPr="00573B6B" w:rsidRDefault="00573B6B">
          <w:pPr>
            <w:pStyle w:val="Nagwek"/>
            <w:spacing w:after="200"/>
            <w:ind w:left="-142" w:right="-533"/>
            <w:rPr>
              <w:szCs w:val="18"/>
              <w:lang w:val="de-DE"/>
            </w:rPr>
          </w:pPr>
          <w:r w:rsidRPr="00573B6B">
            <w:rPr>
              <w:szCs w:val="18"/>
              <w:lang w:val="de-DE"/>
            </w:rPr>
            <w:t xml:space="preserve">John-Deere-Str. 70 • 68163 Mannheim • </w:t>
          </w:r>
          <w:proofErr w:type="spellStart"/>
          <w:r w:rsidRPr="00573B6B">
            <w:rPr>
              <w:szCs w:val="18"/>
              <w:lang w:val="de-DE"/>
            </w:rPr>
            <w:t>Niemcy</w:t>
          </w:r>
          <w:proofErr w:type="spellEnd"/>
        </w:p>
      </w:tc>
    </w:tr>
    <w:tr w:rsidR="006C0F5D" w14:paraId="0CE33FFE" w14:textId="77777777">
      <w:tc>
        <w:tcPr>
          <w:tcW w:w="6039" w:type="dxa"/>
        </w:tcPr>
        <w:p w14:paraId="41BA5745" w14:textId="77777777" w:rsidR="006C0F5D" w:rsidRPr="00573B6B" w:rsidRDefault="006C0F5D">
          <w:pPr>
            <w:spacing w:before="240"/>
            <w:ind w:left="170" w:right="-680"/>
            <w:rPr>
              <w:sz w:val="24"/>
              <w:lang w:val="de-DE"/>
            </w:rPr>
          </w:pPr>
        </w:p>
      </w:tc>
      <w:tc>
        <w:tcPr>
          <w:tcW w:w="4819" w:type="dxa"/>
        </w:tcPr>
        <w:p w14:paraId="4247E192" w14:textId="77777777" w:rsidR="006C0F5D" w:rsidRDefault="00573B6B">
          <w:pPr>
            <w:pStyle w:val="Nagwek"/>
            <w:ind w:right="-533" w:hanging="142"/>
            <w:rPr>
              <w:b/>
            </w:rPr>
          </w:pPr>
          <w:r>
            <w:rPr>
              <w:b/>
            </w:rPr>
            <w:t>Public Relations</w:t>
          </w:r>
        </w:p>
        <w:p w14:paraId="52358D3D" w14:textId="77777777" w:rsidR="006C0F5D" w:rsidRDefault="00573B6B">
          <w:pPr>
            <w:pStyle w:val="Nagwek"/>
            <w:ind w:right="-533" w:hanging="142"/>
          </w:pPr>
          <w:r>
            <w:t>Dr Oliver Neumann</w:t>
          </w:r>
        </w:p>
        <w:p w14:paraId="2B0259DD" w14:textId="77777777" w:rsidR="006C0F5D" w:rsidRDefault="00573B6B">
          <w:pPr>
            <w:pStyle w:val="Nagwek"/>
            <w:ind w:right="-533" w:hanging="142"/>
            <w:rPr>
              <w:sz w:val="16"/>
            </w:rPr>
          </w:pPr>
          <w:r>
            <w:rPr>
              <w:sz w:val="16"/>
            </w:rPr>
            <w:t xml:space="preserve">Tel.:+49 (0) 621 829-8161 • </w:t>
          </w:r>
          <w:proofErr w:type="spellStart"/>
          <w:r>
            <w:rPr>
              <w:sz w:val="16"/>
            </w:rPr>
            <w:t>Faks</w:t>
          </w:r>
          <w:proofErr w:type="spellEnd"/>
          <w:r>
            <w:rPr>
              <w:sz w:val="16"/>
            </w:rPr>
            <w:t>: 829-8300</w:t>
          </w:r>
        </w:p>
        <w:p w14:paraId="48E5B85E" w14:textId="77777777" w:rsidR="006C0F5D" w:rsidRDefault="00573B6B">
          <w:pPr>
            <w:pStyle w:val="Nagwek"/>
            <w:ind w:right="-533" w:hanging="142"/>
            <w:rPr>
              <w:sz w:val="16"/>
            </w:rPr>
          </w:pPr>
          <w:r>
            <w:rPr>
              <w:sz w:val="16"/>
            </w:rPr>
            <w:t>e-mail: NeumannDrOliver@JohnDeere.com</w:t>
          </w:r>
        </w:p>
        <w:p w14:paraId="218E45DE" w14:textId="77777777" w:rsidR="006C0F5D" w:rsidRDefault="006C0F5D">
          <w:pPr>
            <w:pStyle w:val="Nagwek"/>
            <w:spacing w:after="120"/>
            <w:ind w:right="-533" w:hanging="142"/>
          </w:pPr>
        </w:p>
      </w:tc>
    </w:tr>
  </w:tbl>
  <w:p w14:paraId="026748EC" w14:textId="77777777" w:rsidR="006C0F5D" w:rsidRDefault="006C0F5D">
    <w:pPr>
      <w:pStyle w:val="Nagwek"/>
      <w:rPr>
        <w:sz w:val="4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7770A1E"/>
    <w:multiLevelType w:val="hybridMultilevel"/>
    <w:tmpl w:val="3BF44C8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24F7E"/>
    <w:rsid w:val="00082567"/>
    <w:rsid w:val="000A72B5"/>
    <w:rsid w:val="000F12E2"/>
    <w:rsid w:val="00110D34"/>
    <w:rsid w:val="001509F7"/>
    <w:rsid w:val="0020008B"/>
    <w:rsid w:val="00204AF0"/>
    <w:rsid w:val="00215FEE"/>
    <w:rsid w:val="00270637"/>
    <w:rsid w:val="00331825"/>
    <w:rsid w:val="004D4F33"/>
    <w:rsid w:val="005445BB"/>
    <w:rsid w:val="00557996"/>
    <w:rsid w:val="00573B6B"/>
    <w:rsid w:val="005802D0"/>
    <w:rsid w:val="005F0620"/>
    <w:rsid w:val="00662928"/>
    <w:rsid w:val="00683E12"/>
    <w:rsid w:val="006A01BC"/>
    <w:rsid w:val="006C0F5D"/>
    <w:rsid w:val="006C70A9"/>
    <w:rsid w:val="0070602F"/>
    <w:rsid w:val="0077429D"/>
    <w:rsid w:val="007B5D0D"/>
    <w:rsid w:val="007C3C83"/>
    <w:rsid w:val="007E6FC5"/>
    <w:rsid w:val="00817A9E"/>
    <w:rsid w:val="008471C2"/>
    <w:rsid w:val="008A5893"/>
    <w:rsid w:val="008B42E4"/>
    <w:rsid w:val="008E6FFB"/>
    <w:rsid w:val="008F5A69"/>
    <w:rsid w:val="00924045"/>
    <w:rsid w:val="00937F54"/>
    <w:rsid w:val="00A07EBE"/>
    <w:rsid w:val="00A4540B"/>
    <w:rsid w:val="00AA7FC5"/>
    <w:rsid w:val="00B60951"/>
    <w:rsid w:val="00CF65D6"/>
    <w:rsid w:val="00D24F7E"/>
    <w:rsid w:val="00D7393A"/>
    <w:rsid w:val="00EE788B"/>
    <w:rsid w:val="00F11CAA"/>
    <w:rsid w:val="00F43DFF"/>
    <w:rsid w:val="00F9558E"/>
    <w:rsid w:val="00FD68B9"/>
    <w:rsid w:val="00FE74E2"/>
    <w:rsid w:val="00FF0D93"/>
    <w:rsid w:val="7822C3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3685B3D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24F7E"/>
    <w:rPr>
      <w:rFonts w:ascii="Arial" w:hAnsi="Arial"/>
      <w:sz w:val="22"/>
    </w:rPr>
  </w:style>
  <w:style w:type="paragraph" w:styleId="Nagwek1">
    <w:name w:val="heading 1"/>
    <w:basedOn w:val="Normalny"/>
    <w:next w:val="Normalny"/>
    <w:link w:val="Nagwek1Znak"/>
    <w:qFormat/>
    <w:rsid w:val="00D24F7E"/>
    <w:pPr>
      <w:keepNext/>
      <w:outlineLvl w:val="0"/>
    </w:pPr>
    <w:rPr>
      <w:b/>
      <w:sz w:val="24"/>
    </w:rPr>
  </w:style>
  <w:style w:type="paragraph" w:styleId="Nagwek2">
    <w:name w:val="heading 2"/>
    <w:basedOn w:val="Normalny"/>
    <w:next w:val="Normalny"/>
    <w:qFormat/>
    <w:rsid w:val="00D24F7E"/>
    <w:pPr>
      <w:keepNext/>
      <w:outlineLvl w:val="1"/>
    </w:pPr>
    <w:rPr>
      <w:b/>
      <w:sz w:val="18"/>
    </w:rPr>
  </w:style>
  <w:style w:type="paragraph" w:styleId="Nagwek3">
    <w:name w:val="heading 3"/>
    <w:basedOn w:val="Normalny"/>
    <w:next w:val="Normalny"/>
    <w:qFormat/>
    <w:rsid w:val="00D24F7E"/>
    <w:pPr>
      <w:keepNext/>
      <w:tabs>
        <w:tab w:val="left" w:pos="-720"/>
      </w:tabs>
      <w:suppressAutoHyphens/>
      <w:spacing w:before="120"/>
      <w:jc w:val="both"/>
      <w:outlineLvl w:val="2"/>
    </w:pPr>
    <w:rPr>
      <w:spacing w:val="-3"/>
      <w:sz w:val="24"/>
      <w:lang w:val="de-DE"/>
    </w:rPr>
  </w:style>
  <w:style w:type="paragraph" w:styleId="Nagwek4">
    <w:name w:val="heading 4"/>
    <w:basedOn w:val="Normalny"/>
    <w:next w:val="Normalny"/>
    <w:qFormat/>
    <w:rsid w:val="00D24F7E"/>
    <w:pPr>
      <w:keepNext/>
      <w:tabs>
        <w:tab w:val="center" w:pos="4513"/>
      </w:tabs>
      <w:suppressAutoHyphens/>
      <w:jc w:val="center"/>
      <w:outlineLvl w:val="3"/>
    </w:pPr>
    <w:rPr>
      <w:b/>
      <w:lang w:val="de-D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D24F7E"/>
    <w:pPr>
      <w:tabs>
        <w:tab w:val="center" w:pos="4153"/>
        <w:tab w:val="right" w:pos="8306"/>
      </w:tabs>
    </w:pPr>
    <w:rPr>
      <w:sz w:val="18"/>
    </w:rPr>
  </w:style>
  <w:style w:type="paragraph" w:styleId="Stopka">
    <w:name w:val="footer"/>
    <w:basedOn w:val="Normalny"/>
    <w:link w:val="StopkaZnak"/>
    <w:uiPriority w:val="99"/>
    <w:rsid w:val="00D24F7E"/>
    <w:pPr>
      <w:tabs>
        <w:tab w:val="center" w:pos="4153"/>
        <w:tab w:val="right" w:pos="8306"/>
      </w:tabs>
    </w:pPr>
  </w:style>
  <w:style w:type="character" w:styleId="Numerstrony">
    <w:name w:val="page number"/>
    <w:basedOn w:val="Domylnaczcionkaakapitu"/>
    <w:rsid w:val="00D24F7E"/>
  </w:style>
  <w:style w:type="character" w:styleId="Hipercze">
    <w:name w:val="Hyperlink"/>
    <w:basedOn w:val="Domylnaczcionkaakapitu"/>
    <w:rsid w:val="00D24F7E"/>
    <w:rPr>
      <w:color w:val="0000FF"/>
      <w:u w:val="single"/>
    </w:rPr>
  </w:style>
  <w:style w:type="paragraph" w:styleId="Tekstdymka">
    <w:name w:val="Balloon Text"/>
    <w:basedOn w:val="Normalny"/>
    <w:link w:val="TekstdymkaZnak"/>
    <w:rsid w:val="00FF0D93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FF0D93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FF0D93"/>
    <w:pPr>
      <w:ind w:left="720"/>
      <w:contextualSpacing/>
    </w:pPr>
  </w:style>
  <w:style w:type="character" w:customStyle="1" w:styleId="Nagwek1Znak">
    <w:name w:val="Nagłówek 1 Znak"/>
    <w:basedOn w:val="Domylnaczcionkaakapitu"/>
    <w:link w:val="Nagwek1"/>
    <w:rsid w:val="005802D0"/>
    <w:rPr>
      <w:rFonts w:ascii="Arial" w:hAnsi="Arial"/>
      <w:b/>
      <w:sz w:val="24"/>
    </w:rPr>
  </w:style>
  <w:style w:type="character" w:customStyle="1" w:styleId="StopkaZnak">
    <w:name w:val="Stopka Znak"/>
    <w:basedOn w:val="Domylnaczcionkaakapitu"/>
    <w:link w:val="Stopka"/>
    <w:uiPriority w:val="99"/>
    <w:locked/>
    <w:rsid w:val="008471C2"/>
    <w:rPr>
      <w:rFonts w:ascii="Arial" w:hAnsi="Arial"/>
      <w:sz w:val="22"/>
    </w:rPr>
  </w:style>
  <w:style w:type="paragraph" w:customStyle="1" w:styleId="Default">
    <w:name w:val="Default"/>
    <w:rsid w:val="00937F54"/>
    <w:pPr>
      <w:autoSpaceDE w:val="0"/>
      <w:autoSpaceDN w:val="0"/>
      <w:adjustRightInd w:val="0"/>
    </w:pPr>
    <w:rPr>
      <w:rFonts w:ascii="Verdana" w:hAnsi="Verdana" w:cs="Verdana"/>
      <w:color w:val="000000"/>
      <w:sz w:val="24"/>
      <w:szCs w:val="24"/>
      <w:lang w:val="de-D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24F7E"/>
    <w:rPr>
      <w:rFonts w:ascii="Arial" w:hAnsi="Arial"/>
      <w:sz w:val="22"/>
    </w:rPr>
  </w:style>
  <w:style w:type="paragraph" w:styleId="Nagwek1">
    <w:name w:val="heading 1"/>
    <w:basedOn w:val="Normalny"/>
    <w:next w:val="Normalny"/>
    <w:link w:val="Nagwek1Znak"/>
    <w:qFormat/>
    <w:rsid w:val="00D24F7E"/>
    <w:pPr>
      <w:keepNext/>
      <w:outlineLvl w:val="0"/>
    </w:pPr>
    <w:rPr>
      <w:b/>
      <w:sz w:val="24"/>
    </w:rPr>
  </w:style>
  <w:style w:type="paragraph" w:styleId="Nagwek2">
    <w:name w:val="heading 2"/>
    <w:basedOn w:val="Normalny"/>
    <w:next w:val="Normalny"/>
    <w:qFormat/>
    <w:rsid w:val="00D24F7E"/>
    <w:pPr>
      <w:keepNext/>
      <w:outlineLvl w:val="1"/>
    </w:pPr>
    <w:rPr>
      <w:b/>
      <w:sz w:val="18"/>
    </w:rPr>
  </w:style>
  <w:style w:type="paragraph" w:styleId="Nagwek3">
    <w:name w:val="heading 3"/>
    <w:basedOn w:val="Normalny"/>
    <w:next w:val="Normalny"/>
    <w:qFormat/>
    <w:rsid w:val="00D24F7E"/>
    <w:pPr>
      <w:keepNext/>
      <w:tabs>
        <w:tab w:val="left" w:pos="-720"/>
      </w:tabs>
      <w:suppressAutoHyphens/>
      <w:spacing w:before="120"/>
      <w:jc w:val="both"/>
      <w:outlineLvl w:val="2"/>
    </w:pPr>
    <w:rPr>
      <w:spacing w:val="-3"/>
      <w:sz w:val="24"/>
      <w:lang w:val="de-DE"/>
    </w:rPr>
  </w:style>
  <w:style w:type="paragraph" w:styleId="Nagwek4">
    <w:name w:val="heading 4"/>
    <w:basedOn w:val="Normalny"/>
    <w:next w:val="Normalny"/>
    <w:qFormat/>
    <w:rsid w:val="00D24F7E"/>
    <w:pPr>
      <w:keepNext/>
      <w:tabs>
        <w:tab w:val="center" w:pos="4513"/>
      </w:tabs>
      <w:suppressAutoHyphens/>
      <w:jc w:val="center"/>
      <w:outlineLvl w:val="3"/>
    </w:pPr>
    <w:rPr>
      <w:b/>
      <w:lang w:val="de-D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D24F7E"/>
    <w:pPr>
      <w:tabs>
        <w:tab w:val="center" w:pos="4153"/>
        <w:tab w:val="right" w:pos="8306"/>
      </w:tabs>
    </w:pPr>
    <w:rPr>
      <w:sz w:val="18"/>
    </w:rPr>
  </w:style>
  <w:style w:type="paragraph" w:styleId="Stopka">
    <w:name w:val="footer"/>
    <w:basedOn w:val="Normalny"/>
    <w:link w:val="StopkaZnak"/>
    <w:uiPriority w:val="99"/>
    <w:rsid w:val="00D24F7E"/>
    <w:pPr>
      <w:tabs>
        <w:tab w:val="center" w:pos="4153"/>
        <w:tab w:val="right" w:pos="8306"/>
      </w:tabs>
    </w:pPr>
  </w:style>
  <w:style w:type="character" w:styleId="Numerstrony">
    <w:name w:val="page number"/>
    <w:basedOn w:val="Domylnaczcionkaakapitu"/>
    <w:rsid w:val="00D24F7E"/>
  </w:style>
  <w:style w:type="character" w:styleId="Hipercze">
    <w:name w:val="Hyperlink"/>
    <w:basedOn w:val="Domylnaczcionkaakapitu"/>
    <w:rsid w:val="00D24F7E"/>
    <w:rPr>
      <w:color w:val="0000FF"/>
      <w:u w:val="single"/>
    </w:rPr>
  </w:style>
  <w:style w:type="paragraph" w:styleId="Tekstdymka">
    <w:name w:val="Balloon Text"/>
    <w:basedOn w:val="Normalny"/>
    <w:link w:val="TekstdymkaZnak"/>
    <w:rsid w:val="00FF0D93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FF0D93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FF0D93"/>
    <w:pPr>
      <w:ind w:left="720"/>
      <w:contextualSpacing/>
    </w:pPr>
  </w:style>
  <w:style w:type="character" w:customStyle="1" w:styleId="Nagwek1Znak">
    <w:name w:val="Nagłówek 1 Znak"/>
    <w:basedOn w:val="Domylnaczcionkaakapitu"/>
    <w:link w:val="Nagwek1"/>
    <w:rsid w:val="005802D0"/>
    <w:rPr>
      <w:rFonts w:ascii="Arial" w:hAnsi="Arial"/>
      <w:b/>
      <w:sz w:val="24"/>
    </w:rPr>
  </w:style>
  <w:style w:type="character" w:customStyle="1" w:styleId="StopkaZnak">
    <w:name w:val="Stopka Znak"/>
    <w:basedOn w:val="Domylnaczcionkaakapitu"/>
    <w:link w:val="Stopka"/>
    <w:uiPriority w:val="99"/>
    <w:locked/>
    <w:rsid w:val="008471C2"/>
    <w:rPr>
      <w:rFonts w:ascii="Arial" w:hAnsi="Arial"/>
      <w:sz w:val="22"/>
    </w:rPr>
  </w:style>
  <w:style w:type="paragraph" w:customStyle="1" w:styleId="Default">
    <w:name w:val="Default"/>
    <w:rsid w:val="00937F54"/>
    <w:pPr>
      <w:autoSpaceDE w:val="0"/>
      <w:autoSpaceDN w:val="0"/>
      <w:adjustRightInd w:val="0"/>
    </w:pPr>
    <w:rPr>
      <w:rFonts w:ascii="Verdana" w:hAnsi="Verdana" w:cs="Verdana"/>
      <w:color w:val="000000"/>
      <w:sz w:val="24"/>
      <w:szCs w:val="24"/>
      <w:lang w:val="de-D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7282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microsoft.com/office/2007/relationships/stylesWithEffects" Target="stylesWithEffect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numbering" Target="numbering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jp07840\Local%20Settings\Temporary%20Internet%20Files\Content.Outlook\UD749KPN\DCEO%202007%20Abt%20int.dot" TargetMode="External"/></Relationships>
</file>

<file path=word/theme/theme1.xml><?xml version="1.0" encoding="utf-8"?>
<a:theme xmlns:a="http://schemas.openxmlformats.org/drawingml/2006/main" name="Larissa-Design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584C9BB2FB9D746BD1A4F7809DCC4BE" ma:contentTypeVersion="0" ma:contentTypeDescription="Create a new document." ma:contentTypeScope="" ma:versionID="76ae25396b44cb7edee676a5026a9865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C0B36D0B-0B56-43C9-964A-98DDD9554D3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0E69C278-C164-45C1-9AE1-374F76D9267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B9311BD-24DB-40FF-8872-BB0DDD2AE9AA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DCEO 2007 Abt int</Template>
  <TotalTime>1</TotalTime>
  <Pages>1</Pages>
  <Words>262</Words>
  <Characters>1576</Characters>
  <Application>Microsoft Office Word</Application>
  <DocSecurity>0</DocSecurity>
  <Lines>13</Lines>
  <Paragraphs>3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Deere &amp; Company</Company>
  <LinksUpToDate>false</LinksUpToDate>
  <CharactersWithSpaces>1835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Julia Piesker</dc:creator>
  <cp:lastModifiedBy>Mateusz_D</cp:lastModifiedBy>
  <cp:revision>3</cp:revision>
  <cp:lastPrinted>2014-06-25T07:55:00Z</cp:lastPrinted>
  <dcterms:created xsi:type="dcterms:W3CDTF">2016-04-07T11:57:00Z</dcterms:created>
  <dcterms:modified xsi:type="dcterms:W3CDTF">2016-04-13T12:12:00Z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0x010100B584C9BB2FB9D746BD1A4F7809DCC4BE</vt:lpwstr>
  </property>
</Properties>
</file>