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4C89B" w14:textId="44F97822" w:rsidR="00B248AD" w:rsidRPr="00BF642F" w:rsidRDefault="00BF642F" w:rsidP="00BF642F">
      <w:pPr>
        <w:outlineLvl w:val="0"/>
        <w:rPr>
          <w:rFonts w:ascii="Verdana" w:hAnsi="Verdana"/>
          <w:color w:val="000000" w:themeColor="text1"/>
          <w:sz w:val="22"/>
          <w:szCs w:val="22"/>
        </w:rPr>
      </w:pPr>
      <w:r>
        <w:rPr>
          <w:rFonts w:ascii="Verdana" w:hAnsi="Verdana"/>
          <w:color w:val="000000" w:themeColor="text1"/>
          <w:sz w:val="22"/>
          <w:szCs w:val="22"/>
        </w:rPr>
        <w:t xml:space="preserve">Informacja prasowa </w:t>
      </w:r>
      <w:r>
        <w:rPr>
          <w:rFonts w:ascii="Verdana" w:hAnsi="Verdana"/>
          <w:color w:val="000000" w:themeColor="text1"/>
          <w:sz w:val="22"/>
          <w:szCs w:val="22"/>
        </w:rPr>
        <w:tab/>
      </w:r>
      <w:r>
        <w:rPr>
          <w:rFonts w:ascii="Verdana" w:hAnsi="Verdana"/>
          <w:color w:val="000000" w:themeColor="text1"/>
          <w:sz w:val="22"/>
          <w:szCs w:val="22"/>
        </w:rPr>
        <w:tab/>
      </w:r>
      <w:r>
        <w:rPr>
          <w:rFonts w:ascii="Verdana" w:hAnsi="Verdana"/>
          <w:color w:val="000000" w:themeColor="text1"/>
          <w:sz w:val="22"/>
          <w:szCs w:val="22"/>
        </w:rPr>
        <w:tab/>
        <w:t xml:space="preserve">        </w:t>
      </w:r>
      <w:r w:rsidR="00673E09" w:rsidRPr="00BF642F">
        <w:rPr>
          <w:rFonts w:ascii="Verdana" w:hAnsi="Verdana"/>
          <w:color w:val="000000" w:themeColor="text1"/>
          <w:sz w:val="22"/>
          <w:szCs w:val="22"/>
        </w:rPr>
        <w:t>Tarnowo Podgórne</w:t>
      </w:r>
      <w:r w:rsidR="009A2E1F" w:rsidRPr="00BF642F">
        <w:rPr>
          <w:rFonts w:ascii="Verdana" w:hAnsi="Verdana"/>
          <w:color w:val="000000" w:themeColor="text1"/>
          <w:sz w:val="22"/>
          <w:szCs w:val="22"/>
        </w:rPr>
        <w:t xml:space="preserve">, </w:t>
      </w:r>
      <w:r w:rsidR="007766C3">
        <w:rPr>
          <w:rFonts w:ascii="Verdana" w:hAnsi="Verdana"/>
          <w:color w:val="000000" w:themeColor="text1"/>
          <w:sz w:val="22"/>
          <w:szCs w:val="22"/>
        </w:rPr>
        <w:t>09.03</w:t>
      </w:r>
      <w:r w:rsidR="009A2E1F" w:rsidRPr="00BF642F">
        <w:rPr>
          <w:rFonts w:ascii="Verdana" w:hAnsi="Verdana"/>
          <w:color w:val="000000" w:themeColor="text1"/>
          <w:sz w:val="22"/>
          <w:szCs w:val="22"/>
        </w:rPr>
        <w:t>.201</w:t>
      </w:r>
      <w:r w:rsidR="007766C3">
        <w:rPr>
          <w:rFonts w:ascii="Verdana" w:hAnsi="Verdana"/>
          <w:color w:val="000000" w:themeColor="text1"/>
          <w:sz w:val="22"/>
          <w:szCs w:val="22"/>
        </w:rPr>
        <w:t>8</w:t>
      </w:r>
      <w:r w:rsidR="009A2E1F" w:rsidRPr="00BF642F">
        <w:rPr>
          <w:rFonts w:ascii="Verdana" w:hAnsi="Verdana"/>
          <w:color w:val="000000" w:themeColor="text1"/>
          <w:sz w:val="22"/>
          <w:szCs w:val="22"/>
        </w:rPr>
        <w:t>r.</w:t>
      </w:r>
    </w:p>
    <w:p w14:paraId="1EF0D9F9" w14:textId="77777777" w:rsidR="009A2E1F" w:rsidRPr="00BF642F" w:rsidRDefault="009A2E1F" w:rsidP="00BF642F">
      <w:pPr>
        <w:outlineLvl w:val="0"/>
        <w:rPr>
          <w:rFonts w:ascii="Verdana" w:hAnsi="Verdana"/>
          <w:color w:val="000000" w:themeColor="text1"/>
          <w:sz w:val="22"/>
          <w:szCs w:val="22"/>
        </w:rPr>
      </w:pPr>
    </w:p>
    <w:p w14:paraId="62E49219" w14:textId="77777777" w:rsidR="00686A1C" w:rsidRPr="007503DF" w:rsidRDefault="00686A1C" w:rsidP="00966463">
      <w:pPr>
        <w:jc w:val="both"/>
        <w:rPr>
          <w:rFonts w:ascii="Verdana" w:hAnsi="Verdana"/>
          <w:b/>
        </w:rPr>
      </w:pPr>
    </w:p>
    <w:p w14:paraId="337C4B12" w14:textId="67FA019A" w:rsidR="00966463" w:rsidRDefault="00966463" w:rsidP="00B7240A">
      <w:pPr>
        <w:jc w:val="center"/>
        <w:rPr>
          <w:rFonts w:ascii="Verdana" w:hAnsi="Verdana" w:cstheme="minorHAnsi"/>
          <w:b/>
          <w:color w:val="008000"/>
          <w:sz w:val="26"/>
          <w:szCs w:val="26"/>
        </w:rPr>
      </w:pPr>
      <w:r w:rsidRPr="00966463">
        <w:rPr>
          <w:rFonts w:ascii="Verdana" w:hAnsi="Verdana" w:cstheme="minorHAnsi"/>
          <w:b/>
          <w:color w:val="008000"/>
          <w:sz w:val="26"/>
          <w:szCs w:val="26"/>
        </w:rPr>
        <w:t>John Deere świętuje 100-lec</w:t>
      </w:r>
      <w:r w:rsidR="00827BFB">
        <w:rPr>
          <w:rFonts w:ascii="Verdana" w:hAnsi="Verdana" w:cstheme="minorHAnsi"/>
          <w:b/>
          <w:color w:val="008000"/>
          <w:sz w:val="26"/>
          <w:szCs w:val="26"/>
        </w:rPr>
        <w:t xml:space="preserve">ie ciągników na Targach </w:t>
      </w:r>
      <w:r w:rsidR="00BF642F">
        <w:rPr>
          <w:rFonts w:ascii="Verdana" w:hAnsi="Verdana" w:cstheme="minorHAnsi"/>
          <w:b/>
          <w:color w:val="008000"/>
          <w:sz w:val="26"/>
          <w:szCs w:val="26"/>
        </w:rPr>
        <w:t>AGROTECH</w:t>
      </w:r>
      <w:r w:rsidR="000E1251">
        <w:rPr>
          <w:rFonts w:ascii="Verdana" w:hAnsi="Verdana" w:cstheme="minorHAnsi"/>
          <w:b/>
          <w:color w:val="008000"/>
          <w:sz w:val="26"/>
          <w:szCs w:val="26"/>
        </w:rPr>
        <w:t xml:space="preserve"> w Kielcach</w:t>
      </w:r>
    </w:p>
    <w:p w14:paraId="4258BC78" w14:textId="77777777" w:rsidR="00966463" w:rsidRPr="00966463" w:rsidRDefault="00966463" w:rsidP="00966463">
      <w:pPr>
        <w:jc w:val="both"/>
        <w:rPr>
          <w:rFonts w:ascii="Verdana" w:hAnsi="Verdana"/>
          <w:b/>
        </w:rPr>
      </w:pPr>
    </w:p>
    <w:p w14:paraId="614313A5" w14:textId="66B8639F" w:rsidR="00966463" w:rsidRPr="00966463" w:rsidRDefault="002746C1" w:rsidP="00966463">
      <w:pPr>
        <w:pStyle w:val="ListParagraph"/>
        <w:numPr>
          <w:ilvl w:val="0"/>
          <w:numId w:val="38"/>
        </w:numPr>
        <w:contextualSpacing/>
        <w:jc w:val="both"/>
        <w:rPr>
          <w:rFonts w:ascii="Verdana" w:eastAsia="Times New Roman" w:hAnsi="Verdana" w:cstheme="minorHAnsi"/>
          <w:b/>
          <w:color w:val="008000"/>
        </w:rPr>
      </w:pPr>
      <w:r>
        <w:rPr>
          <w:rFonts w:ascii="Verdana" w:eastAsia="Times New Roman" w:hAnsi="Verdana" w:cstheme="minorHAnsi"/>
          <w:b/>
          <w:color w:val="008000"/>
        </w:rPr>
        <w:t>W dniach 16-18</w:t>
      </w:r>
      <w:r w:rsidR="002A23EB">
        <w:rPr>
          <w:rFonts w:ascii="Verdana" w:eastAsia="Times New Roman" w:hAnsi="Verdana" w:cstheme="minorHAnsi"/>
          <w:b/>
          <w:color w:val="008000"/>
        </w:rPr>
        <w:t xml:space="preserve"> </w:t>
      </w:r>
      <w:r>
        <w:rPr>
          <w:rFonts w:ascii="Verdana" w:eastAsia="Times New Roman" w:hAnsi="Verdana" w:cstheme="minorHAnsi"/>
          <w:b/>
          <w:color w:val="008000"/>
        </w:rPr>
        <w:t>marca</w:t>
      </w:r>
      <w:r w:rsidR="00966463" w:rsidRPr="00966463">
        <w:rPr>
          <w:rFonts w:ascii="Verdana" w:eastAsia="Times New Roman" w:hAnsi="Verdana" w:cstheme="minorHAnsi"/>
          <w:b/>
          <w:color w:val="008000"/>
        </w:rPr>
        <w:t xml:space="preserve"> na terenie </w:t>
      </w:r>
      <w:r>
        <w:rPr>
          <w:rFonts w:ascii="Verdana" w:eastAsia="Times New Roman" w:hAnsi="Verdana" w:cstheme="minorHAnsi"/>
          <w:b/>
          <w:color w:val="008000"/>
        </w:rPr>
        <w:t>Targów Kielce</w:t>
      </w:r>
      <w:r w:rsidR="0047048D">
        <w:rPr>
          <w:rFonts w:ascii="Verdana" w:eastAsia="Times New Roman" w:hAnsi="Verdana" w:cstheme="minorHAnsi"/>
          <w:b/>
          <w:color w:val="008000"/>
        </w:rPr>
        <w:t xml:space="preserve"> </w:t>
      </w:r>
      <w:r w:rsidR="00BD3B19">
        <w:rPr>
          <w:rFonts w:ascii="Verdana" w:eastAsia="Times New Roman" w:hAnsi="Verdana" w:cstheme="minorHAnsi"/>
          <w:b/>
          <w:color w:val="008000"/>
        </w:rPr>
        <w:t>odbędzie</w:t>
      </w:r>
      <w:r>
        <w:rPr>
          <w:rFonts w:ascii="Verdana" w:eastAsia="Times New Roman" w:hAnsi="Verdana" w:cstheme="minorHAnsi"/>
          <w:b/>
          <w:color w:val="008000"/>
        </w:rPr>
        <w:t xml:space="preserve"> się 24</w:t>
      </w:r>
      <w:r w:rsidR="0047048D">
        <w:rPr>
          <w:rFonts w:ascii="Verdana" w:eastAsia="Times New Roman" w:hAnsi="Verdana" w:cstheme="minorHAnsi"/>
          <w:b/>
          <w:color w:val="008000"/>
        </w:rPr>
        <w:t xml:space="preserve"> edycja t</w:t>
      </w:r>
      <w:r w:rsidR="00827BFB">
        <w:rPr>
          <w:rFonts w:ascii="Verdana" w:eastAsia="Times New Roman" w:hAnsi="Verdana" w:cstheme="minorHAnsi"/>
          <w:b/>
          <w:color w:val="008000"/>
        </w:rPr>
        <w:t xml:space="preserve">argów rolniczych </w:t>
      </w:r>
      <w:r w:rsidR="00367F9E">
        <w:rPr>
          <w:rFonts w:ascii="Verdana" w:eastAsia="Times New Roman" w:hAnsi="Verdana" w:cstheme="minorHAnsi"/>
          <w:b/>
          <w:color w:val="008000"/>
        </w:rPr>
        <w:t>AGROTECH</w:t>
      </w:r>
      <w:r w:rsidR="00966463" w:rsidRPr="00966463">
        <w:rPr>
          <w:rFonts w:ascii="Verdana" w:eastAsia="Times New Roman" w:hAnsi="Verdana" w:cstheme="minorHAnsi"/>
          <w:b/>
          <w:color w:val="008000"/>
        </w:rPr>
        <w:t>;</w:t>
      </w:r>
    </w:p>
    <w:p w14:paraId="1D6DA426" w14:textId="7BE21D99" w:rsidR="00966463" w:rsidRDefault="00367F9E" w:rsidP="00966463">
      <w:pPr>
        <w:pStyle w:val="ListParagraph"/>
        <w:numPr>
          <w:ilvl w:val="0"/>
          <w:numId w:val="38"/>
        </w:numPr>
        <w:contextualSpacing/>
        <w:jc w:val="both"/>
        <w:rPr>
          <w:rFonts w:ascii="Verdana" w:eastAsia="Times New Roman" w:hAnsi="Verdana" w:cstheme="minorHAnsi"/>
          <w:b/>
          <w:color w:val="008000"/>
        </w:rPr>
      </w:pPr>
      <w:r>
        <w:rPr>
          <w:rFonts w:ascii="Verdana" w:eastAsia="Times New Roman" w:hAnsi="Verdana" w:cstheme="minorHAnsi"/>
          <w:b/>
          <w:color w:val="008000"/>
        </w:rPr>
        <w:t>Marka John Deere</w:t>
      </w:r>
      <w:r w:rsidR="00966463" w:rsidRPr="00966463">
        <w:rPr>
          <w:rFonts w:ascii="Verdana" w:eastAsia="Times New Roman" w:hAnsi="Verdana" w:cstheme="minorHAnsi"/>
          <w:b/>
          <w:color w:val="008000"/>
        </w:rPr>
        <w:t xml:space="preserve"> celebrować będzie 100-lecie ciągników John Deere oraz zapreze</w:t>
      </w:r>
      <w:r w:rsidR="002746C1">
        <w:rPr>
          <w:rFonts w:ascii="Verdana" w:eastAsia="Times New Roman" w:hAnsi="Verdana" w:cstheme="minorHAnsi"/>
          <w:b/>
          <w:color w:val="008000"/>
        </w:rPr>
        <w:t xml:space="preserve">ntuje inne nowości takie jak: </w:t>
      </w:r>
      <w:r w:rsidR="00966463" w:rsidRPr="00966463">
        <w:rPr>
          <w:rFonts w:ascii="Verdana" w:eastAsia="Times New Roman" w:hAnsi="Verdana" w:cstheme="minorHAnsi"/>
          <w:b/>
          <w:color w:val="008000"/>
        </w:rPr>
        <w:t>model</w:t>
      </w:r>
      <w:r w:rsidR="0047048D">
        <w:rPr>
          <w:rFonts w:ascii="Verdana" w:eastAsia="Times New Roman" w:hAnsi="Verdana" w:cstheme="minorHAnsi"/>
          <w:b/>
          <w:color w:val="008000"/>
        </w:rPr>
        <w:t xml:space="preserve"> ciągnika</w:t>
      </w:r>
      <w:r w:rsidR="00EA6C68">
        <w:rPr>
          <w:rFonts w:ascii="Verdana" w:eastAsia="Times New Roman" w:hAnsi="Verdana" w:cstheme="minorHAnsi"/>
          <w:b/>
          <w:color w:val="008000"/>
        </w:rPr>
        <w:t xml:space="preserve"> 6250R znanego z Mistrzostw Europy Operatorów</w:t>
      </w:r>
      <w:r w:rsidR="002746C1">
        <w:rPr>
          <w:rFonts w:ascii="Verdana" w:eastAsia="Times New Roman" w:hAnsi="Verdana" w:cstheme="minorHAnsi"/>
          <w:b/>
          <w:color w:val="008000"/>
        </w:rPr>
        <w:t xml:space="preserve"> oraz nową prasę zmiennokomorową</w:t>
      </w:r>
      <w:r w:rsidR="00EA6C68">
        <w:rPr>
          <w:rFonts w:ascii="Verdana" w:eastAsia="Times New Roman" w:hAnsi="Verdana" w:cstheme="minorHAnsi"/>
          <w:b/>
          <w:color w:val="008000"/>
        </w:rPr>
        <w:t xml:space="preserve"> i ciągnik serii 5E</w:t>
      </w:r>
      <w:r w:rsidR="00233A4A">
        <w:rPr>
          <w:rFonts w:ascii="Verdana" w:eastAsia="Times New Roman" w:hAnsi="Verdana" w:cstheme="minorHAnsi"/>
          <w:b/>
          <w:color w:val="008000"/>
        </w:rPr>
        <w:t xml:space="preserve"> oferowany w atrakcyjnej promocji</w:t>
      </w:r>
      <w:r w:rsidR="002746C1">
        <w:rPr>
          <w:rFonts w:ascii="Verdana" w:eastAsia="Times New Roman" w:hAnsi="Verdana" w:cstheme="minorHAnsi"/>
          <w:b/>
          <w:color w:val="008000"/>
        </w:rPr>
        <w:t>;</w:t>
      </w:r>
    </w:p>
    <w:p w14:paraId="17748B0B" w14:textId="3D8E7364" w:rsidR="002746C1" w:rsidRPr="00966463" w:rsidRDefault="002746C1" w:rsidP="00966463">
      <w:pPr>
        <w:pStyle w:val="ListParagraph"/>
        <w:numPr>
          <w:ilvl w:val="0"/>
          <w:numId w:val="38"/>
        </w:numPr>
        <w:contextualSpacing/>
        <w:jc w:val="both"/>
        <w:rPr>
          <w:rFonts w:ascii="Verdana" w:eastAsia="Times New Roman" w:hAnsi="Verdana" w:cstheme="minorHAnsi"/>
          <w:b/>
          <w:color w:val="008000"/>
        </w:rPr>
      </w:pPr>
      <w:r>
        <w:rPr>
          <w:rFonts w:ascii="Verdana" w:eastAsia="Times New Roman" w:hAnsi="Verdana" w:cstheme="minorHAnsi"/>
          <w:b/>
          <w:color w:val="008000"/>
        </w:rPr>
        <w:t>Nie zabraknie również informacji o atrakcyjnych ofertach promocyjnych przygotowanych dla klientów.</w:t>
      </w:r>
    </w:p>
    <w:p w14:paraId="123EF576" w14:textId="77777777" w:rsidR="00966463" w:rsidRPr="00966463" w:rsidRDefault="00966463" w:rsidP="00966463">
      <w:pPr>
        <w:jc w:val="both"/>
        <w:rPr>
          <w:rFonts w:ascii="Verdana" w:hAnsi="Verdana"/>
          <w:color w:val="000000" w:themeColor="text1"/>
          <w:sz w:val="22"/>
          <w:szCs w:val="22"/>
        </w:rPr>
      </w:pPr>
    </w:p>
    <w:p w14:paraId="70D327A8" w14:textId="333B5A24" w:rsidR="00CA1D39" w:rsidRPr="006550DA" w:rsidRDefault="00CA1D39" w:rsidP="00CA1D39">
      <w:pPr>
        <w:jc w:val="both"/>
        <w:rPr>
          <w:rFonts w:ascii="Verdana" w:hAnsi="Verdana"/>
          <w:b/>
          <w:color w:val="000000" w:themeColor="text1"/>
          <w:sz w:val="22"/>
          <w:szCs w:val="22"/>
        </w:rPr>
      </w:pPr>
      <w:r>
        <w:rPr>
          <w:rFonts w:ascii="Verdana" w:hAnsi="Verdana"/>
          <w:b/>
          <w:color w:val="000000" w:themeColor="text1"/>
          <w:sz w:val="22"/>
          <w:szCs w:val="22"/>
        </w:rPr>
        <w:t>W dniach 16-18 marca</w:t>
      </w:r>
      <w:r w:rsidRPr="006550DA">
        <w:rPr>
          <w:rFonts w:ascii="Verdana" w:hAnsi="Verdana"/>
          <w:b/>
          <w:color w:val="000000" w:themeColor="text1"/>
          <w:sz w:val="22"/>
          <w:szCs w:val="22"/>
        </w:rPr>
        <w:t xml:space="preserve"> </w:t>
      </w:r>
      <w:r>
        <w:rPr>
          <w:rFonts w:ascii="Verdana" w:hAnsi="Verdana"/>
          <w:b/>
          <w:color w:val="000000" w:themeColor="text1"/>
          <w:sz w:val="22"/>
          <w:szCs w:val="22"/>
        </w:rPr>
        <w:t>odbędą</w:t>
      </w:r>
      <w:r w:rsidRPr="006550DA">
        <w:rPr>
          <w:rFonts w:ascii="Verdana" w:hAnsi="Verdana"/>
          <w:b/>
          <w:color w:val="000000" w:themeColor="text1"/>
          <w:sz w:val="22"/>
          <w:szCs w:val="22"/>
        </w:rPr>
        <w:t xml:space="preserve"> się </w:t>
      </w:r>
      <w:r w:rsidRPr="006550DA">
        <w:rPr>
          <w:rFonts w:ascii="Verdana" w:eastAsiaTheme="minorHAnsi" w:hAnsi="Verdana"/>
          <w:b/>
          <w:color w:val="000000" w:themeColor="text1"/>
          <w:sz w:val="22"/>
          <w:szCs w:val="22"/>
        </w:rPr>
        <w:t xml:space="preserve">Międzynarodowe Targi </w:t>
      </w:r>
      <w:r w:rsidR="002746C1">
        <w:rPr>
          <w:rFonts w:ascii="Verdana" w:hAnsi="Verdana"/>
          <w:b/>
          <w:color w:val="000000" w:themeColor="text1"/>
          <w:sz w:val="22"/>
          <w:szCs w:val="22"/>
        </w:rPr>
        <w:t>T</w:t>
      </w:r>
      <w:r>
        <w:rPr>
          <w:rFonts w:ascii="Verdana" w:hAnsi="Verdana"/>
          <w:b/>
          <w:color w:val="000000" w:themeColor="text1"/>
          <w:sz w:val="22"/>
          <w:szCs w:val="22"/>
        </w:rPr>
        <w:t>echniki Rolnej</w:t>
      </w:r>
      <w:r w:rsidRPr="006550DA">
        <w:rPr>
          <w:rFonts w:ascii="Verdana" w:hAnsi="Verdana"/>
          <w:b/>
          <w:color w:val="000000" w:themeColor="text1"/>
          <w:sz w:val="22"/>
          <w:szCs w:val="22"/>
        </w:rPr>
        <w:t xml:space="preserve"> – </w:t>
      </w:r>
      <w:r w:rsidR="002746C1">
        <w:rPr>
          <w:rFonts w:ascii="Verdana" w:hAnsi="Verdana"/>
          <w:b/>
          <w:color w:val="000000" w:themeColor="text1"/>
          <w:sz w:val="22"/>
          <w:szCs w:val="22"/>
        </w:rPr>
        <w:t>AGROTECH 2018</w:t>
      </w:r>
      <w:r w:rsidRPr="006550DA">
        <w:rPr>
          <w:rFonts w:ascii="Verdana" w:hAnsi="Verdana"/>
          <w:b/>
          <w:color w:val="000000" w:themeColor="text1"/>
          <w:sz w:val="22"/>
          <w:szCs w:val="22"/>
        </w:rPr>
        <w:t>. John Deere</w:t>
      </w:r>
      <w:r>
        <w:rPr>
          <w:rFonts w:ascii="Verdana" w:hAnsi="Verdana"/>
          <w:b/>
          <w:color w:val="000000" w:themeColor="text1"/>
          <w:sz w:val="22"/>
          <w:szCs w:val="22"/>
        </w:rPr>
        <w:t>, światowy lider w produkcji maszyn,</w:t>
      </w:r>
      <w:r w:rsidRPr="006550DA">
        <w:rPr>
          <w:rFonts w:ascii="Verdana" w:hAnsi="Verdana"/>
          <w:b/>
          <w:color w:val="000000" w:themeColor="text1"/>
          <w:sz w:val="22"/>
          <w:szCs w:val="22"/>
        </w:rPr>
        <w:t xml:space="preserve"> przygotował dla wszystkich miłośników rolnictwa</w:t>
      </w:r>
      <w:r>
        <w:rPr>
          <w:rFonts w:ascii="Verdana" w:hAnsi="Verdana"/>
          <w:b/>
          <w:color w:val="000000" w:themeColor="text1"/>
          <w:sz w:val="22"/>
          <w:szCs w:val="22"/>
        </w:rPr>
        <w:t xml:space="preserve">, ogrodnictwa i </w:t>
      </w:r>
      <w:r w:rsidRPr="006550DA">
        <w:rPr>
          <w:rFonts w:ascii="Verdana" w:hAnsi="Verdana"/>
          <w:b/>
          <w:color w:val="000000" w:themeColor="text1"/>
          <w:sz w:val="22"/>
          <w:szCs w:val="22"/>
        </w:rPr>
        <w:t>nie tylko, szereg atrakcji. Na stoisku amerykańskiego producenta,</w:t>
      </w:r>
      <w:r>
        <w:rPr>
          <w:rFonts w:ascii="Verdana" w:hAnsi="Verdana"/>
          <w:b/>
          <w:color w:val="000000" w:themeColor="text1"/>
          <w:sz w:val="22"/>
          <w:szCs w:val="22"/>
        </w:rPr>
        <w:t xml:space="preserve"> będzie można dowiedzieć się więcej o historii marki, która świętuje w tym roku 100-lecie produkcji ciągników</w:t>
      </w:r>
      <w:r w:rsidR="00EA6C68">
        <w:rPr>
          <w:rFonts w:ascii="Verdana" w:hAnsi="Verdana"/>
          <w:b/>
          <w:color w:val="000000" w:themeColor="text1"/>
          <w:sz w:val="22"/>
          <w:szCs w:val="22"/>
        </w:rPr>
        <w:t xml:space="preserve"> oraz poznać najnowsze modele ciągników i atrakcyjne promocje.</w:t>
      </w:r>
    </w:p>
    <w:p w14:paraId="6FA55396" w14:textId="77777777" w:rsidR="00CA1D39" w:rsidRPr="006550DA" w:rsidRDefault="00CA1D39" w:rsidP="00CA1D39">
      <w:pPr>
        <w:jc w:val="both"/>
        <w:rPr>
          <w:rFonts w:ascii="Verdana" w:hAnsi="Verdana"/>
          <w:sz w:val="22"/>
          <w:szCs w:val="22"/>
        </w:rPr>
      </w:pPr>
    </w:p>
    <w:p w14:paraId="124C5FAB" w14:textId="57C52E3A" w:rsidR="00966463" w:rsidRDefault="002746C1" w:rsidP="00966463">
      <w:pPr>
        <w:jc w:val="both"/>
        <w:rPr>
          <w:rFonts w:ascii="Verdana" w:hAnsi="Verdana"/>
          <w:color w:val="000000" w:themeColor="text1"/>
          <w:sz w:val="22"/>
          <w:szCs w:val="22"/>
        </w:rPr>
      </w:pPr>
      <w:r>
        <w:rPr>
          <w:rFonts w:ascii="Verdana" w:hAnsi="Verdana"/>
          <w:color w:val="000000" w:themeColor="text1"/>
          <w:sz w:val="22"/>
          <w:szCs w:val="22"/>
        </w:rPr>
        <w:t>Targi AGROTECH</w:t>
      </w:r>
      <w:r w:rsidR="00966463" w:rsidRPr="00966463">
        <w:rPr>
          <w:rFonts w:ascii="Verdana" w:hAnsi="Verdana"/>
          <w:color w:val="000000" w:themeColor="text1"/>
          <w:sz w:val="22"/>
          <w:szCs w:val="22"/>
        </w:rPr>
        <w:t xml:space="preserve"> to jedno z najważniejszych wydarzeń branży rolniczej. </w:t>
      </w:r>
      <w:r w:rsidR="00CA1D39">
        <w:rPr>
          <w:rFonts w:ascii="Verdana" w:hAnsi="Verdana"/>
          <w:color w:val="000000" w:themeColor="text1"/>
          <w:sz w:val="22"/>
          <w:szCs w:val="22"/>
        </w:rPr>
        <w:t>Tegoroczna, już 24</w:t>
      </w:r>
      <w:r w:rsidR="00966463" w:rsidRPr="00966463">
        <w:rPr>
          <w:rFonts w:ascii="Verdana" w:hAnsi="Verdana"/>
          <w:color w:val="000000" w:themeColor="text1"/>
          <w:sz w:val="22"/>
          <w:szCs w:val="22"/>
        </w:rPr>
        <w:t xml:space="preserve"> </w:t>
      </w:r>
      <w:r w:rsidR="00CA1D39">
        <w:rPr>
          <w:rFonts w:ascii="Verdana" w:hAnsi="Verdana"/>
          <w:color w:val="000000" w:themeColor="text1"/>
          <w:sz w:val="22"/>
          <w:szCs w:val="22"/>
        </w:rPr>
        <w:t>edycja, odbędzie się w dniach 16-18 marca</w:t>
      </w:r>
      <w:r w:rsidR="00966463" w:rsidRPr="00966463">
        <w:rPr>
          <w:rFonts w:ascii="Verdana" w:hAnsi="Verdana"/>
          <w:color w:val="000000" w:themeColor="text1"/>
          <w:sz w:val="22"/>
          <w:szCs w:val="22"/>
        </w:rPr>
        <w:t xml:space="preserve">. W stolicy </w:t>
      </w:r>
      <w:r w:rsidR="00CA1D39">
        <w:rPr>
          <w:rFonts w:ascii="Verdana" w:hAnsi="Verdana"/>
          <w:color w:val="000000" w:themeColor="text1"/>
          <w:sz w:val="22"/>
          <w:szCs w:val="22"/>
        </w:rPr>
        <w:t>województwa świętokrzyskiego</w:t>
      </w:r>
      <w:r>
        <w:rPr>
          <w:rFonts w:ascii="Verdana" w:hAnsi="Verdana"/>
          <w:color w:val="000000" w:themeColor="text1"/>
          <w:sz w:val="22"/>
          <w:szCs w:val="22"/>
        </w:rPr>
        <w:t>, aż na 11 halach wystawienniczych</w:t>
      </w:r>
      <w:r w:rsidR="00BF642F">
        <w:rPr>
          <w:rFonts w:ascii="Verdana" w:hAnsi="Verdana"/>
          <w:color w:val="000000" w:themeColor="text1"/>
          <w:sz w:val="22"/>
          <w:szCs w:val="22"/>
        </w:rPr>
        <w:t>,</w:t>
      </w:r>
      <w:r w:rsidR="00966463" w:rsidRPr="00966463">
        <w:rPr>
          <w:rFonts w:ascii="Verdana" w:hAnsi="Verdana"/>
          <w:color w:val="000000" w:themeColor="text1"/>
          <w:sz w:val="22"/>
          <w:szCs w:val="22"/>
        </w:rPr>
        <w:t xml:space="preserve"> będzie można zobaczyć świ</w:t>
      </w:r>
      <w:r w:rsidR="00BF642F">
        <w:rPr>
          <w:rFonts w:ascii="Verdana" w:hAnsi="Verdana"/>
          <w:color w:val="000000" w:themeColor="text1"/>
          <w:sz w:val="22"/>
          <w:szCs w:val="22"/>
        </w:rPr>
        <w:t>atowe nowości i premiery maszyn oraz</w:t>
      </w:r>
      <w:r w:rsidR="00966463" w:rsidRPr="00966463">
        <w:rPr>
          <w:rFonts w:ascii="Verdana" w:hAnsi="Verdana"/>
          <w:color w:val="000000" w:themeColor="text1"/>
          <w:sz w:val="22"/>
          <w:szCs w:val="22"/>
        </w:rPr>
        <w:t xml:space="preserve"> sprzętu</w:t>
      </w:r>
      <w:r w:rsidR="00BF642F">
        <w:rPr>
          <w:rFonts w:ascii="Verdana" w:hAnsi="Verdana"/>
          <w:color w:val="000000" w:themeColor="text1"/>
          <w:sz w:val="22"/>
          <w:szCs w:val="22"/>
        </w:rPr>
        <w:t xml:space="preserve"> rolniczego.</w:t>
      </w:r>
    </w:p>
    <w:p w14:paraId="51DABC03" w14:textId="4F6B9C4D" w:rsidR="00CA1D39" w:rsidRDefault="00CA1D39" w:rsidP="00966463">
      <w:pPr>
        <w:jc w:val="both"/>
        <w:rPr>
          <w:rFonts w:ascii="Verdana" w:hAnsi="Verdana"/>
          <w:color w:val="000000" w:themeColor="text1"/>
          <w:sz w:val="22"/>
          <w:szCs w:val="22"/>
        </w:rPr>
      </w:pPr>
    </w:p>
    <w:p w14:paraId="4329F2D2" w14:textId="77777777" w:rsidR="00CA1D39" w:rsidRPr="00966463" w:rsidRDefault="00CA1D39" w:rsidP="00CA1D39">
      <w:pPr>
        <w:jc w:val="both"/>
        <w:rPr>
          <w:rFonts w:ascii="Verdana" w:hAnsi="Verdana"/>
          <w:b/>
          <w:color w:val="000000" w:themeColor="text1"/>
          <w:sz w:val="22"/>
          <w:szCs w:val="22"/>
        </w:rPr>
      </w:pPr>
      <w:r w:rsidRPr="00966463">
        <w:rPr>
          <w:rFonts w:ascii="Verdana" w:hAnsi="Verdana"/>
          <w:b/>
          <w:color w:val="000000" w:themeColor="text1"/>
          <w:sz w:val="22"/>
          <w:szCs w:val="22"/>
        </w:rPr>
        <w:t>100 lecie ciągników John Deere</w:t>
      </w:r>
    </w:p>
    <w:p w14:paraId="3B554186" w14:textId="77777777" w:rsidR="00CA1D39" w:rsidRPr="00966463" w:rsidRDefault="00CA1D39" w:rsidP="00CA1D39">
      <w:pPr>
        <w:jc w:val="both"/>
        <w:rPr>
          <w:rFonts w:ascii="Verdana" w:hAnsi="Verdana"/>
          <w:color w:val="000000" w:themeColor="text1"/>
          <w:sz w:val="22"/>
          <w:szCs w:val="22"/>
        </w:rPr>
      </w:pPr>
    </w:p>
    <w:p w14:paraId="50BF8659" w14:textId="77777777" w:rsidR="00CA1D39" w:rsidRDefault="00CA1D39" w:rsidP="00CA1D39">
      <w:pPr>
        <w:jc w:val="both"/>
        <w:rPr>
          <w:rFonts w:ascii="Verdana" w:hAnsi="Verdana"/>
          <w:i/>
          <w:color w:val="000000" w:themeColor="text1"/>
          <w:sz w:val="22"/>
          <w:szCs w:val="22"/>
        </w:rPr>
      </w:pPr>
      <w:r>
        <w:rPr>
          <w:rFonts w:ascii="Verdana" w:eastAsiaTheme="minorHAnsi" w:hAnsi="Verdana" w:cstheme="minorBidi"/>
          <w:color w:val="000000" w:themeColor="text1"/>
          <w:sz w:val="22"/>
          <w:szCs w:val="22"/>
          <w:lang w:eastAsia="en-US"/>
        </w:rPr>
        <w:t>Marka John Deere podczas wystawy planuje</w:t>
      </w:r>
      <w:r w:rsidRPr="00966463">
        <w:rPr>
          <w:rFonts w:ascii="Verdana" w:eastAsiaTheme="minorHAnsi" w:hAnsi="Verdana" w:cstheme="minorBidi"/>
          <w:color w:val="000000" w:themeColor="text1"/>
          <w:sz w:val="22"/>
          <w:szCs w:val="22"/>
          <w:lang w:eastAsia="en-US"/>
        </w:rPr>
        <w:t xml:space="preserve"> </w:t>
      </w:r>
      <w:r>
        <w:rPr>
          <w:rFonts w:ascii="Verdana" w:hAnsi="Verdana" w:cstheme="minorBidi"/>
          <w:color w:val="000000" w:themeColor="text1"/>
          <w:sz w:val="22"/>
          <w:szCs w:val="22"/>
          <w:lang w:eastAsia="en-US"/>
        </w:rPr>
        <w:t>świętować</w:t>
      </w:r>
      <w:r w:rsidRPr="00966463">
        <w:rPr>
          <w:rFonts w:ascii="Verdana" w:hAnsi="Verdana" w:cstheme="minorBidi"/>
          <w:color w:val="000000" w:themeColor="text1"/>
          <w:sz w:val="22"/>
          <w:szCs w:val="22"/>
          <w:lang w:eastAsia="en-US"/>
        </w:rPr>
        <w:t xml:space="preserve"> również 100 lat </w:t>
      </w:r>
      <w:r>
        <w:rPr>
          <w:rFonts w:ascii="Verdana" w:hAnsi="Verdana" w:cstheme="minorBidi"/>
          <w:color w:val="000000" w:themeColor="text1"/>
          <w:sz w:val="22"/>
          <w:szCs w:val="22"/>
          <w:lang w:eastAsia="en-US"/>
        </w:rPr>
        <w:t>swoich</w:t>
      </w:r>
      <w:r w:rsidRPr="00966463">
        <w:rPr>
          <w:rFonts w:ascii="Verdana" w:hAnsi="Verdana" w:cstheme="minorBidi"/>
          <w:color w:val="000000" w:themeColor="text1"/>
          <w:sz w:val="22"/>
          <w:szCs w:val="22"/>
          <w:lang w:eastAsia="en-US"/>
        </w:rPr>
        <w:t xml:space="preserve"> ciągników. </w:t>
      </w:r>
      <w:r w:rsidRPr="00966463">
        <w:rPr>
          <w:rFonts w:ascii="Verdana" w:eastAsiaTheme="minorHAnsi" w:hAnsi="Verdana" w:cstheme="minorBidi"/>
          <w:color w:val="000000" w:themeColor="text1"/>
          <w:sz w:val="22"/>
          <w:szCs w:val="22"/>
          <w:lang w:eastAsia="en-US"/>
        </w:rPr>
        <w:t xml:space="preserve">To, co dziś wydaje się zabytkiem, w przeszłości </w:t>
      </w:r>
      <w:r w:rsidRPr="00966463">
        <w:rPr>
          <w:rFonts w:ascii="Verdana" w:hAnsi="Verdana" w:cstheme="minorBidi"/>
          <w:color w:val="000000" w:themeColor="text1"/>
          <w:sz w:val="22"/>
          <w:szCs w:val="22"/>
          <w:lang w:eastAsia="en-US"/>
        </w:rPr>
        <w:t xml:space="preserve">stanowiło dużą innowację, która wytyczała nowe kierunki w rolnictwie. </w:t>
      </w:r>
      <w:r>
        <w:rPr>
          <w:rFonts w:ascii="Verdana" w:hAnsi="Verdana"/>
          <w:color w:val="000000" w:themeColor="text1"/>
          <w:sz w:val="22"/>
          <w:szCs w:val="22"/>
        </w:rPr>
        <w:t>Wszystko zaczęło się</w:t>
      </w:r>
      <w:r w:rsidRPr="00966463">
        <w:rPr>
          <w:rFonts w:ascii="Verdana" w:hAnsi="Verdana"/>
          <w:color w:val="000000" w:themeColor="text1"/>
          <w:sz w:val="22"/>
          <w:szCs w:val="22"/>
        </w:rPr>
        <w:t xml:space="preserve"> 14 marca 1918 roku, </w:t>
      </w:r>
      <w:r>
        <w:rPr>
          <w:rFonts w:ascii="Verdana" w:hAnsi="Verdana"/>
          <w:color w:val="000000" w:themeColor="text1"/>
          <w:sz w:val="22"/>
          <w:szCs w:val="22"/>
        </w:rPr>
        <w:t xml:space="preserve">kiedy </w:t>
      </w:r>
      <w:r w:rsidRPr="00966463">
        <w:rPr>
          <w:rFonts w:ascii="Verdana" w:hAnsi="Verdana"/>
          <w:color w:val="000000" w:themeColor="text1"/>
          <w:sz w:val="22"/>
          <w:szCs w:val="22"/>
        </w:rPr>
        <w:t xml:space="preserve">John Deere rozpoczął produkcję swoich pierwszych ciągników. – </w:t>
      </w:r>
      <w:r w:rsidRPr="00966463">
        <w:rPr>
          <w:rFonts w:ascii="Verdana" w:hAnsi="Verdana"/>
          <w:i/>
          <w:color w:val="000000" w:themeColor="text1"/>
          <w:sz w:val="22"/>
          <w:szCs w:val="22"/>
        </w:rPr>
        <w:t xml:space="preserve">Z tej okazji zapraszamy wszystkich zwiedzając na nasze stoisko, gdzie będziemy celebrować tą okrągłą rocznicę i </w:t>
      </w:r>
      <w:r>
        <w:rPr>
          <w:rFonts w:ascii="Verdana" w:hAnsi="Verdana"/>
          <w:i/>
          <w:color w:val="000000" w:themeColor="text1"/>
          <w:sz w:val="22"/>
          <w:szCs w:val="22"/>
        </w:rPr>
        <w:t>przedstawimy ogromny rozwój technologii, który nastąpił w ciągnikach John Deere w ciągu ostatnich 100 lat.</w:t>
      </w:r>
    </w:p>
    <w:p w14:paraId="6E580E50" w14:textId="4C089725" w:rsidR="00CA1D39" w:rsidRPr="00966463" w:rsidRDefault="00CA1D39" w:rsidP="00CA1D39">
      <w:pPr>
        <w:jc w:val="both"/>
        <w:rPr>
          <w:rFonts w:ascii="Verdana" w:hAnsi="Verdana"/>
          <w:color w:val="000000" w:themeColor="text1"/>
          <w:sz w:val="22"/>
          <w:szCs w:val="22"/>
        </w:rPr>
      </w:pPr>
      <w:r>
        <w:rPr>
          <w:rFonts w:ascii="Verdana" w:hAnsi="Verdana"/>
          <w:i/>
          <w:color w:val="000000" w:themeColor="text1"/>
          <w:sz w:val="22"/>
          <w:szCs w:val="22"/>
        </w:rPr>
        <w:t>Każdy zwiedzających będzie mógł porównać najnowsze i największe modele ciągników John Deere, w tym potężny 6250R, który brał udział w Mistrzostwach Europy Operatorów</w:t>
      </w:r>
      <w:r w:rsidR="00233A4A">
        <w:rPr>
          <w:rFonts w:ascii="Verdana" w:hAnsi="Verdana"/>
          <w:i/>
          <w:color w:val="000000" w:themeColor="text1"/>
          <w:sz w:val="22"/>
          <w:szCs w:val="22"/>
        </w:rPr>
        <w:t xml:space="preserve"> 2017</w:t>
      </w:r>
      <w:r>
        <w:rPr>
          <w:rFonts w:ascii="Verdana" w:hAnsi="Verdana"/>
          <w:i/>
          <w:color w:val="000000" w:themeColor="text1"/>
          <w:sz w:val="22"/>
          <w:szCs w:val="22"/>
        </w:rPr>
        <w:t>,</w:t>
      </w:r>
      <w:r w:rsidRPr="00966463">
        <w:rPr>
          <w:rFonts w:ascii="Verdana" w:hAnsi="Verdana"/>
          <w:i/>
          <w:color w:val="000000" w:themeColor="text1"/>
          <w:sz w:val="22"/>
          <w:szCs w:val="22"/>
        </w:rPr>
        <w:t xml:space="preserve"> </w:t>
      </w:r>
      <w:r>
        <w:rPr>
          <w:rFonts w:ascii="Verdana" w:hAnsi="Verdana"/>
          <w:i/>
          <w:color w:val="000000" w:themeColor="text1"/>
          <w:sz w:val="22"/>
          <w:szCs w:val="22"/>
        </w:rPr>
        <w:t>z</w:t>
      </w:r>
      <w:r w:rsidRPr="00966463">
        <w:rPr>
          <w:rFonts w:ascii="Verdana" w:hAnsi="Verdana"/>
          <w:i/>
          <w:color w:val="000000" w:themeColor="text1"/>
          <w:sz w:val="22"/>
          <w:szCs w:val="22"/>
        </w:rPr>
        <w:t xml:space="preserve"> </w:t>
      </w:r>
      <w:r>
        <w:rPr>
          <w:rFonts w:ascii="Verdana" w:hAnsi="Verdana"/>
          <w:i/>
          <w:color w:val="000000" w:themeColor="text1"/>
          <w:sz w:val="22"/>
          <w:szCs w:val="22"/>
        </w:rPr>
        <w:t>najstarszym model</w:t>
      </w:r>
      <w:r w:rsidR="00233A4A">
        <w:rPr>
          <w:rFonts w:ascii="Verdana" w:hAnsi="Verdana"/>
          <w:i/>
          <w:color w:val="000000" w:themeColor="text1"/>
          <w:sz w:val="22"/>
          <w:szCs w:val="22"/>
        </w:rPr>
        <w:t>em</w:t>
      </w:r>
      <w:r w:rsidRPr="00966463">
        <w:rPr>
          <w:rFonts w:ascii="Verdana" w:hAnsi="Verdana"/>
          <w:i/>
          <w:color w:val="000000" w:themeColor="text1"/>
          <w:sz w:val="22"/>
          <w:szCs w:val="22"/>
        </w:rPr>
        <w:t xml:space="preserve"> </w:t>
      </w:r>
      <w:r>
        <w:rPr>
          <w:rFonts w:ascii="Verdana" w:hAnsi="Verdana"/>
          <w:i/>
          <w:color w:val="000000" w:themeColor="text1"/>
          <w:sz w:val="22"/>
          <w:szCs w:val="22"/>
        </w:rPr>
        <w:t>z pierwszych lat produkcji, któr</w:t>
      </w:r>
      <w:r w:rsidR="00233A4A">
        <w:rPr>
          <w:rFonts w:ascii="Verdana" w:hAnsi="Verdana"/>
          <w:i/>
          <w:color w:val="000000" w:themeColor="text1"/>
          <w:sz w:val="22"/>
          <w:szCs w:val="22"/>
        </w:rPr>
        <w:t>y</w:t>
      </w:r>
      <w:r>
        <w:rPr>
          <w:rFonts w:ascii="Verdana" w:hAnsi="Verdana"/>
          <w:i/>
          <w:color w:val="000000" w:themeColor="text1"/>
          <w:sz w:val="22"/>
          <w:szCs w:val="22"/>
        </w:rPr>
        <w:t xml:space="preserve"> również będ</w:t>
      </w:r>
      <w:r w:rsidR="00233A4A">
        <w:rPr>
          <w:rFonts w:ascii="Verdana" w:hAnsi="Verdana"/>
          <w:i/>
          <w:color w:val="000000" w:themeColor="text1"/>
          <w:sz w:val="22"/>
          <w:szCs w:val="22"/>
        </w:rPr>
        <w:t>zie</w:t>
      </w:r>
      <w:r>
        <w:rPr>
          <w:rFonts w:ascii="Verdana" w:hAnsi="Verdana"/>
          <w:i/>
          <w:color w:val="000000" w:themeColor="text1"/>
          <w:sz w:val="22"/>
          <w:szCs w:val="22"/>
        </w:rPr>
        <w:t xml:space="preserve"> prezentowa</w:t>
      </w:r>
      <w:r w:rsidR="00BF642F">
        <w:rPr>
          <w:rFonts w:ascii="Verdana" w:hAnsi="Verdana"/>
          <w:i/>
          <w:color w:val="000000" w:themeColor="text1"/>
          <w:sz w:val="22"/>
          <w:szCs w:val="22"/>
        </w:rPr>
        <w:t>n</w:t>
      </w:r>
      <w:r w:rsidR="00233A4A">
        <w:rPr>
          <w:rFonts w:ascii="Verdana" w:hAnsi="Verdana"/>
          <w:i/>
          <w:color w:val="000000" w:themeColor="text1"/>
          <w:sz w:val="22"/>
          <w:szCs w:val="22"/>
        </w:rPr>
        <w:t>y</w:t>
      </w:r>
      <w:r w:rsidR="00BF642F">
        <w:rPr>
          <w:rFonts w:ascii="Verdana" w:hAnsi="Verdana"/>
          <w:i/>
          <w:color w:val="000000" w:themeColor="text1"/>
          <w:sz w:val="22"/>
          <w:szCs w:val="22"/>
        </w:rPr>
        <w:t xml:space="preserve"> na naszym stoisku </w:t>
      </w:r>
      <w:commentRangeStart w:id="0"/>
      <w:r w:rsidR="00BF642F">
        <w:rPr>
          <w:rFonts w:ascii="Verdana" w:hAnsi="Verdana"/>
          <w:i/>
          <w:color w:val="000000" w:themeColor="text1"/>
          <w:sz w:val="22"/>
          <w:szCs w:val="22"/>
        </w:rPr>
        <w:t>w</w:t>
      </w:r>
      <w:r w:rsidR="00233A4A">
        <w:rPr>
          <w:rFonts w:ascii="Verdana" w:hAnsi="Verdana"/>
          <w:i/>
          <w:color w:val="000000" w:themeColor="text1"/>
          <w:sz w:val="22"/>
          <w:szCs w:val="22"/>
        </w:rPr>
        <w:t xml:space="preserve"> hali D</w:t>
      </w:r>
      <w:r>
        <w:rPr>
          <w:rFonts w:ascii="Verdana" w:hAnsi="Verdana"/>
          <w:i/>
          <w:color w:val="000000" w:themeColor="text1"/>
          <w:sz w:val="22"/>
          <w:szCs w:val="22"/>
        </w:rPr>
        <w:t xml:space="preserve"> </w:t>
      </w:r>
      <w:commentRangeEnd w:id="0"/>
      <w:r w:rsidR="00BF642F">
        <w:rPr>
          <w:rStyle w:val="CommentReference"/>
          <w:rFonts w:ascii="Arial" w:hAnsi="Arial"/>
          <w:noProof/>
          <w:lang w:val="en-US" w:eastAsia="en-US"/>
        </w:rPr>
        <w:commentReference w:id="0"/>
      </w:r>
      <w:r w:rsidRPr="00966463">
        <w:rPr>
          <w:rFonts w:ascii="Verdana" w:hAnsi="Verdana"/>
          <w:color w:val="000000" w:themeColor="text1"/>
          <w:sz w:val="22"/>
          <w:szCs w:val="22"/>
        </w:rPr>
        <w:t xml:space="preserve">– mówi </w:t>
      </w:r>
      <w:r w:rsidRPr="00966463">
        <w:rPr>
          <w:rFonts w:ascii="Verdana" w:hAnsi="Verdana"/>
          <w:b/>
          <w:color w:val="000000" w:themeColor="text1"/>
          <w:sz w:val="22"/>
          <w:szCs w:val="22"/>
        </w:rPr>
        <w:t>Piotr Dziamski z John</w:t>
      </w:r>
      <w:r>
        <w:rPr>
          <w:rFonts w:ascii="Verdana" w:hAnsi="Verdana"/>
          <w:b/>
          <w:color w:val="000000" w:themeColor="text1"/>
          <w:sz w:val="22"/>
          <w:szCs w:val="22"/>
        </w:rPr>
        <w:t xml:space="preserve"> Deere.</w:t>
      </w:r>
    </w:p>
    <w:p w14:paraId="00DAB1C2" w14:textId="77777777" w:rsidR="002746C1" w:rsidRDefault="002746C1" w:rsidP="00CA1D39">
      <w:pPr>
        <w:jc w:val="both"/>
        <w:rPr>
          <w:rFonts w:ascii="Verdana" w:hAnsi="Verdana"/>
          <w:b/>
          <w:sz w:val="22"/>
          <w:szCs w:val="22"/>
        </w:rPr>
      </w:pPr>
    </w:p>
    <w:p w14:paraId="36A1AC72" w14:textId="276CDAE3" w:rsidR="00CA1D39" w:rsidRPr="007503DF" w:rsidRDefault="00CA1D39" w:rsidP="00CA1D39">
      <w:pPr>
        <w:jc w:val="both"/>
        <w:rPr>
          <w:rFonts w:ascii="Verdana" w:hAnsi="Verdana"/>
          <w:b/>
          <w:sz w:val="22"/>
          <w:szCs w:val="22"/>
        </w:rPr>
      </w:pPr>
      <w:r w:rsidRPr="007503DF">
        <w:rPr>
          <w:rFonts w:ascii="Verdana" w:hAnsi="Verdana"/>
          <w:b/>
          <w:sz w:val="22"/>
          <w:szCs w:val="22"/>
        </w:rPr>
        <w:t>Z Mistr</w:t>
      </w:r>
      <w:r w:rsidR="00367F9E">
        <w:rPr>
          <w:rFonts w:ascii="Verdana" w:hAnsi="Verdana"/>
          <w:b/>
          <w:sz w:val="22"/>
          <w:szCs w:val="22"/>
        </w:rPr>
        <w:t>zostw Europy prosto na AGROTECH</w:t>
      </w:r>
    </w:p>
    <w:p w14:paraId="73616B8D" w14:textId="77777777" w:rsidR="00CA1D39" w:rsidRPr="007503DF" w:rsidRDefault="00CA1D39" w:rsidP="00CA1D39">
      <w:pPr>
        <w:jc w:val="both"/>
        <w:rPr>
          <w:rFonts w:ascii="Verdana" w:hAnsi="Verdana"/>
          <w:sz w:val="22"/>
          <w:szCs w:val="22"/>
        </w:rPr>
      </w:pPr>
    </w:p>
    <w:p w14:paraId="5D19679F" w14:textId="538DDFFF" w:rsidR="00CA1D39" w:rsidRDefault="00CA1D39" w:rsidP="00CA1D39">
      <w:pPr>
        <w:jc w:val="both"/>
        <w:rPr>
          <w:rFonts w:ascii="Verdana" w:hAnsi="Verdana"/>
          <w:sz w:val="22"/>
          <w:szCs w:val="22"/>
        </w:rPr>
      </w:pPr>
      <w:r w:rsidRPr="007503DF">
        <w:rPr>
          <w:rFonts w:ascii="Verdana" w:hAnsi="Verdana"/>
          <w:sz w:val="22"/>
          <w:szCs w:val="22"/>
        </w:rPr>
        <w:t>Jedną z najważniejszych atrakcji na stoisku amerykańskiego producenta, będzie możliwość zobaczenia now</w:t>
      </w:r>
      <w:r w:rsidR="00233A4A">
        <w:rPr>
          <w:rFonts w:ascii="Verdana" w:hAnsi="Verdana"/>
          <w:sz w:val="22"/>
          <w:szCs w:val="22"/>
        </w:rPr>
        <w:t>ego</w:t>
      </w:r>
      <w:r w:rsidRPr="007503DF">
        <w:rPr>
          <w:rFonts w:ascii="Verdana" w:hAnsi="Verdana"/>
          <w:sz w:val="22"/>
          <w:szCs w:val="22"/>
        </w:rPr>
        <w:t xml:space="preserve"> model</w:t>
      </w:r>
      <w:r w:rsidR="00233A4A">
        <w:rPr>
          <w:rFonts w:ascii="Verdana" w:hAnsi="Verdana"/>
          <w:sz w:val="22"/>
          <w:szCs w:val="22"/>
        </w:rPr>
        <w:t>u</w:t>
      </w:r>
      <w:r w:rsidRPr="007503DF">
        <w:rPr>
          <w:rFonts w:ascii="Verdana" w:hAnsi="Verdana"/>
          <w:sz w:val="22"/>
          <w:szCs w:val="22"/>
        </w:rPr>
        <w:t xml:space="preserve"> ciągnik</w:t>
      </w:r>
      <w:r w:rsidR="00233A4A">
        <w:rPr>
          <w:rFonts w:ascii="Verdana" w:hAnsi="Verdana"/>
          <w:sz w:val="22"/>
          <w:szCs w:val="22"/>
        </w:rPr>
        <w:t>a</w:t>
      </w:r>
      <w:r w:rsidRPr="007503DF">
        <w:rPr>
          <w:rFonts w:ascii="Verdana" w:hAnsi="Verdana"/>
          <w:sz w:val="22"/>
          <w:szCs w:val="22"/>
        </w:rPr>
        <w:t xml:space="preserve"> 6250R, które były </w:t>
      </w:r>
      <w:r w:rsidRPr="007503DF">
        <w:rPr>
          <w:rFonts w:ascii="Verdana" w:hAnsi="Verdana"/>
          <w:sz w:val="22"/>
          <w:szCs w:val="22"/>
        </w:rPr>
        <w:lastRenderedPageBreak/>
        <w:t>bolid</w:t>
      </w:r>
      <w:r w:rsidR="00233A4A">
        <w:rPr>
          <w:rFonts w:ascii="Verdana" w:hAnsi="Verdana"/>
          <w:sz w:val="22"/>
          <w:szCs w:val="22"/>
        </w:rPr>
        <w:t>em</w:t>
      </w:r>
      <w:r w:rsidRPr="007503DF">
        <w:rPr>
          <w:rFonts w:ascii="Verdana" w:hAnsi="Verdana"/>
          <w:sz w:val="22"/>
          <w:szCs w:val="22"/>
        </w:rPr>
        <w:t xml:space="preserve"> podczas Mistrzostw Europy Operatów rozgrywanych w czerwcu</w:t>
      </w:r>
      <w:r w:rsidR="00367F9E">
        <w:rPr>
          <w:rFonts w:ascii="Verdana" w:hAnsi="Verdana"/>
          <w:sz w:val="22"/>
          <w:szCs w:val="22"/>
        </w:rPr>
        <w:t xml:space="preserve"> 2017R.</w:t>
      </w:r>
      <w:r w:rsidRPr="007503DF">
        <w:rPr>
          <w:rFonts w:ascii="Verdana" w:hAnsi="Verdana"/>
          <w:sz w:val="22"/>
          <w:szCs w:val="22"/>
        </w:rPr>
        <w:t xml:space="preserve"> we Francji. </w:t>
      </w:r>
    </w:p>
    <w:p w14:paraId="2E33199D" w14:textId="77777777" w:rsidR="00CA1D39" w:rsidRPr="007503DF" w:rsidRDefault="00CA1D39" w:rsidP="00CA1D39">
      <w:pPr>
        <w:jc w:val="both"/>
        <w:rPr>
          <w:rFonts w:ascii="Verdana" w:hAnsi="Verdana"/>
          <w:sz w:val="22"/>
          <w:szCs w:val="22"/>
        </w:rPr>
      </w:pPr>
    </w:p>
    <w:p w14:paraId="32A91C80" w14:textId="04D72D68" w:rsidR="00CA1D39" w:rsidRPr="007503DF" w:rsidRDefault="00CA1D39" w:rsidP="00CA1D39">
      <w:pPr>
        <w:jc w:val="both"/>
        <w:rPr>
          <w:rFonts w:ascii="Verdana" w:eastAsiaTheme="minorHAnsi" w:hAnsi="Verdana" w:cstheme="minorBidi"/>
          <w:sz w:val="22"/>
          <w:szCs w:val="22"/>
          <w:lang w:eastAsia="en-US"/>
        </w:rPr>
      </w:pPr>
      <w:r w:rsidRPr="007503DF">
        <w:rPr>
          <w:rFonts w:ascii="Verdana" w:hAnsi="Verdana"/>
          <w:sz w:val="22"/>
          <w:szCs w:val="22"/>
        </w:rPr>
        <w:t xml:space="preserve">Najnowsze modele ciągników wyposażone są w </w:t>
      </w:r>
      <w:r w:rsidR="00233A4A">
        <w:rPr>
          <w:rFonts w:ascii="Verdana" w:hAnsi="Verdana"/>
          <w:sz w:val="22"/>
          <w:szCs w:val="22"/>
        </w:rPr>
        <w:t xml:space="preserve">innowacyjny </w:t>
      </w:r>
      <w:r w:rsidRPr="007503DF">
        <w:rPr>
          <w:rFonts w:ascii="Verdana" w:hAnsi="Verdana"/>
          <w:sz w:val="22"/>
          <w:szCs w:val="22"/>
        </w:rPr>
        <w:t>joystick</w:t>
      </w:r>
      <w:r w:rsidRPr="007503DF">
        <w:rPr>
          <w:rFonts w:ascii="Verdana" w:eastAsiaTheme="minorHAnsi" w:hAnsi="Verdana" w:cstheme="minorBidi"/>
          <w:sz w:val="22"/>
          <w:szCs w:val="22"/>
          <w:lang w:eastAsia="en-US"/>
        </w:rPr>
        <w:t xml:space="preserve"> Command Pro</w:t>
      </w:r>
      <w:r w:rsidRPr="007503DF">
        <w:rPr>
          <w:rFonts w:ascii="Verdana" w:hAnsi="Verdana"/>
          <w:sz w:val="22"/>
          <w:szCs w:val="22"/>
        </w:rPr>
        <w:t xml:space="preserve">, dzięki któremu </w:t>
      </w:r>
      <w:r w:rsidRPr="007503DF">
        <w:rPr>
          <w:rFonts w:ascii="Verdana" w:eastAsiaTheme="minorHAnsi" w:hAnsi="Verdana" w:cstheme="minorBidi"/>
          <w:sz w:val="22"/>
          <w:szCs w:val="22"/>
          <w:lang w:eastAsia="en-US"/>
        </w:rPr>
        <w:t>prędkość maksymalną można osiągnąć za jednym przesunięciem joysticka, a do sterowania podnośnikiem, WOM, zaworami SCV, AutoTrac (satelitarny system automatycznego prowadzenia) i innymi funkcjami, służy 11 programowalnych przycisków. Sterowanie za pomocą joysticka, możliwe jest przy prędkości maksymalnej, aż po zatrzymanie</w:t>
      </w:r>
      <w:r>
        <w:rPr>
          <w:rFonts w:ascii="Verdana" w:eastAsiaTheme="minorHAnsi" w:hAnsi="Verdana" w:cstheme="minorBidi"/>
          <w:sz w:val="22"/>
          <w:szCs w:val="22"/>
          <w:lang w:eastAsia="en-US"/>
        </w:rPr>
        <w:t xml:space="preserve"> ciągnika</w:t>
      </w:r>
      <w:r w:rsidRPr="007503DF">
        <w:rPr>
          <w:rFonts w:ascii="Verdana" w:eastAsiaTheme="minorHAnsi" w:hAnsi="Verdana" w:cstheme="minorBidi"/>
          <w:sz w:val="22"/>
          <w:szCs w:val="22"/>
          <w:lang w:eastAsia="en-US"/>
        </w:rPr>
        <w:t>. </w:t>
      </w:r>
      <w:r w:rsidRPr="007503DF">
        <w:rPr>
          <w:rFonts w:ascii="Verdana" w:hAnsi="Verdana"/>
          <w:sz w:val="22"/>
          <w:szCs w:val="22"/>
        </w:rPr>
        <w:t>Gdy dodamy do tego, że</w:t>
      </w:r>
      <w:r w:rsidR="00367F9E">
        <w:rPr>
          <w:rFonts w:ascii="Verdana" w:hAnsi="Verdana"/>
          <w:sz w:val="22"/>
          <w:szCs w:val="22"/>
        </w:rPr>
        <w:t xml:space="preserve"> jego</w:t>
      </w:r>
      <w:r w:rsidRPr="007503DF">
        <w:rPr>
          <w:rFonts w:ascii="Verdana" w:hAnsi="Verdana"/>
          <w:sz w:val="22"/>
          <w:szCs w:val="22"/>
        </w:rPr>
        <w:t xml:space="preserve"> maksymalna </w:t>
      </w:r>
      <w:r w:rsidR="00367F9E">
        <w:rPr>
          <w:rFonts w:ascii="Verdana" w:hAnsi="Verdana"/>
          <w:sz w:val="22"/>
          <w:szCs w:val="22"/>
        </w:rPr>
        <w:t xml:space="preserve">moc </w:t>
      </w:r>
      <w:r w:rsidRPr="007503DF">
        <w:rPr>
          <w:rFonts w:ascii="Verdana" w:hAnsi="Verdana"/>
          <w:sz w:val="22"/>
          <w:szCs w:val="22"/>
        </w:rPr>
        <w:t>to 300 KM</w:t>
      </w:r>
      <w:r>
        <w:rPr>
          <w:rFonts w:ascii="Verdana" w:hAnsi="Verdana"/>
          <w:sz w:val="22"/>
          <w:szCs w:val="22"/>
        </w:rPr>
        <w:t>,</w:t>
      </w:r>
      <w:r w:rsidRPr="007503DF">
        <w:rPr>
          <w:rFonts w:ascii="Verdana" w:hAnsi="Verdana"/>
          <w:sz w:val="22"/>
          <w:szCs w:val="22"/>
        </w:rPr>
        <w:t xml:space="preserve"> zrozumiemy, że obok takiej maszyny nie sposób przejść obojętnie i jest to </w:t>
      </w:r>
      <w:r>
        <w:rPr>
          <w:rFonts w:ascii="Verdana" w:hAnsi="Verdana"/>
          <w:sz w:val="22"/>
          <w:szCs w:val="22"/>
        </w:rPr>
        <w:t>po</w:t>
      </w:r>
      <w:r w:rsidR="00BF642F">
        <w:rPr>
          <w:rFonts w:ascii="Verdana" w:hAnsi="Verdana"/>
          <w:sz w:val="22"/>
          <w:szCs w:val="22"/>
        </w:rPr>
        <w:t>zycja obowiązkowa na AGROTECH</w:t>
      </w:r>
      <w:r w:rsidRPr="007503DF">
        <w:rPr>
          <w:rFonts w:ascii="Verdana" w:hAnsi="Verdana"/>
          <w:sz w:val="22"/>
          <w:szCs w:val="22"/>
        </w:rPr>
        <w:t xml:space="preserve"> dla wszystkich fanów </w:t>
      </w:r>
      <w:r>
        <w:rPr>
          <w:rFonts w:ascii="Verdana" w:hAnsi="Verdana"/>
          <w:sz w:val="22"/>
          <w:szCs w:val="22"/>
        </w:rPr>
        <w:t>dużego sprzętu rolniczego</w:t>
      </w:r>
      <w:r w:rsidRPr="007503DF">
        <w:rPr>
          <w:rFonts w:ascii="Verdana" w:hAnsi="Verdana"/>
          <w:sz w:val="22"/>
          <w:szCs w:val="22"/>
        </w:rPr>
        <w:t>.</w:t>
      </w:r>
    </w:p>
    <w:p w14:paraId="08B78A47" w14:textId="77777777" w:rsidR="00CA1D39" w:rsidRDefault="00CA1D39" w:rsidP="00CA1D39">
      <w:pPr>
        <w:jc w:val="both"/>
        <w:rPr>
          <w:rFonts w:ascii="Verdana" w:hAnsi="Verdana"/>
          <w:b/>
          <w:color w:val="000000" w:themeColor="text1"/>
          <w:sz w:val="22"/>
          <w:szCs w:val="22"/>
        </w:rPr>
      </w:pPr>
    </w:p>
    <w:p w14:paraId="1154121A" w14:textId="199BCA96" w:rsidR="00CA1D39" w:rsidRDefault="00CA1D39" w:rsidP="00CA1D39">
      <w:pPr>
        <w:jc w:val="both"/>
        <w:rPr>
          <w:rFonts w:ascii="Verdana" w:hAnsi="Verdana"/>
          <w:b/>
          <w:color w:val="000000" w:themeColor="text1"/>
          <w:sz w:val="22"/>
          <w:szCs w:val="22"/>
        </w:rPr>
      </w:pPr>
      <w:r w:rsidRPr="00966463">
        <w:rPr>
          <w:rFonts w:ascii="Verdana" w:hAnsi="Verdana"/>
          <w:b/>
          <w:color w:val="000000" w:themeColor="text1"/>
          <w:sz w:val="22"/>
          <w:szCs w:val="22"/>
        </w:rPr>
        <w:t>Nowa prasa zwijająca zmiennokomorowa </w:t>
      </w:r>
    </w:p>
    <w:p w14:paraId="61472962" w14:textId="77777777" w:rsidR="00CA1D39" w:rsidRPr="00966463" w:rsidRDefault="00CA1D39" w:rsidP="00CA1D39">
      <w:pPr>
        <w:jc w:val="both"/>
        <w:rPr>
          <w:rFonts w:ascii="Verdana" w:hAnsi="Verdana"/>
          <w:b/>
          <w:color w:val="000000" w:themeColor="text1"/>
          <w:sz w:val="22"/>
          <w:szCs w:val="22"/>
        </w:rPr>
      </w:pPr>
    </w:p>
    <w:p w14:paraId="020B7642" w14:textId="3E274235" w:rsidR="00CA1D39" w:rsidRDefault="00CA1D39" w:rsidP="00CA1D39">
      <w:pPr>
        <w:pStyle w:val="NormalWeb"/>
        <w:jc w:val="both"/>
        <w:rPr>
          <w:rFonts w:ascii="Verdana" w:hAnsi="Verdana" w:cstheme="minorBidi"/>
          <w:color w:val="000000" w:themeColor="text1"/>
          <w:sz w:val="22"/>
          <w:szCs w:val="22"/>
          <w:lang w:eastAsia="en-US"/>
        </w:rPr>
      </w:pPr>
      <w:r w:rsidRPr="00966463">
        <w:rPr>
          <w:rFonts w:ascii="Verdana" w:hAnsi="Verdana" w:cstheme="minorBidi"/>
          <w:color w:val="000000" w:themeColor="text1"/>
          <w:sz w:val="22"/>
          <w:szCs w:val="22"/>
          <w:lang w:eastAsia="en-US"/>
        </w:rPr>
        <w:t>Kolejną zaprezentowana nowością będzie prasa zwijająca zmiennokomorowa</w:t>
      </w:r>
      <w:r>
        <w:rPr>
          <w:rFonts w:ascii="Verdana" w:hAnsi="Verdana" w:cstheme="minorBidi"/>
          <w:color w:val="000000" w:themeColor="text1"/>
          <w:sz w:val="22"/>
          <w:szCs w:val="22"/>
          <w:lang w:eastAsia="en-US"/>
        </w:rPr>
        <w:t xml:space="preserve"> V451M</w:t>
      </w:r>
      <w:r w:rsidRPr="00966463">
        <w:rPr>
          <w:rFonts w:ascii="Verdana" w:hAnsi="Verdana" w:cstheme="minorBidi"/>
          <w:color w:val="000000" w:themeColor="text1"/>
          <w:sz w:val="22"/>
          <w:szCs w:val="22"/>
          <w:lang w:eastAsia="en-US"/>
        </w:rPr>
        <w:t xml:space="preserve">, która nadaje się do </w:t>
      </w:r>
      <w:r>
        <w:rPr>
          <w:rFonts w:ascii="Verdana" w:hAnsi="Verdana" w:cstheme="minorBidi"/>
          <w:color w:val="000000" w:themeColor="text1"/>
          <w:sz w:val="22"/>
          <w:szCs w:val="22"/>
          <w:lang w:eastAsia="en-US"/>
        </w:rPr>
        <w:t>zbioru</w:t>
      </w:r>
      <w:r w:rsidRPr="00966463">
        <w:rPr>
          <w:rFonts w:ascii="Verdana" w:hAnsi="Verdana" w:cstheme="minorBidi"/>
          <w:color w:val="000000" w:themeColor="text1"/>
          <w:sz w:val="22"/>
          <w:szCs w:val="22"/>
          <w:lang w:eastAsia="en-US"/>
        </w:rPr>
        <w:t xml:space="preserve"> średniej</w:t>
      </w:r>
      <w:r>
        <w:rPr>
          <w:rFonts w:ascii="Verdana" w:hAnsi="Verdana" w:cstheme="minorBidi"/>
          <w:color w:val="000000" w:themeColor="text1"/>
          <w:sz w:val="22"/>
          <w:szCs w:val="22"/>
          <w:lang w:eastAsia="en-US"/>
        </w:rPr>
        <w:t xml:space="preserve"> oraz dużej </w:t>
      </w:r>
      <w:r w:rsidRPr="00966463">
        <w:rPr>
          <w:rFonts w:ascii="Verdana" w:hAnsi="Verdana" w:cstheme="minorBidi"/>
          <w:color w:val="000000" w:themeColor="text1"/>
          <w:sz w:val="22"/>
          <w:szCs w:val="22"/>
          <w:lang w:eastAsia="en-US"/>
        </w:rPr>
        <w:t>ilości plonów lub w okresach szczególnego natężenia prac wymagających dzień po dniu dużej prędkości i wydajności. Dostępna w standardzie</w:t>
      </w:r>
      <w:r>
        <w:rPr>
          <w:rFonts w:ascii="Verdana" w:hAnsi="Verdana" w:cstheme="minorBidi"/>
          <w:color w:val="000000" w:themeColor="text1"/>
          <w:sz w:val="22"/>
          <w:szCs w:val="22"/>
          <w:lang w:eastAsia="en-US"/>
        </w:rPr>
        <w:t>,</w:t>
      </w:r>
      <w:r w:rsidRPr="00966463">
        <w:rPr>
          <w:rFonts w:ascii="Verdana" w:hAnsi="Verdana" w:cstheme="minorBidi"/>
          <w:color w:val="000000" w:themeColor="text1"/>
          <w:sz w:val="22"/>
          <w:szCs w:val="22"/>
          <w:lang w:eastAsia="en-US"/>
        </w:rPr>
        <w:t xml:space="preserve"> najszersza na rynku podłoga, wykorzystująca mechanizm o kinematyce równoległej, umożliwia operatorowi błyskawiczne usuwanie zatorów bez konieczności wychodzenia z kabiny ciągnika. </w:t>
      </w:r>
    </w:p>
    <w:p w14:paraId="0323B6EF" w14:textId="0C2DB3D6" w:rsidR="00CA1D39" w:rsidRDefault="00CA1D39" w:rsidP="00CA1D39">
      <w:pPr>
        <w:pStyle w:val="NormalWeb"/>
        <w:jc w:val="both"/>
        <w:rPr>
          <w:rFonts w:ascii="Verdana" w:hAnsi="Verdana" w:cstheme="minorBidi"/>
          <w:color w:val="000000" w:themeColor="text1"/>
          <w:sz w:val="22"/>
          <w:szCs w:val="22"/>
          <w:lang w:eastAsia="en-US"/>
        </w:rPr>
      </w:pPr>
    </w:p>
    <w:p w14:paraId="7B4BB5BD" w14:textId="77777777" w:rsidR="00CA1D39" w:rsidRPr="007503DF" w:rsidRDefault="00CA1D39" w:rsidP="00CA1D39">
      <w:pPr>
        <w:jc w:val="both"/>
        <w:rPr>
          <w:rFonts w:ascii="Verdana" w:hAnsi="Verdana"/>
          <w:b/>
          <w:sz w:val="22"/>
          <w:szCs w:val="22"/>
        </w:rPr>
      </w:pPr>
      <w:r w:rsidRPr="007503DF">
        <w:rPr>
          <w:rFonts w:ascii="Verdana" w:hAnsi="Verdana"/>
          <w:b/>
          <w:sz w:val="22"/>
          <w:szCs w:val="22"/>
        </w:rPr>
        <w:t>Nowe modele ciągników serii 5E</w:t>
      </w:r>
    </w:p>
    <w:p w14:paraId="2287FAD7" w14:textId="77777777" w:rsidR="00CA1D39" w:rsidRPr="007503DF" w:rsidRDefault="00CA1D39" w:rsidP="00CA1D39">
      <w:pPr>
        <w:jc w:val="both"/>
        <w:rPr>
          <w:rFonts w:ascii="Verdana" w:hAnsi="Verdana"/>
          <w:sz w:val="22"/>
          <w:szCs w:val="22"/>
        </w:rPr>
      </w:pPr>
    </w:p>
    <w:p w14:paraId="55AEC23A" w14:textId="722B77B8" w:rsidR="00CA1D39" w:rsidRPr="007503DF" w:rsidRDefault="00CA1D39" w:rsidP="00CA1D39">
      <w:pPr>
        <w:spacing w:line="0" w:lineRule="atLeast"/>
        <w:jc w:val="both"/>
        <w:rPr>
          <w:rFonts w:ascii="Verdana" w:hAnsi="Verdana"/>
          <w:sz w:val="22"/>
          <w:szCs w:val="22"/>
        </w:rPr>
      </w:pPr>
      <w:r w:rsidRPr="007503DF">
        <w:rPr>
          <w:rFonts w:ascii="Verdana" w:hAnsi="Verdana"/>
          <w:sz w:val="22"/>
          <w:szCs w:val="22"/>
        </w:rPr>
        <w:t>Na stoisku John Deere</w:t>
      </w:r>
      <w:r w:rsidR="00367F9E">
        <w:rPr>
          <w:rFonts w:ascii="Verdana" w:hAnsi="Verdana"/>
          <w:sz w:val="22"/>
          <w:szCs w:val="22"/>
        </w:rPr>
        <w:t>,</w:t>
      </w:r>
      <w:r w:rsidRPr="007503DF">
        <w:rPr>
          <w:rFonts w:ascii="Verdana" w:hAnsi="Verdana"/>
          <w:sz w:val="22"/>
          <w:szCs w:val="22"/>
        </w:rPr>
        <w:t xml:space="preserve"> będzie moż</w:t>
      </w:r>
      <w:r>
        <w:rPr>
          <w:rFonts w:ascii="Verdana" w:hAnsi="Verdana"/>
          <w:sz w:val="22"/>
          <w:szCs w:val="22"/>
        </w:rPr>
        <w:t>na również zapoznać się z nowym modelem</w:t>
      </w:r>
      <w:r w:rsidRPr="007503DF">
        <w:rPr>
          <w:rFonts w:ascii="Verdana" w:hAnsi="Verdana"/>
          <w:sz w:val="22"/>
          <w:szCs w:val="22"/>
        </w:rPr>
        <w:t xml:space="preserve"> ciągników serii 5E. Dla zwiedzających zaprezentowany zostanie model 5075E, który podobnie jak dwa inne modele(5058E, 5067E) posiada silnik dopasowany do normy Stage IIIB. Inne zmiany wprowadzone względem poprzednich modeli to między innymi nowa przekładnia, bogatsze oświetlenie, modulacja PowrReverser, układ hydrauliczny oraz nowa konsola po prawej stronie </w:t>
      </w:r>
      <w:r>
        <w:rPr>
          <w:rFonts w:ascii="Verdana" w:hAnsi="Verdana"/>
          <w:sz w:val="22"/>
          <w:szCs w:val="22"/>
        </w:rPr>
        <w:t xml:space="preserve">bardzo przestronnej </w:t>
      </w:r>
      <w:r w:rsidRPr="007503DF">
        <w:rPr>
          <w:rFonts w:ascii="Verdana" w:hAnsi="Verdana"/>
          <w:sz w:val="22"/>
          <w:szCs w:val="22"/>
        </w:rPr>
        <w:t>kabiny.</w:t>
      </w:r>
    </w:p>
    <w:p w14:paraId="5058D762" w14:textId="06855884" w:rsidR="00CA1D39" w:rsidRDefault="00CA1D39" w:rsidP="00CA1D39">
      <w:pPr>
        <w:pStyle w:val="NormalWeb"/>
        <w:jc w:val="both"/>
        <w:rPr>
          <w:rFonts w:ascii="Verdana" w:hAnsi="Verdana" w:cstheme="minorBidi"/>
          <w:color w:val="000000" w:themeColor="text1"/>
          <w:sz w:val="22"/>
          <w:szCs w:val="22"/>
          <w:lang w:eastAsia="en-US"/>
        </w:rPr>
      </w:pPr>
    </w:p>
    <w:p w14:paraId="44A1650B" w14:textId="3EC0F26B" w:rsidR="00106F13" w:rsidRPr="00106F13" w:rsidRDefault="00106F13" w:rsidP="00106F13">
      <w:pPr>
        <w:jc w:val="both"/>
        <w:rPr>
          <w:rFonts w:ascii="Verdana" w:hAnsi="Verdana"/>
          <w:b/>
          <w:sz w:val="22"/>
          <w:szCs w:val="22"/>
        </w:rPr>
      </w:pPr>
      <w:r w:rsidRPr="00106F13">
        <w:rPr>
          <w:rFonts w:ascii="Verdana" w:hAnsi="Verdana"/>
          <w:b/>
          <w:sz w:val="22"/>
          <w:szCs w:val="22"/>
        </w:rPr>
        <w:t>Atrakcyjne promocje</w:t>
      </w:r>
      <w:r w:rsidR="00367F9E">
        <w:rPr>
          <w:rFonts w:ascii="Verdana" w:hAnsi="Verdana"/>
          <w:b/>
          <w:sz w:val="22"/>
          <w:szCs w:val="22"/>
        </w:rPr>
        <w:t xml:space="preserve"> – odbierz kupon rabatowy</w:t>
      </w:r>
    </w:p>
    <w:p w14:paraId="7236765E" w14:textId="2E67E152" w:rsidR="00106F13" w:rsidRDefault="00106F13" w:rsidP="00CA1D39">
      <w:pPr>
        <w:pStyle w:val="NormalWeb"/>
        <w:jc w:val="both"/>
        <w:rPr>
          <w:rFonts w:ascii="Verdana" w:hAnsi="Verdana" w:cstheme="minorBidi"/>
          <w:color w:val="000000" w:themeColor="text1"/>
          <w:sz w:val="22"/>
          <w:szCs w:val="22"/>
          <w:lang w:eastAsia="en-US"/>
        </w:rPr>
      </w:pPr>
    </w:p>
    <w:p w14:paraId="623BD34A" w14:textId="06D6AC8F" w:rsidR="00106F13" w:rsidRDefault="00367F9E" w:rsidP="00CA1D39">
      <w:pPr>
        <w:pStyle w:val="NormalWeb"/>
        <w:jc w:val="both"/>
        <w:rPr>
          <w:rFonts w:ascii="Verdana" w:hAnsi="Verdana" w:cstheme="minorBidi"/>
          <w:color w:val="000000" w:themeColor="text1"/>
          <w:sz w:val="22"/>
          <w:szCs w:val="22"/>
          <w:lang w:eastAsia="en-US"/>
        </w:rPr>
      </w:pPr>
      <w:r>
        <w:rPr>
          <w:rFonts w:ascii="Verdana" w:hAnsi="Verdana" w:cstheme="minorBidi"/>
          <w:color w:val="000000" w:themeColor="text1"/>
          <w:sz w:val="22"/>
          <w:szCs w:val="22"/>
          <w:lang w:eastAsia="en-US"/>
        </w:rPr>
        <w:t>Oprócz najnowszych maszyn, p</w:t>
      </w:r>
      <w:r w:rsidR="00BF642F">
        <w:rPr>
          <w:rFonts w:ascii="Verdana" w:hAnsi="Verdana" w:cstheme="minorBidi"/>
          <w:color w:val="000000" w:themeColor="text1"/>
          <w:sz w:val="22"/>
          <w:szCs w:val="22"/>
          <w:lang w:eastAsia="en-US"/>
        </w:rPr>
        <w:t>odczas targów AGROTECH</w:t>
      </w:r>
      <w:r w:rsidR="00106F13">
        <w:rPr>
          <w:rFonts w:ascii="Verdana" w:hAnsi="Verdana" w:cstheme="minorBidi"/>
          <w:color w:val="000000" w:themeColor="text1"/>
          <w:sz w:val="22"/>
          <w:szCs w:val="22"/>
          <w:lang w:eastAsia="en-US"/>
        </w:rPr>
        <w:t xml:space="preserve"> marka John Deere zaprezentuje atrakcyjne oferty promocyjne dla swoich klientów. Jedną z nich jest kampania „Wybierz swój ciągnik na miarę”. Każdy klient będzie mógł samodzielnie wybrać model i jego kluczowe opcje na specjalnym ekranie dotykowym. Po wybraniu swojego ciągnika, zwiedzający</w:t>
      </w:r>
      <w:r w:rsidR="00BF642F">
        <w:rPr>
          <w:rFonts w:ascii="Verdana" w:hAnsi="Verdana" w:cstheme="minorBidi"/>
          <w:color w:val="000000" w:themeColor="text1"/>
          <w:sz w:val="22"/>
          <w:szCs w:val="22"/>
          <w:lang w:eastAsia="en-US"/>
        </w:rPr>
        <w:t>,</w:t>
      </w:r>
      <w:r w:rsidR="00106F13">
        <w:rPr>
          <w:rFonts w:ascii="Verdana" w:hAnsi="Verdana" w:cstheme="minorBidi"/>
          <w:color w:val="000000" w:themeColor="text1"/>
          <w:sz w:val="22"/>
          <w:szCs w:val="22"/>
          <w:lang w:eastAsia="en-US"/>
        </w:rPr>
        <w:t xml:space="preserve"> będzie mógł wydrukować specjalny kupon rabatowy -</w:t>
      </w:r>
      <w:r w:rsidR="00BF642F">
        <w:rPr>
          <w:rFonts w:ascii="Verdana" w:hAnsi="Verdana" w:cstheme="minorBidi"/>
          <w:color w:val="000000" w:themeColor="text1"/>
          <w:sz w:val="22"/>
          <w:szCs w:val="22"/>
          <w:lang w:eastAsia="en-US"/>
        </w:rPr>
        <w:t xml:space="preserve"> </w:t>
      </w:r>
      <w:r w:rsidR="00106F13">
        <w:rPr>
          <w:rFonts w:ascii="Verdana" w:hAnsi="Verdana" w:cstheme="minorBidi"/>
          <w:color w:val="000000" w:themeColor="text1"/>
          <w:sz w:val="22"/>
          <w:szCs w:val="22"/>
          <w:lang w:eastAsia="en-US"/>
        </w:rPr>
        <w:t xml:space="preserve">10 proc. na wybrane opcje w swoim ciągniku.  </w:t>
      </w:r>
    </w:p>
    <w:p w14:paraId="2264247A" w14:textId="76D82D17" w:rsidR="00106F13" w:rsidRDefault="00106F13" w:rsidP="00CA1D39">
      <w:pPr>
        <w:pStyle w:val="NormalWeb"/>
        <w:jc w:val="both"/>
        <w:rPr>
          <w:rFonts w:ascii="Verdana" w:hAnsi="Verdana" w:cstheme="minorBidi"/>
          <w:color w:val="000000" w:themeColor="text1"/>
          <w:sz w:val="22"/>
          <w:szCs w:val="22"/>
          <w:lang w:eastAsia="en-US"/>
        </w:rPr>
      </w:pPr>
    </w:p>
    <w:p w14:paraId="5E46C437" w14:textId="5BE90294" w:rsidR="00106F13" w:rsidRDefault="00106F13" w:rsidP="00CA1D39">
      <w:pPr>
        <w:pStyle w:val="NormalWeb"/>
        <w:jc w:val="both"/>
        <w:rPr>
          <w:rFonts w:ascii="Verdana" w:hAnsi="Verdana" w:cstheme="minorBidi"/>
          <w:color w:val="000000" w:themeColor="text1"/>
          <w:sz w:val="22"/>
          <w:szCs w:val="22"/>
          <w:lang w:eastAsia="en-US"/>
        </w:rPr>
      </w:pPr>
      <w:r>
        <w:rPr>
          <w:rFonts w:ascii="Verdana" w:hAnsi="Verdana" w:cstheme="minorBidi"/>
          <w:color w:val="000000" w:themeColor="text1"/>
          <w:sz w:val="22"/>
          <w:szCs w:val="22"/>
          <w:lang w:eastAsia="en-US"/>
        </w:rPr>
        <w:t>Oprócz tego przedstawione zostanie atrakcyjne finansowanie fabryczne 0 proc. aż na 5 lat na ciągnik serii 5000</w:t>
      </w:r>
      <w:r w:rsidR="00233A4A">
        <w:rPr>
          <w:rFonts w:ascii="Verdana" w:hAnsi="Verdana" w:cstheme="minorBidi"/>
          <w:color w:val="000000" w:themeColor="text1"/>
          <w:sz w:val="22"/>
          <w:szCs w:val="22"/>
          <w:lang w:eastAsia="en-US"/>
        </w:rPr>
        <w:t xml:space="preserve"> oraz 6000</w:t>
      </w:r>
      <w:r>
        <w:rPr>
          <w:rFonts w:ascii="Verdana" w:hAnsi="Verdana" w:cstheme="minorBidi"/>
          <w:color w:val="000000" w:themeColor="text1"/>
          <w:sz w:val="22"/>
          <w:szCs w:val="22"/>
          <w:lang w:eastAsia="en-US"/>
        </w:rPr>
        <w:t xml:space="preserve"> z</w:t>
      </w:r>
      <w:r w:rsidR="00BF642F">
        <w:rPr>
          <w:rFonts w:ascii="Verdana" w:hAnsi="Verdana" w:cstheme="minorBidi"/>
          <w:color w:val="000000" w:themeColor="text1"/>
          <w:sz w:val="22"/>
          <w:szCs w:val="22"/>
          <w:lang w:eastAsia="en-US"/>
        </w:rPr>
        <w:t>amówiony</w:t>
      </w:r>
      <w:r>
        <w:rPr>
          <w:rFonts w:ascii="Verdana" w:hAnsi="Verdana" w:cstheme="minorBidi"/>
          <w:color w:val="000000" w:themeColor="text1"/>
          <w:sz w:val="22"/>
          <w:szCs w:val="22"/>
          <w:lang w:eastAsia="en-US"/>
        </w:rPr>
        <w:t xml:space="preserve"> z ładowaczem czołowym. Zainteresowani będą mogli poznać również szczegóły specjalnego finansowania na prasy zwijające, które wynosi 0 proc na okres </w:t>
      </w:r>
      <w:r w:rsidR="00233A4A">
        <w:rPr>
          <w:rFonts w:ascii="Verdana" w:hAnsi="Verdana" w:cstheme="minorBidi"/>
          <w:color w:val="000000" w:themeColor="text1"/>
          <w:sz w:val="22"/>
          <w:szCs w:val="22"/>
          <w:lang w:eastAsia="en-US"/>
        </w:rPr>
        <w:t xml:space="preserve">aż </w:t>
      </w:r>
      <w:r>
        <w:rPr>
          <w:rFonts w:ascii="Verdana" w:hAnsi="Verdana" w:cstheme="minorBidi"/>
          <w:color w:val="000000" w:themeColor="text1"/>
          <w:sz w:val="22"/>
          <w:szCs w:val="22"/>
          <w:lang w:eastAsia="en-US"/>
        </w:rPr>
        <w:t xml:space="preserve">3 lat. Klienci </w:t>
      </w:r>
      <w:r w:rsidR="00BF642F">
        <w:rPr>
          <w:rFonts w:ascii="Verdana" w:hAnsi="Verdana" w:cstheme="minorBidi"/>
          <w:color w:val="000000" w:themeColor="text1"/>
          <w:sz w:val="22"/>
          <w:szCs w:val="22"/>
          <w:lang w:eastAsia="en-US"/>
        </w:rPr>
        <w:t xml:space="preserve">otrzymają </w:t>
      </w:r>
      <w:r w:rsidR="00BF642F">
        <w:rPr>
          <w:rFonts w:ascii="Verdana" w:hAnsi="Verdana" w:cstheme="minorBidi"/>
          <w:color w:val="000000" w:themeColor="text1"/>
          <w:sz w:val="22"/>
          <w:szCs w:val="22"/>
          <w:lang w:eastAsia="en-US"/>
        </w:rPr>
        <w:lastRenderedPageBreak/>
        <w:t>również</w:t>
      </w:r>
      <w:r>
        <w:rPr>
          <w:rFonts w:ascii="Verdana" w:hAnsi="Verdana" w:cstheme="minorBidi"/>
          <w:color w:val="000000" w:themeColor="text1"/>
          <w:sz w:val="22"/>
          <w:szCs w:val="22"/>
          <w:lang w:eastAsia="en-US"/>
        </w:rPr>
        <w:t xml:space="preserve"> zaproszenie </w:t>
      </w:r>
      <w:r w:rsidR="00233A4A">
        <w:rPr>
          <w:rFonts w:ascii="Verdana" w:hAnsi="Verdana" w:cstheme="minorBidi"/>
          <w:color w:val="000000" w:themeColor="text1"/>
          <w:sz w:val="22"/>
          <w:szCs w:val="22"/>
          <w:lang w:eastAsia="en-US"/>
        </w:rPr>
        <w:t xml:space="preserve">w formie atrakcyjnego plakatu </w:t>
      </w:r>
      <w:r>
        <w:rPr>
          <w:rFonts w:ascii="Verdana" w:hAnsi="Verdana" w:cstheme="minorBidi"/>
          <w:color w:val="000000" w:themeColor="text1"/>
          <w:sz w:val="22"/>
          <w:szCs w:val="22"/>
          <w:lang w:eastAsia="en-US"/>
        </w:rPr>
        <w:t>na Dni Otwarte Dealerów,</w:t>
      </w:r>
      <w:r w:rsidR="00233A4A">
        <w:rPr>
          <w:rFonts w:ascii="Verdana" w:hAnsi="Verdana" w:cstheme="minorBidi"/>
          <w:color w:val="000000" w:themeColor="text1"/>
          <w:sz w:val="22"/>
          <w:szCs w:val="22"/>
          <w:lang w:eastAsia="en-US"/>
        </w:rPr>
        <w:t xml:space="preserve"> które są planowane po wystawie Agrotech.</w:t>
      </w:r>
    </w:p>
    <w:p w14:paraId="42E97F80" w14:textId="12CD1CF5" w:rsidR="00106F13" w:rsidRDefault="00106F13" w:rsidP="00CA1D39">
      <w:pPr>
        <w:pStyle w:val="NormalWeb"/>
        <w:jc w:val="both"/>
        <w:rPr>
          <w:rFonts w:ascii="Verdana" w:hAnsi="Verdana" w:cstheme="minorBidi"/>
          <w:color w:val="000000" w:themeColor="text1"/>
          <w:sz w:val="22"/>
          <w:szCs w:val="22"/>
          <w:lang w:eastAsia="en-US"/>
        </w:rPr>
      </w:pPr>
    </w:p>
    <w:p w14:paraId="61DC931B" w14:textId="53079508" w:rsidR="00106F13" w:rsidRPr="00106F13" w:rsidRDefault="00106F13" w:rsidP="00106F13">
      <w:pPr>
        <w:jc w:val="both"/>
        <w:rPr>
          <w:rFonts w:ascii="Verdana" w:hAnsi="Verdana"/>
          <w:b/>
          <w:sz w:val="22"/>
          <w:szCs w:val="22"/>
        </w:rPr>
      </w:pPr>
      <w:r w:rsidRPr="00106F13">
        <w:rPr>
          <w:rFonts w:ascii="Verdana" w:hAnsi="Verdana"/>
          <w:b/>
          <w:sz w:val="22"/>
          <w:szCs w:val="22"/>
        </w:rPr>
        <w:t>Poznaj ocenę ciągników</w:t>
      </w:r>
    </w:p>
    <w:p w14:paraId="16FEE2AA" w14:textId="03667543" w:rsidR="00966463" w:rsidRDefault="00966463" w:rsidP="00966463">
      <w:pPr>
        <w:jc w:val="both"/>
        <w:rPr>
          <w:rFonts w:ascii="Verdana" w:hAnsi="Verdana"/>
          <w:color w:val="000000" w:themeColor="text1"/>
          <w:sz w:val="22"/>
          <w:szCs w:val="22"/>
        </w:rPr>
      </w:pPr>
    </w:p>
    <w:p w14:paraId="007C3667" w14:textId="682A616B" w:rsidR="00BF642F" w:rsidRDefault="00233A4A" w:rsidP="00BF642F">
      <w:pPr>
        <w:jc w:val="both"/>
        <w:rPr>
          <w:rFonts w:ascii="Verdana" w:hAnsi="Verdana"/>
          <w:color w:val="000000" w:themeColor="text1"/>
          <w:sz w:val="22"/>
          <w:szCs w:val="22"/>
        </w:rPr>
      </w:pPr>
      <w:r>
        <w:rPr>
          <w:rFonts w:ascii="Verdana" w:hAnsi="Verdana"/>
          <w:color w:val="000000" w:themeColor="text1"/>
          <w:sz w:val="22"/>
          <w:szCs w:val="22"/>
        </w:rPr>
        <w:t xml:space="preserve">Która </w:t>
      </w:r>
      <w:r w:rsidR="00BF642F">
        <w:rPr>
          <w:rFonts w:ascii="Verdana" w:hAnsi="Verdana"/>
          <w:color w:val="000000" w:themeColor="text1"/>
          <w:sz w:val="22"/>
          <w:szCs w:val="22"/>
        </w:rPr>
        <w:t xml:space="preserve">marka </w:t>
      </w:r>
      <w:r>
        <w:rPr>
          <w:rFonts w:ascii="Verdana" w:hAnsi="Verdana"/>
          <w:color w:val="000000" w:themeColor="text1"/>
          <w:sz w:val="22"/>
          <w:szCs w:val="22"/>
        </w:rPr>
        <w:t xml:space="preserve">produkująca ciągniki rolnicze </w:t>
      </w:r>
      <w:r w:rsidR="00BF642F">
        <w:rPr>
          <w:rFonts w:ascii="Verdana" w:hAnsi="Verdana"/>
          <w:color w:val="000000" w:themeColor="text1"/>
          <w:sz w:val="22"/>
          <w:szCs w:val="22"/>
        </w:rPr>
        <w:t xml:space="preserve">najlepiej oceniana przez </w:t>
      </w:r>
      <w:r>
        <w:rPr>
          <w:rFonts w:ascii="Verdana" w:hAnsi="Verdana"/>
          <w:color w:val="000000" w:themeColor="text1"/>
          <w:sz w:val="22"/>
          <w:szCs w:val="22"/>
        </w:rPr>
        <w:t>rolników</w:t>
      </w:r>
      <w:r w:rsidR="00BF642F">
        <w:rPr>
          <w:rFonts w:ascii="Verdana" w:hAnsi="Verdana"/>
          <w:color w:val="000000" w:themeColor="text1"/>
          <w:sz w:val="22"/>
          <w:szCs w:val="22"/>
        </w:rPr>
        <w:t>? O tym będzie można dowiedzieć się z wyników N</w:t>
      </w:r>
      <w:r w:rsidR="00106F13">
        <w:rPr>
          <w:rFonts w:ascii="Verdana" w:hAnsi="Verdana"/>
          <w:color w:val="000000" w:themeColor="text1"/>
          <w:sz w:val="22"/>
          <w:szCs w:val="22"/>
        </w:rPr>
        <w:t>iezależnego Badania Opinii Rolników, według którego</w:t>
      </w:r>
      <w:r w:rsidR="00BF642F">
        <w:rPr>
          <w:rFonts w:ascii="Verdana" w:hAnsi="Verdana"/>
          <w:color w:val="000000" w:themeColor="text1"/>
          <w:sz w:val="22"/>
          <w:szCs w:val="22"/>
        </w:rPr>
        <w:t>, to właśnie</w:t>
      </w:r>
      <w:r>
        <w:rPr>
          <w:rFonts w:ascii="Verdana" w:hAnsi="Verdana"/>
          <w:color w:val="000000" w:themeColor="text1"/>
          <w:sz w:val="22"/>
          <w:szCs w:val="22"/>
        </w:rPr>
        <w:t xml:space="preserve"> ciągniki John Deere</w:t>
      </w:r>
      <w:bookmarkStart w:id="1" w:name="_GoBack"/>
      <w:bookmarkEnd w:id="1"/>
      <w:r w:rsidR="00106F13">
        <w:rPr>
          <w:rFonts w:ascii="Verdana" w:hAnsi="Verdana"/>
          <w:color w:val="000000" w:themeColor="text1"/>
          <w:sz w:val="22"/>
          <w:szCs w:val="22"/>
        </w:rPr>
        <w:t xml:space="preserve"> zostały najwyżej ocenione ze wszystkich marek.</w:t>
      </w:r>
    </w:p>
    <w:p w14:paraId="0098A5B7" w14:textId="77777777" w:rsidR="00BF642F" w:rsidRDefault="00BF642F" w:rsidP="00BF642F">
      <w:pPr>
        <w:jc w:val="both"/>
        <w:rPr>
          <w:rFonts w:ascii="Verdana" w:hAnsi="Verdana"/>
          <w:color w:val="000000" w:themeColor="text1"/>
          <w:sz w:val="22"/>
          <w:szCs w:val="22"/>
        </w:rPr>
      </w:pPr>
    </w:p>
    <w:p w14:paraId="5A09A451" w14:textId="06FDF08C" w:rsidR="00966463" w:rsidRPr="00966463" w:rsidRDefault="00BF642F" w:rsidP="00BF642F">
      <w:pPr>
        <w:jc w:val="both"/>
        <w:rPr>
          <w:rFonts w:ascii="Verdana" w:hAnsi="Verdana"/>
          <w:color w:val="000000" w:themeColor="text1"/>
          <w:sz w:val="22"/>
          <w:szCs w:val="22"/>
        </w:rPr>
      </w:pPr>
      <w:r w:rsidRPr="00BF642F">
        <w:rPr>
          <w:rFonts w:ascii="Verdana" w:hAnsi="Verdana"/>
          <w:color w:val="000000" w:themeColor="text1"/>
          <w:sz w:val="22"/>
          <w:szCs w:val="22"/>
        </w:rPr>
        <w:t xml:space="preserve">Badanie NBOR prezentuje najlepiej </w:t>
      </w:r>
      <w:r w:rsidR="00EA6C68">
        <w:rPr>
          <w:rFonts w:ascii="Verdana" w:hAnsi="Verdana"/>
          <w:color w:val="000000" w:themeColor="text1"/>
          <w:sz w:val="22"/>
          <w:szCs w:val="22"/>
        </w:rPr>
        <w:t>o</w:t>
      </w:r>
      <w:r w:rsidRPr="00BF642F">
        <w:rPr>
          <w:rFonts w:ascii="Verdana" w:hAnsi="Verdana"/>
          <w:color w:val="000000" w:themeColor="text1"/>
          <w:sz w:val="22"/>
          <w:szCs w:val="22"/>
        </w:rPr>
        <w:t>cenione marki w sześciu kategoriach: funkcjonalność, niezawodność, ergonomia i bezpieczeństwo, e</w:t>
      </w:r>
      <w:r w:rsidR="00367F9E">
        <w:rPr>
          <w:rFonts w:ascii="Verdana" w:hAnsi="Verdana"/>
          <w:color w:val="000000" w:themeColor="text1"/>
          <w:sz w:val="22"/>
          <w:szCs w:val="22"/>
        </w:rPr>
        <w:t xml:space="preserve">stetyka, cechy jakościowe i nie </w:t>
      </w:r>
      <w:r w:rsidRPr="00BF642F">
        <w:rPr>
          <w:rFonts w:ascii="Verdana" w:hAnsi="Verdana"/>
          <w:color w:val="000000" w:themeColor="text1"/>
          <w:sz w:val="22"/>
          <w:szCs w:val="22"/>
        </w:rPr>
        <w:t>jakościowe. Autorzy badania zebrali oceny ciągników różnych marek od rolników z całej Polski i dzięki temu jest ono obecnie najbardziej obiektywną oceną dostępną w branży maszyn rolniczych. Nawet branża samochodowa nie dysponuje takimi danym, dlatego dla rolników jest to bardzo pomocne źródło informacji w trakcie wyboru marki ciągnika. </w:t>
      </w:r>
    </w:p>
    <w:p w14:paraId="2838F348" w14:textId="400378E9" w:rsidR="00BB36DE" w:rsidRPr="00966463" w:rsidRDefault="00BB36DE" w:rsidP="00966463">
      <w:pPr>
        <w:jc w:val="both"/>
        <w:rPr>
          <w:rFonts w:ascii="Verdana" w:hAnsi="Verdana"/>
          <w:sz w:val="22"/>
          <w:szCs w:val="22"/>
        </w:rPr>
      </w:pPr>
      <w:r w:rsidRPr="00966463">
        <w:rPr>
          <w:rFonts w:ascii="Verdana" w:hAnsi="Verdana"/>
          <w:sz w:val="22"/>
          <w:szCs w:val="22"/>
        </w:rPr>
        <w:t xml:space="preserve">   </w:t>
      </w:r>
    </w:p>
    <w:p w14:paraId="09878EAD" w14:textId="085526AF" w:rsidR="00E26DD5" w:rsidRPr="00966463" w:rsidRDefault="007503DF" w:rsidP="00966463">
      <w:pPr>
        <w:jc w:val="both"/>
        <w:rPr>
          <w:rFonts w:ascii="Verdana" w:hAnsi="Verdana"/>
        </w:rPr>
      </w:pPr>
      <w:r w:rsidRPr="00966463">
        <w:rPr>
          <w:rFonts w:ascii="Verdana" w:hAnsi="Verdana"/>
          <w:sz w:val="22"/>
          <w:szCs w:val="22"/>
        </w:rPr>
        <w:t xml:space="preserve"> </w:t>
      </w:r>
      <w:r w:rsidR="00DF6083" w:rsidRPr="007503DF">
        <w:rPr>
          <w:rFonts w:ascii="Verdana" w:hAnsi="Verdana"/>
          <w:noProof/>
        </w:rPr>
        <w:drawing>
          <wp:anchor distT="0" distB="0" distL="114300" distR="114300" simplePos="0" relativeHeight="251657728" behindDoc="1" locked="0" layoutInCell="1" allowOverlap="1" wp14:anchorId="2D57CE80" wp14:editId="1C99E0D0">
            <wp:simplePos x="0" y="0"/>
            <wp:positionH relativeFrom="column">
              <wp:posOffset>1905000</wp:posOffset>
            </wp:positionH>
            <wp:positionV relativeFrom="paragraph">
              <wp:posOffset>98425</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anchor>
        </w:drawing>
      </w:r>
      <w:r w:rsidR="00E26DD5" w:rsidRPr="007503DF">
        <w:rPr>
          <w:rFonts w:ascii="Verdana" w:hAnsi="Verdana"/>
          <w:noProof/>
        </w:rPr>
        <w:drawing>
          <wp:anchor distT="0" distB="0" distL="114300" distR="114300" simplePos="0" relativeHeight="251654656" behindDoc="1" locked="0" layoutInCell="1" allowOverlap="1" wp14:anchorId="56525D02" wp14:editId="30C70093">
            <wp:simplePos x="0" y="0"/>
            <wp:positionH relativeFrom="column">
              <wp:posOffset>2247900</wp:posOffset>
            </wp:positionH>
            <wp:positionV relativeFrom="paragraph">
              <wp:posOffset>92710</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12"/>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anchor>
        </w:drawing>
      </w:r>
    </w:p>
    <w:p w14:paraId="30792E02" w14:textId="77777777" w:rsidR="00C625D1" w:rsidRPr="00233A4A" w:rsidRDefault="00C625D1" w:rsidP="00966463">
      <w:pPr>
        <w:pStyle w:val="NoSpacing"/>
        <w:jc w:val="both"/>
        <w:rPr>
          <w:rFonts w:ascii="Verdana" w:hAnsi="Verdana"/>
          <w:sz w:val="20"/>
          <w:szCs w:val="20"/>
          <w:lang w:val="en-GB"/>
        </w:rPr>
      </w:pPr>
      <w:r w:rsidRPr="00233A4A">
        <w:rPr>
          <w:rFonts w:ascii="Verdana" w:hAnsi="Verdana"/>
          <w:sz w:val="20"/>
          <w:szCs w:val="20"/>
          <w:lang w:val="en-GB"/>
        </w:rPr>
        <w:t xml:space="preserve">John Deere w social </w:t>
      </w:r>
      <w:r w:rsidR="00DF6083" w:rsidRPr="00233A4A">
        <w:rPr>
          <w:rFonts w:ascii="Verdana" w:hAnsi="Verdana"/>
          <w:sz w:val="20"/>
          <w:szCs w:val="20"/>
          <w:lang w:val="en-GB"/>
        </w:rPr>
        <w:t xml:space="preserve">media:          </w:t>
      </w:r>
    </w:p>
    <w:p w14:paraId="33E6CE2E" w14:textId="77777777" w:rsidR="00C625D1" w:rsidRPr="00233A4A" w:rsidRDefault="00C625D1" w:rsidP="00966463">
      <w:pPr>
        <w:pStyle w:val="NoSpacing"/>
        <w:jc w:val="both"/>
        <w:rPr>
          <w:rFonts w:ascii="Verdana" w:hAnsi="Verdana"/>
          <w:sz w:val="20"/>
          <w:szCs w:val="20"/>
          <w:lang w:val="en-GB"/>
        </w:rPr>
      </w:pPr>
    </w:p>
    <w:p w14:paraId="3880912E" w14:textId="7B5056C8" w:rsidR="00C625D1" w:rsidRPr="007503DF" w:rsidRDefault="007A0D63" w:rsidP="00966463">
      <w:pPr>
        <w:pStyle w:val="NoSpacing"/>
        <w:jc w:val="both"/>
        <w:rPr>
          <w:rFonts w:ascii="Verdana" w:hAnsi="Verdana"/>
          <w:sz w:val="20"/>
          <w:szCs w:val="20"/>
        </w:rPr>
      </w:pPr>
      <w:r w:rsidRPr="007503DF">
        <w:rPr>
          <w:rFonts w:ascii="Verdana" w:hAnsi="Verdana"/>
          <w:sz w:val="20"/>
          <w:szCs w:val="20"/>
        </w:rPr>
        <w:t>Hashtagi:</w:t>
      </w:r>
      <w:r w:rsidR="002746C1">
        <w:rPr>
          <w:rFonts w:ascii="Verdana" w:hAnsi="Verdana"/>
          <w:sz w:val="20"/>
          <w:szCs w:val="20"/>
        </w:rPr>
        <w:t xml:space="preserve"> #Agrotech</w:t>
      </w:r>
      <w:r w:rsidR="00EA6C68">
        <w:rPr>
          <w:rFonts w:ascii="Verdana" w:hAnsi="Verdana"/>
          <w:sz w:val="20"/>
          <w:szCs w:val="20"/>
        </w:rPr>
        <w:t>2018</w:t>
      </w:r>
      <w:r w:rsidR="00A51FDD" w:rsidRPr="007503DF">
        <w:rPr>
          <w:rFonts w:ascii="Verdana" w:hAnsi="Verdana"/>
          <w:sz w:val="20"/>
          <w:szCs w:val="20"/>
        </w:rPr>
        <w:t xml:space="preserve"> </w:t>
      </w:r>
      <w:r w:rsidRPr="007503DF">
        <w:rPr>
          <w:rFonts w:ascii="Verdana" w:hAnsi="Verdana"/>
          <w:sz w:val="20"/>
          <w:szCs w:val="20"/>
        </w:rPr>
        <w:t xml:space="preserve">#johndeere </w:t>
      </w:r>
      <w:r w:rsidR="00966463">
        <w:rPr>
          <w:rFonts w:ascii="Verdana" w:hAnsi="Verdana"/>
          <w:sz w:val="20"/>
          <w:szCs w:val="20"/>
        </w:rPr>
        <w:t>#100latciągników</w:t>
      </w:r>
      <w:r w:rsidR="00FD63AB">
        <w:rPr>
          <w:rFonts w:ascii="Verdana" w:hAnsi="Verdana"/>
          <w:sz w:val="20"/>
          <w:szCs w:val="20"/>
        </w:rPr>
        <w:t>JD</w:t>
      </w:r>
    </w:p>
    <w:p w14:paraId="374E5CB7" w14:textId="77777777" w:rsidR="00C625D1" w:rsidRPr="007503DF" w:rsidRDefault="00C625D1" w:rsidP="00966463">
      <w:pPr>
        <w:pStyle w:val="paragraph"/>
        <w:jc w:val="both"/>
        <w:rPr>
          <w:rFonts w:ascii="Verdana" w:hAnsi="Verdana" w:cstheme="minorHAnsi"/>
          <w:b/>
          <w:color w:val="008000"/>
          <w:sz w:val="20"/>
          <w:szCs w:val="20"/>
        </w:rPr>
      </w:pPr>
      <w:r w:rsidRPr="007503DF">
        <w:rPr>
          <w:rFonts w:ascii="Verdana" w:hAnsi="Verdana" w:cstheme="minorHAnsi"/>
          <w:b/>
          <w:color w:val="008000"/>
          <w:sz w:val="20"/>
          <w:szCs w:val="20"/>
        </w:rPr>
        <w:t>************************************************************</w:t>
      </w:r>
    </w:p>
    <w:p w14:paraId="5447AB80" w14:textId="77777777" w:rsidR="00C625D1" w:rsidRPr="007503DF" w:rsidRDefault="00C625D1" w:rsidP="00966463">
      <w:pPr>
        <w:ind w:left="5040" w:firstLine="720"/>
        <w:jc w:val="both"/>
        <w:rPr>
          <w:rFonts w:ascii="Verdana" w:hAnsi="Verdana" w:cstheme="minorHAnsi"/>
          <w:b/>
          <w:sz w:val="18"/>
          <w:szCs w:val="18"/>
        </w:rPr>
      </w:pPr>
      <w:r w:rsidRPr="007503DF">
        <w:rPr>
          <w:rFonts w:ascii="Verdana" w:hAnsi="Verdana" w:cstheme="minorHAnsi"/>
          <w:b/>
          <w:sz w:val="18"/>
          <w:szCs w:val="18"/>
        </w:rPr>
        <w:t>Więcej informacji:</w:t>
      </w:r>
    </w:p>
    <w:p w14:paraId="5C8B313A" w14:textId="77777777" w:rsidR="00C625D1" w:rsidRPr="007503DF" w:rsidRDefault="00C625D1" w:rsidP="0047048D">
      <w:pPr>
        <w:jc w:val="right"/>
        <w:rPr>
          <w:rFonts w:ascii="Verdana" w:hAnsi="Verdana" w:cstheme="minorHAnsi"/>
          <w:b/>
          <w:sz w:val="18"/>
          <w:szCs w:val="18"/>
        </w:rPr>
      </w:pPr>
    </w:p>
    <w:p w14:paraId="62EC7534" w14:textId="77777777" w:rsidR="00C625D1" w:rsidRPr="007503DF" w:rsidRDefault="00C625D1" w:rsidP="0047048D">
      <w:pPr>
        <w:ind w:left="5760"/>
        <w:jc w:val="right"/>
        <w:rPr>
          <w:rFonts w:ascii="Verdana" w:eastAsia="Calibri" w:hAnsi="Verdana" w:cstheme="minorHAnsi"/>
          <w:b/>
          <w:color w:val="008000"/>
          <w:sz w:val="18"/>
          <w:szCs w:val="18"/>
        </w:rPr>
      </w:pPr>
      <w:r w:rsidRPr="007503DF">
        <w:rPr>
          <w:rFonts w:ascii="Verdana" w:eastAsia="Calibri" w:hAnsi="Verdana" w:cstheme="minorHAnsi"/>
          <w:b/>
          <w:color w:val="008000"/>
          <w:sz w:val="18"/>
          <w:szCs w:val="18"/>
        </w:rPr>
        <w:t>Piotr Dziamski</w:t>
      </w:r>
    </w:p>
    <w:p w14:paraId="245944C1" w14:textId="77777777" w:rsidR="00C625D1" w:rsidRPr="007503DF" w:rsidRDefault="00C625D1" w:rsidP="0047048D">
      <w:pPr>
        <w:jc w:val="right"/>
        <w:rPr>
          <w:rFonts w:ascii="Verdana" w:hAnsi="Verdana" w:cstheme="minorHAnsi"/>
          <w:sz w:val="18"/>
          <w:szCs w:val="18"/>
        </w:rPr>
      </w:pPr>
      <w:r w:rsidRPr="007503DF">
        <w:rPr>
          <w:rFonts w:ascii="Verdana" w:hAnsi="Verdana" w:cstheme="minorHAnsi"/>
          <w:sz w:val="18"/>
          <w:szCs w:val="18"/>
        </w:rPr>
        <w:t>Kierownik marketingu</w:t>
      </w:r>
      <w:r w:rsidR="00D80BBC" w:rsidRPr="007503DF">
        <w:rPr>
          <w:rFonts w:ascii="Verdana" w:hAnsi="Verdana" w:cstheme="minorHAnsi"/>
          <w:sz w:val="18"/>
          <w:szCs w:val="18"/>
        </w:rPr>
        <w:t xml:space="preserve"> John Deere Polska</w:t>
      </w:r>
    </w:p>
    <w:p w14:paraId="0FAF5311" w14:textId="77777777" w:rsidR="00D80BBC" w:rsidRPr="007503DF" w:rsidRDefault="00C625D1" w:rsidP="0047048D">
      <w:pPr>
        <w:ind w:left="5040"/>
        <w:jc w:val="right"/>
        <w:rPr>
          <w:rFonts w:ascii="Verdana" w:hAnsi="Verdana" w:cstheme="minorHAnsi"/>
          <w:sz w:val="18"/>
          <w:szCs w:val="18"/>
          <w:lang w:val="en-US"/>
        </w:rPr>
      </w:pPr>
      <w:r w:rsidRPr="007503DF">
        <w:rPr>
          <w:rFonts w:ascii="Verdana" w:hAnsi="Verdana" w:cstheme="minorHAnsi"/>
          <w:sz w:val="18"/>
          <w:szCs w:val="18"/>
          <w:lang w:val="en-US"/>
        </w:rPr>
        <w:t xml:space="preserve">e-mail: </w:t>
      </w:r>
      <w:hyperlink r:id="rId14" w:history="1">
        <w:r w:rsidR="00D80BBC" w:rsidRPr="007503DF">
          <w:rPr>
            <w:rStyle w:val="Hyperlink"/>
            <w:rFonts w:ascii="Verdana" w:hAnsi="Verdana" w:cstheme="minorHAnsi"/>
            <w:sz w:val="18"/>
            <w:szCs w:val="18"/>
            <w:lang w:val="en-US"/>
          </w:rPr>
          <w:t>DziamskiPiotr@JohnDeere.com</w:t>
        </w:r>
      </w:hyperlink>
      <w:r w:rsidR="00D80BBC" w:rsidRPr="007503DF">
        <w:rPr>
          <w:rFonts w:ascii="Verdana" w:hAnsi="Verdana" w:cstheme="minorHAnsi"/>
          <w:sz w:val="18"/>
          <w:szCs w:val="18"/>
          <w:lang w:val="en-US"/>
        </w:rPr>
        <w:t xml:space="preserve"> </w:t>
      </w:r>
    </w:p>
    <w:p w14:paraId="54127A6F" w14:textId="77777777" w:rsidR="00C625D1" w:rsidRPr="007503DF" w:rsidRDefault="00C625D1" w:rsidP="0047048D">
      <w:pPr>
        <w:jc w:val="right"/>
        <w:rPr>
          <w:rFonts w:ascii="Verdana" w:hAnsi="Verdana" w:cstheme="minorHAnsi"/>
          <w:sz w:val="18"/>
          <w:szCs w:val="18"/>
          <w:lang w:val="en-US"/>
        </w:rPr>
      </w:pPr>
      <w:r w:rsidRPr="007503DF">
        <w:rPr>
          <w:rFonts w:ascii="Verdana" w:hAnsi="Verdana" w:cstheme="minorHAnsi"/>
          <w:sz w:val="18"/>
          <w:szCs w:val="18"/>
          <w:lang w:val="en-US"/>
        </w:rPr>
        <w:t>tel. 604 25 64 64</w:t>
      </w:r>
    </w:p>
    <w:p w14:paraId="63EFC432" w14:textId="77777777" w:rsidR="00C625D1" w:rsidRPr="007503DF" w:rsidRDefault="00C625D1" w:rsidP="0047048D">
      <w:pPr>
        <w:ind w:left="5760"/>
        <w:jc w:val="right"/>
        <w:rPr>
          <w:rFonts w:ascii="Verdana" w:hAnsi="Verdana" w:cstheme="minorHAnsi"/>
          <w:sz w:val="18"/>
          <w:szCs w:val="18"/>
          <w:lang w:val="en-US"/>
        </w:rPr>
      </w:pPr>
    </w:p>
    <w:p w14:paraId="0046A422" w14:textId="77777777" w:rsidR="00C625D1" w:rsidRPr="007503DF" w:rsidRDefault="00C625D1" w:rsidP="0047048D">
      <w:pPr>
        <w:jc w:val="right"/>
        <w:rPr>
          <w:rFonts w:ascii="Verdana" w:eastAsia="Calibri" w:hAnsi="Verdana" w:cstheme="minorHAnsi"/>
          <w:b/>
          <w:color w:val="008000"/>
          <w:sz w:val="18"/>
          <w:szCs w:val="18"/>
        </w:rPr>
      </w:pPr>
      <w:r w:rsidRPr="007503DF">
        <w:rPr>
          <w:rFonts w:ascii="Verdana" w:eastAsia="Calibri" w:hAnsi="Verdana" w:cstheme="minorHAnsi"/>
          <w:b/>
          <w:color w:val="008000"/>
          <w:sz w:val="18"/>
          <w:szCs w:val="18"/>
        </w:rPr>
        <w:t>Przemysław Duszczak</w:t>
      </w:r>
    </w:p>
    <w:p w14:paraId="31136A65" w14:textId="77777777" w:rsidR="00C625D1" w:rsidRPr="007503DF" w:rsidRDefault="00C625D1" w:rsidP="0047048D">
      <w:pPr>
        <w:jc w:val="right"/>
        <w:rPr>
          <w:rFonts w:ascii="Verdana" w:hAnsi="Verdana" w:cstheme="minorHAnsi"/>
          <w:sz w:val="18"/>
          <w:szCs w:val="18"/>
        </w:rPr>
      </w:pPr>
      <w:r w:rsidRPr="007503DF">
        <w:rPr>
          <w:rFonts w:ascii="Verdana" w:hAnsi="Verdana" w:cstheme="minorHAnsi"/>
          <w:sz w:val="18"/>
          <w:szCs w:val="18"/>
        </w:rPr>
        <w:t>PR Manager, dotPR</w:t>
      </w:r>
    </w:p>
    <w:p w14:paraId="50E56774" w14:textId="77777777" w:rsidR="007A0D63" w:rsidRPr="001B7D35" w:rsidRDefault="00C625D1" w:rsidP="0047048D">
      <w:pPr>
        <w:jc w:val="right"/>
        <w:rPr>
          <w:rFonts w:ascii="Verdana" w:hAnsi="Verdana" w:cstheme="minorHAnsi"/>
          <w:sz w:val="18"/>
          <w:szCs w:val="18"/>
        </w:rPr>
      </w:pPr>
      <w:r w:rsidRPr="001B7D35">
        <w:rPr>
          <w:rFonts w:ascii="Verdana" w:hAnsi="Verdana" w:cstheme="minorHAnsi"/>
          <w:sz w:val="18"/>
          <w:szCs w:val="18"/>
        </w:rPr>
        <w:t xml:space="preserve">e-mail: </w:t>
      </w:r>
      <w:hyperlink r:id="rId15" w:history="1">
        <w:r w:rsidR="00D80BBC" w:rsidRPr="001B7D35">
          <w:rPr>
            <w:rStyle w:val="Hyperlink"/>
            <w:rFonts w:ascii="Verdana" w:hAnsi="Verdana" w:cstheme="minorHAnsi"/>
            <w:sz w:val="18"/>
            <w:szCs w:val="18"/>
          </w:rPr>
          <w:t>przemek.duszczak@dotpr.pl</w:t>
        </w:r>
      </w:hyperlink>
      <w:r w:rsidR="00D80BBC" w:rsidRPr="001B7D35">
        <w:rPr>
          <w:rFonts w:ascii="Verdana" w:hAnsi="Verdana" w:cstheme="minorHAnsi"/>
          <w:sz w:val="18"/>
          <w:szCs w:val="18"/>
        </w:rPr>
        <w:t xml:space="preserve"> </w:t>
      </w:r>
    </w:p>
    <w:p w14:paraId="0BBEAF4D" w14:textId="77777777" w:rsidR="00C625D1" w:rsidRPr="007503DF" w:rsidRDefault="00C625D1" w:rsidP="0047048D">
      <w:pPr>
        <w:jc w:val="right"/>
        <w:rPr>
          <w:rFonts w:ascii="Verdana" w:hAnsi="Verdana"/>
          <w:sz w:val="18"/>
          <w:szCs w:val="18"/>
          <w:lang w:val="en-US"/>
        </w:rPr>
      </w:pPr>
      <w:r w:rsidRPr="007503DF">
        <w:rPr>
          <w:rFonts w:ascii="Verdana" w:hAnsi="Verdana" w:cstheme="minorHAnsi"/>
          <w:sz w:val="18"/>
          <w:szCs w:val="18"/>
          <w:lang w:val="en-US"/>
        </w:rPr>
        <w:t>tel. 608 37 00 32</w:t>
      </w:r>
    </w:p>
    <w:sectPr w:rsidR="00C625D1" w:rsidRPr="007503DF" w:rsidSect="0036498B">
      <w:headerReference w:type="default" r:id="rId16"/>
      <w:footerReference w:type="default" r:id="rId17"/>
      <w:pgSz w:w="11907" w:h="16840"/>
      <w:pgMar w:top="677" w:right="1440" w:bottom="432" w:left="1800" w:header="562" w:footer="288"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Przemysław Duszczak" w:date="2018-03-09T13:13:00Z" w:initials="PD">
    <w:p w14:paraId="219FF182" w14:textId="7827A6C7" w:rsidR="00BF642F" w:rsidRDefault="00BF642F">
      <w:pPr>
        <w:pStyle w:val="CommentText"/>
      </w:pPr>
      <w:r>
        <w:rPr>
          <w:rStyle w:val="CommentReference"/>
        </w:rPr>
        <w:annotationRef/>
      </w:r>
      <w:r>
        <w:t>Do uzupełnienia.</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9FF18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9FF182" w16cid:durableId="1E4D070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C8019F" w14:textId="77777777" w:rsidR="0034135A" w:rsidRDefault="0034135A">
      <w:r>
        <w:separator/>
      </w:r>
    </w:p>
  </w:endnote>
  <w:endnote w:type="continuationSeparator" w:id="0">
    <w:p w14:paraId="05BF128A" w14:textId="77777777" w:rsidR="0034135A" w:rsidRDefault="00341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JD Sans">
    <w:altName w:val="Corbel"/>
    <w:charset w:val="EE"/>
    <w:family w:val="auto"/>
    <w:pitch w:val="variable"/>
    <w:sig w:usb0="00000001" w:usb1="400060FB" w:usb2="00000000" w:usb3="00000000" w:csb0="0000009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1B736" w14:textId="77777777" w:rsidR="00174385" w:rsidRPr="005941D9" w:rsidRDefault="00174385"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42DE4CD6" w14:textId="77777777" w:rsidR="00174385" w:rsidRPr="00843D06" w:rsidRDefault="00174385" w:rsidP="00A648C6">
    <w:pPr>
      <w:autoSpaceDE w:val="0"/>
      <w:autoSpaceDN w:val="0"/>
      <w:adjustRightInd w:val="0"/>
      <w:jc w:val="center"/>
      <w:rPr>
        <w:rFonts w:ascii="JD Sans" w:hAnsi="JD Sans"/>
        <w:sz w:val="18"/>
        <w:szCs w:val="18"/>
      </w:rPr>
    </w:pPr>
    <w:r w:rsidRPr="00843D06">
      <w:rPr>
        <w:rFonts w:ascii="JD Sans" w:hAnsi="JD Sans"/>
        <w:sz w:val="18"/>
        <w:szCs w:val="18"/>
        <w:lang w:val="en-US" w:eastAsia="en-US"/>
      </w:rPr>
      <w:t>Kapitał zakładowy: 6 500 000,00 PLN</w:t>
    </w:r>
  </w:p>
  <w:p w14:paraId="65368CC0" w14:textId="77777777" w:rsidR="00174385" w:rsidRPr="00843D06" w:rsidRDefault="00174385" w:rsidP="00A648C6">
    <w:pPr>
      <w:pStyle w:val="BodyText"/>
      <w:rPr>
        <w:rFonts w:ascii="JD Sans" w:hAnsi="JD Sans"/>
        <w:sz w:val="18"/>
        <w:szCs w:val="18"/>
      </w:rPr>
    </w:pPr>
  </w:p>
  <w:p w14:paraId="78C287E0" w14:textId="77777777" w:rsidR="00174385" w:rsidRPr="00A648C6" w:rsidRDefault="00174385">
    <w:pPr>
      <w:pStyle w:val="BodyText"/>
    </w:pPr>
  </w:p>
  <w:p w14:paraId="59E38C51" w14:textId="77777777" w:rsidR="00174385" w:rsidRDefault="001743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362C5C" w14:textId="77777777" w:rsidR="0034135A" w:rsidRDefault="0034135A">
      <w:r>
        <w:separator/>
      </w:r>
    </w:p>
  </w:footnote>
  <w:footnote w:type="continuationSeparator" w:id="0">
    <w:p w14:paraId="12C1FB27" w14:textId="77777777" w:rsidR="0034135A" w:rsidRDefault="003413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233A4A" w14:paraId="0CCE3C19" w14:textId="77777777">
      <w:tc>
        <w:tcPr>
          <w:tcW w:w="6039" w:type="dxa"/>
        </w:tcPr>
        <w:p w14:paraId="2A60B665" w14:textId="77777777" w:rsidR="00174385" w:rsidRDefault="00BD091C">
          <w:pPr>
            <w:ind w:left="-794" w:right="-680" w:firstLine="391"/>
            <w:rPr>
              <w:rFonts w:ascii="Arial" w:hAnsi="Arial"/>
            </w:rPr>
          </w:pPr>
          <w:r>
            <w:rPr>
              <w:rFonts w:ascii="Arial" w:hAnsi="Arial"/>
              <w:noProof/>
            </w:rPr>
            <w:drawing>
              <wp:anchor distT="0" distB="0" distL="114300" distR="114300" simplePos="0" relativeHeight="251657728" behindDoc="0" locked="0" layoutInCell="0" allowOverlap="1" wp14:anchorId="78CBC245" wp14:editId="3BE8C0DC">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5B421CB4" w14:textId="77777777" w:rsidR="00174385" w:rsidRDefault="00174385">
          <w:pPr>
            <w:pStyle w:val="Heading1"/>
            <w:ind w:right="-533" w:hanging="142"/>
            <w:rPr>
              <w:b w:val="0"/>
              <w:sz w:val="18"/>
            </w:rPr>
          </w:pPr>
        </w:p>
        <w:p w14:paraId="12540155" w14:textId="77777777" w:rsidR="00174385" w:rsidRDefault="00174385">
          <w:pPr>
            <w:pStyle w:val="Heading1"/>
            <w:ind w:right="-533" w:hanging="142"/>
            <w:rPr>
              <w:b w:val="0"/>
              <w:sz w:val="18"/>
            </w:rPr>
          </w:pPr>
        </w:p>
        <w:p w14:paraId="3BC3C87C" w14:textId="77777777" w:rsidR="00174385" w:rsidRDefault="00174385">
          <w:pPr>
            <w:pStyle w:val="Heading1"/>
            <w:spacing w:before="60"/>
            <w:ind w:right="-533"/>
            <w:rPr>
              <w:b w:val="0"/>
              <w:sz w:val="18"/>
            </w:rPr>
          </w:pPr>
          <w:r>
            <w:rPr>
              <w:b w:val="0"/>
              <w:sz w:val="18"/>
            </w:rPr>
            <w:t>John Deere Polska Sp. z o.o.</w:t>
          </w:r>
        </w:p>
        <w:p w14:paraId="60EF1623" w14:textId="77777777" w:rsidR="00174385" w:rsidRDefault="00174385">
          <w:pPr>
            <w:pStyle w:val="Heading1"/>
            <w:ind w:right="-533"/>
            <w:rPr>
              <w:b w:val="0"/>
              <w:sz w:val="18"/>
            </w:rPr>
          </w:pPr>
          <w:r>
            <w:rPr>
              <w:b w:val="0"/>
              <w:sz w:val="18"/>
            </w:rPr>
            <w:t xml:space="preserve">ul. </w:t>
          </w:r>
          <w:r w:rsidR="004701BA">
            <w:rPr>
              <w:b w:val="0"/>
              <w:sz w:val="18"/>
            </w:rPr>
            <w:t xml:space="preserve">Poznańska </w:t>
          </w:r>
          <w:r>
            <w:rPr>
              <w:b w:val="0"/>
              <w:sz w:val="18"/>
            </w:rPr>
            <w:t>1</w:t>
          </w:r>
          <w:r w:rsidR="004701BA">
            <w:rPr>
              <w:b w:val="0"/>
              <w:sz w:val="18"/>
            </w:rPr>
            <w:t xml:space="preserve"> B</w:t>
          </w:r>
          <w:r>
            <w:rPr>
              <w:b w:val="0"/>
              <w:sz w:val="18"/>
            </w:rPr>
            <w:br/>
            <w:t>62-0</w:t>
          </w:r>
          <w:r w:rsidR="004701BA">
            <w:rPr>
              <w:b w:val="0"/>
              <w:sz w:val="18"/>
            </w:rPr>
            <w:t>80</w:t>
          </w:r>
          <w:r>
            <w:rPr>
              <w:b w:val="0"/>
              <w:sz w:val="18"/>
            </w:rPr>
            <w:t xml:space="preserve"> </w:t>
          </w:r>
          <w:r w:rsidR="004701BA">
            <w:rPr>
              <w:b w:val="0"/>
              <w:sz w:val="18"/>
            </w:rPr>
            <w:t>Tarnowo Podgórne</w:t>
          </w:r>
          <w:r>
            <w:rPr>
              <w:b w:val="0"/>
              <w:sz w:val="18"/>
            </w:rPr>
            <w:t xml:space="preserve">  </w:t>
          </w:r>
          <w:r w:rsidR="00711CBE">
            <w:rPr>
              <w:b w:val="0"/>
              <w:sz w:val="18"/>
            </w:rPr>
            <w:fldChar w:fldCharType="begin"/>
          </w:r>
          <w:r>
            <w:rPr>
              <w:b w:val="0"/>
              <w:sz w:val="18"/>
            </w:rPr>
            <w:instrText>MACROBUTTON EditCopy •</w:instrText>
          </w:r>
          <w:r w:rsidR="00711CBE">
            <w:rPr>
              <w:b w:val="0"/>
              <w:sz w:val="18"/>
            </w:rPr>
            <w:fldChar w:fldCharType="end"/>
          </w:r>
          <w:r>
            <w:rPr>
              <w:b w:val="0"/>
              <w:sz w:val="18"/>
            </w:rPr>
            <w:t xml:space="preserve">  Polska</w:t>
          </w:r>
        </w:p>
        <w:p w14:paraId="4F31156E" w14:textId="77777777" w:rsidR="00174385" w:rsidRPr="00A648C6" w:rsidRDefault="00174385">
          <w:pPr>
            <w:pStyle w:val="Heading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00711CBE" w:rsidRPr="00A648C6">
            <w:rPr>
              <w:b w:val="0"/>
              <w:sz w:val="18"/>
              <w:szCs w:val="18"/>
            </w:rPr>
            <w:fldChar w:fldCharType="begin"/>
          </w:r>
          <w:r w:rsidRPr="00A648C6">
            <w:rPr>
              <w:b w:val="0"/>
              <w:sz w:val="18"/>
              <w:szCs w:val="18"/>
              <w:lang w:val="en-US"/>
            </w:rPr>
            <w:instrText>MACROBUTTON EditCopy •</w:instrText>
          </w:r>
          <w:r w:rsidR="00711CBE" w:rsidRPr="00A648C6">
            <w:rPr>
              <w:b w:val="0"/>
              <w:sz w:val="18"/>
              <w:szCs w:val="18"/>
            </w:rPr>
            <w:fldChar w:fldCharType="end"/>
          </w:r>
          <w:r w:rsidRPr="00A648C6">
            <w:rPr>
              <w:b w:val="0"/>
              <w:sz w:val="18"/>
              <w:szCs w:val="18"/>
              <w:lang w:val="en-US"/>
            </w:rPr>
            <w:t xml:space="preserve">  Fax: +48 61 8115 197</w:t>
          </w:r>
        </w:p>
        <w:p w14:paraId="290FF933" w14:textId="77777777" w:rsidR="00174385" w:rsidRPr="00A648C6" w:rsidRDefault="00174385" w:rsidP="00A648C6">
          <w:pPr>
            <w:rPr>
              <w:sz w:val="18"/>
              <w:szCs w:val="18"/>
              <w:lang w:val="en-US"/>
            </w:rPr>
          </w:pPr>
          <w:r w:rsidRPr="00A648C6">
            <w:rPr>
              <w:rFonts w:ascii="Arial" w:hAnsi="Arial" w:cs="Arial"/>
              <w:sz w:val="18"/>
              <w:szCs w:val="18"/>
              <w:lang w:val="en-US" w:eastAsia="en-US"/>
            </w:rPr>
            <w:t>NIP: 777-24-19-808</w:t>
          </w:r>
        </w:p>
        <w:p w14:paraId="64D7E401" w14:textId="77777777" w:rsidR="00174385" w:rsidRPr="00DD5A1D" w:rsidRDefault="00174385">
          <w:pPr>
            <w:pStyle w:val="Header"/>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4952E955" w14:textId="77777777" w:rsidR="00174385" w:rsidRPr="00DD5A1D" w:rsidRDefault="00174385">
          <w:pPr>
            <w:ind w:hanging="142"/>
            <w:rPr>
              <w:rFonts w:ascii="Arial" w:hAnsi="Arial"/>
              <w:sz w:val="18"/>
              <w:lang w:val="en-US"/>
            </w:rPr>
          </w:pPr>
        </w:p>
      </w:tc>
    </w:tr>
  </w:tbl>
  <w:p w14:paraId="5EE432DE" w14:textId="77777777" w:rsidR="00174385" w:rsidRPr="00DD5A1D" w:rsidRDefault="00174385">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F07E6"/>
    <w:multiLevelType w:val="hybridMultilevel"/>
    <w:tmpl w:val="49E08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51595C"/>
    <w:multiLevelType w:val="hybridMultilevel"/>
    <w:tmpl w:val="CE5635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21521D"/>
    <w:multiLevelType w:val="hybridMultilevel"/>
    <w:tmpl w:val="C13211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6"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9"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78B33E0"/>
    <w:multiLevelType w:val="hybridMultilevel"/>
    <w:tmpl w:val="B2AE4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DC517B0"/>
    <w:multiLevelType w:val="hybridMultilevel"/>
    <w:tmpl w:val="F2AA08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9"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21" w15:restartNumberingAfterBreak="0">
    <w:nsid w:val="49034E76"/>
    <w:multiLevelType w:val="hybridMultilevel"/>
    <w:tmpl w:val="13C01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2A11B7"/>
    <w:multiLevelType w:val="hybridMultilevel"/>
    <w:tmpl w:val="957AD4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0EB3427"/>
    <w:multiLevelType w:val="hybridMultilevel"/>
    <w:tmpl w:val="F578C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4C712F"/>
    <w:multiLevelType w:val="hybridMultilevel"/>
    <w:tmpl w:val="ED8CD1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B2A4219"/>
    <w:multiLevelType w:val="hybridMultilevel"/>
    <w:tmpl w:val="E0ACA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BB21C65"/>
    <w:multiLevelType w:val="hybridMultilevel"/>
    <w:tmpl w:val="035AF6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BE02165"/>
    <w:multiLevelType w:val="hybridMultilevel"/>
    <w:tmpl w:val="9F423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32"/>
  </w:num>
  <w:num w:numId="3">
    <w:abstractNumId w:val="6"/>
  </w:num>
  <w:num w:numId="4">
    <w:abstractNumId w:val="24"/>
  </w:num>
  <w:num w:numId="5">
    <w:abstractNumId w:val="22"/>
  </w:num>
  <w:num w:numId="6">
    <w:abstractNumId w:val="16"/>
  </w:num>
  <w:num w:numId="7">
    <w:abstractNumId w:val="29"/>
  </w:num>
  <w:num w:numId="8">
    <w:abstractNumId w:val="2"/>
  </w:num>
  <w:num w:numId="9">
    <w:abstractNumId w:val="7"/>
  </w:num>
  <w:num w:numId="10">
    <w:abstractNumId w:val="33"/>
  </w:num>
  <w:num w:numId="11">
    <w:abstractNumId w:val="19"/>
  </w:num>
  <w:num w:numId="12">
    <w:abstractNumId w:val="28"/>
  </w:num>
  <w:num w:numId="13">
    <w:abstractNumId w:val="1"/>
  </w:num>
  <w:num w:numId="14">
    <w:abstractNumId w:val="12"/>
  </w:num>
  <w:num w:numId="15">
    <w:abstractNumId w:val="23"/>
  </w:num>
  <w:num w:numId="16">
    <w:abstractNumId w:val="27"/>
  </w:num>
  <w:num w:numId="17">
    <w:abstractNumId w:val="17"/>
  </w:num>
  <w:num w:numId="18">
    <w:abstractNumId w:val="20"/>
  </w:num>
  <w:num w:numId="19">
    <w:abstractNumId w:val="5"/>
  </w:num>
  <w:num w:numId="20">
    <w:abstractNumId w:val="26"/>
  </w:num>
  <w:num w:numId="21">
    <w:abstractNumId w:val="18"/>
  </w:num>
  <w:num w:numId="22">
    <w:abstractNumId w:val="8"/>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5"/>
  </w:num>
  <w:num w:numId="26">
    <w:abstractNumId w:val="13"/>
  </w:num>
  <w:num w:numId="27">
    <w:abstractNumId w:val="31"/>
  </w:num>
  <w:num w:numId="28">
    <w:abstractNumId w:val="11"/>
  </w:num>
  <w:num w:numId="29">
    <w:abstractNumId w:val="21"/>
  </w:num>
  <w:num w:numId="30">
    <w:abstractNumId w:val="0"/>
  </w:num>
  <w:num w:numId="31">
    <w:abstractNumId w:val="37"/>
  </w:num>
  <w:num w:numId="32">
    <w:abstractNumId w:val="35"/>
  </w:num>
  <w:num w:numId="33">
    <w:abstractNumId w:val="36"/>
  </w:num>
  <w:num w:numId="34">
    <w:abstractNumId w:val="15"/>
  </w:num>
  <w:num w:numId="35">
    <w:abstractNumId w:val="34"/>
  </w:num>
  <w:num w:numId="36">
    <w:abstractNumId w:val="4"/>
  </w:num>
  <w:num w:numId="37">
    <w:abstractNumId w:val="30"/>
  </w:num>
  <w:num w:numId="38">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rzemysław Duszczak">
    <w15:presenceInfo w15:providerId="Windows Live" w15:userId="7d459d649453df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5ED6"/>
    <w:rsid w:val="0001726B"/>
    <w:rsid w:val="000178A4"/>
    <w:rsid w:val="00025674"/>
    <w:rsid w:val="000268D7"/>
    <w:rsid w:val="000414CF"/>
    <w:rsid w:val="00044C81"/>
    <w:rsid w:val="00044CA0"/>
    <w:rsid w:val="00047303"/>
    <w:rsid w:val="00047F48"/>
    <w:rsid w:val="00054F9C"/>
    <w:rsid w:val="00060DE3"/>
    <w:rsid w:val="00072D5E"/>
    <w:rsid w:val="0008079E"/>
    <w:rsid w:val="000A3803"/>
    <w:rsid w:val="000A44EF"/>
    <w:rsid w:val="000A50F0"/>
    <w:rsid w:val="000A74D5"/>
    <w:rsid w:val="000B1413"/>
    <w:rsid w:val="000B7629"/>
    <w:rsid w:val="000C1E3A"/>
    <w:rsid w:val="000C2433"/>
    <w:rsid w:val="000E1251"/>
    <w:rsid w:val="000E450E"/>
    <w:rsid w:val="00106F13"/>
    <w:rsid w:val="0010738D"/>
    <w:rsid w:val="00112838"/>
    <w:rsid w:val="00117E67"/>
    <w:rsid w:val="001300F9"/>
    <w:rsid w:val="00132C90"/>
    <w:rsid w:val="0013651F"/>
    <w:rsid w:val="00136B00"/>
    <w:rsid w:val="00153D02"/>
    <w:rsid w:val="001600F3"/>
    <w:rsid w:val="00164FC0"/>
    <w:rsid w:val="00174385"/>
    <w:rsid w:val="00175D09"/>
    <w:rsid w:val="0018107F"/>
    <w:rsid w:val="00183CC2"/>
    <w:rsid w:val="00184C64"/>
    <w:rsid w:val="0018770C"/>
    <w:rsid w:val="001A32DA"/>
    <w:rsid w:val="001A466A"/>
    <w:rsid w:val="001A70F2"/>
    <w:rsid w:val="001A7FE5"/>
    <w:rsid w:val="001B6500"/>
    <w:rsid w:val="001B713F"/>
    <w:rsid w:val="001B7D35"/>
    <w:rsid w:val="001C17A8"/>
    <w:rsid w:val="001E5560"/>
    <w:rsid w:val="001E6099"/>
    <w:rsid w:val="001F4EDA"/>
    <w:rsid w:val="001F7BD6"/>
    <w:rsid w:val="00200B39"/>
    <w:rsid w:val="00213874"/>
    <w:rsid w:val="00214958"/>
    <w:rsid w:val="00233556"/>
    <w:rsid w:val="00233A4A"/>
    <w:rsid w:val="002470BE"/>
    <w:rsid w:val="00250E1F"/>
    <w:rsid w:val="00252CEC"/>
    <w:rsid w:val="00252E93"/>
    <w:rsid w:val="002540DE"/>
    <w:rsid w:val="00256482"/>
    <w:rsid w:val="00262AAD"/>
    <w:rsid w:val="00267313"/>
    <w:rsid w:val="002746C1"/>
    <w:rsid w:val="00277AED"/>
    <w:rsid w:val="00283005"/>
    <w:rsid w:val="0028455B"/>
    <w:rsid w:val="002A23EB"/>
    <w:rsid w:val="002A5AE5"/>
    <w:rsid w:val="002A66C3"/>
    <w:rsid w:val="002B10A1"/>
    <w:rsid w:val="002C5ABF"/>
    <w:rsid w:val="002D6365"/>
    <w:rsid w:val="002F2F43"/>
    <w:rsid w:val="00311264"/>
    <w:rsid w:val="00313451"/>
    <w:rsid w:val="00323F7A"/>
    <w:rsid w:val="00332645"/>
    <w:rsid w:val="003404B6"/>
    <w:rsid w:val="0034135A"/>
    <w:rsid w:val="00343843"/>
    <w:rsid w:val="00352C77"/>
    <w:rsid w:val="0035307B"/>
    <w:rsid w:val="00353C74"/>
    <w:rsid w:val="0036463B"/>
    <w:rsid w:val="0036498B"/>
    <w:rsid w:val="00367F9E"/>
    <w:rsid w:val="003701E8"/>
    <w:rsid w:val="003704D2"/>
    <w:rsid w:val="0038375A"/>
    <w:rsid w:val="0038444D"/>
    <w:rsid w:val="00387514"/>
    <w:rsid w:val="003A0D59"/>
    <w:rsid w:val="003A7E13"/>
    <w:rsid w:val="003B1A22"/>
    <w:rsid w:val="003B358F"/>
    <w:rsid w:val="003B3CD0"/>
    <w:rsid w:val="003B462D"/>
    <w:rsid w:val="003C643A"/>
    <w:rsid w:val="003D0C3C"/>
    <w:rsid w:val="003D1517"/>
    <w:rsid w:val="003D4DBE"/>
    <w:rsid w:val="003E0A49"/>
    <w:rsid w:val="003E0FB8"/>
    <w:rsid w:val="003E0FE0"/>
    <w:rsid w:val="003E20A4"/>
    <w:rsid w:val="003E24A9"/>
    <w:rsid w:val="003F6C72"/>
    <w:rsid w:val="004140C4"/>
    <w:rsid w:val="00415786"/>
    <w:rsid w:val="00416BF4"/>
    <w:rsid w:val="00431FF6"/>
    <w:rsid w:val="004354CA"/>
    <w:rsid w:val="00437A44"/>
    <w:rsid w:val="00441325"/>
    <w:rsid w:val="00445135"/>
    <w:rsid w:val="004701BA"/>
    <w:rsid w:val="0047048D"/>
    <w:rsid w:val="004854E7"/>
    <w:rsid w:val="004A00B5"/>
    <w:rsid w:val="004A215D"/>
    <w:rsid w:val="004A277E"/>
    <w:rsid w:val="004A29FB"/>
    <w:rsid w:val="004B10E2"/>
    <w:rsid w:val="004C318F"/>
    <w:rsid w:val="004C73DE"/>
    <w:rsid w:val="004D3E31"/>
    <w:rsid w:val="004E1FB6"/>
    <w:rsid w:val="004F21BD"/>
    <w:rsid w:val="004F7449"/>
    <w:rsid w:val="005002F6"/>
    <w:rsid w:val="00500801"/>
    <w:rsid w:val="00500B0B"/>
    <w:rsid w:val="0052428D"/>
    <w:rsid w:val="005257B0"/>
    <w:rsid w:val="005320B0"/>
    <w:rsid w:val="00570B35"/>
    <w:rsid w:val="00572A41"/>
    <w:rsid w:val="00574CC8"/>
    <w:rsid w:val="005858C2"/>
    <w:rsid w:val="00586A80"/>
    <w:rsid w:val="00593016"/>
    <w:rsid w:val="00593C2B"/>
    <w:rsid w:val="005941D9"/>
    <w:rsid w:val="00597F0E"/>
    <w:rsid w:val="005A4BE1"/>
    <w:rsid w:val="005A730D"/>
    <w:rsid w:val="005C1393"/>
    <w:rsid w:val="005D3D39"/>
    <w:rsid w:val="005D4B1C"/>
    <w:rsid w:val="005D4C48"/>
    <w:rsid w:val="00601989"/>
    <w:rsid w:val="00612A17"/>
    <w:rsid w:val="0064125C"/>
    <w:rsid w:val="00644104"/>
    <w:rsid w:val="00646B44"/>
    <w:rsid w:val="00647861"/>
    <w:rsid w:val="006627BB"/>
    <w:rsid w:val="0066532B"/>
    <w:rsid w:val="00673E09"/>
    <w:rsid w:val="006765AD"/>
    <w:rsid w:val="00680AA0"/>
    <w:rsid w:val="00686A1C"/>
    <w:rsid w:val="00686FB6"/>
    <w:rsid w:val="0068795F"/>
    <w:rsid w:val="006A2F0C"/>
    <w:rsid w:val="006B221B"/>
    <w:rsid w:val="006B4803"/>
    <w:rsid w:val="006C66A9"/>
    <w:rsid w:val="006C6F0D"/>
    <w:rsid w:val="006D4046"/>
    <w:rsid w:val="006E6971"/>
    <w:rsid w:val="006F1208"/>
    <w:rsid w:val="006F222E"/>
    <w:rsid w:val="00703CB1"/>
    <w:rsid w:val="007055AD"/>
    <w:rsid w:val="00711CBE"/>
    <w:rsid w:val="00720A88"/>
    <w:rsid w:val="0072352B"/>
    <w:rsid w:val="007241F2"/>
    <w:rsid w:val="00724E34"/>
    <w:rsid w:val="00727A6E"/>
    <w:rsid w:val="00741035"/>
    <w:rsid w:val="007503DF"/>
    <w:rsid w:val="00756E3D"/>
    <w:rsid w:val="0077565D"/>
    <w:rsid w:val="007766C3"/>
    <w:rsid w:val="007849C5"/>
    <w:rsid w:val="007878D8"/>
    <w:rsid w:val="00796994"/>
    <w:rsid w:val="007A0D63"/>
    <w:rsid w:val="007A649C"/>
    <w:rsid w:val="007B1678"/>
    <w:rsid w:val="007B50DB"/>
    <w:rsid w:val="007B70ED"/>
    <w:rsid w:val="007C016F"/>
    <w:rsid w:val="007C247C"/>
    <w:rsid w:val="007C76E1"/>
    <w:rsid w:val="007D5D16"/>
    <w:rsid w:val="007E72C5"/>
    <w:rsid w:val="007E7C4D"/>
    <w:rsid w:val="007F0D3C"/>
    <w:rsid w:val="007F5266"/>
    <w:rsid w:val="008008FA"/>
    <w:rsid w:val="00803527"/>
    <w:rsid w:val="00803CB4"/>
    <w:rsid w:val="00806EE5"/>
    <w:rsid w:val="00812867"/>
    <w:rsid w:val="00813D7E"/>
    <w:rsid w:val="0081553B"/>
    <w:rsid w:val="008264C3"/>
    <w:rsid w:val="00827BFB"/>
    <w:rsid w:val="00843D06"/>
    <w:rsid w:val="00846A13"/>
    <w:rsid w:val="00852CE6"/>
    <w:rsid w:val="008530AD"/>
    <w:rsid w:val="00856617"/>
    <w:rsid w:val="00856E21"/>
    <w:rsid w:val="0086205E"/>
    <w:rsid w:val="00865698"/>
    <w:rsid w:val="00866C35"/>
    <w:rsid w:val="00867EFD"/>
    <w:rsid w:val="00871C35"/>
    <w:rsid w:val="008756E4"/>
    <w:rsid w:val="00882487"/>
    <w:rsid w:val="0088611D"/>
    <w:rsid w:val="0089701D"/>
    <w:rsid w:val="008A1A43"/>
    <w:rsid w:val="008A3D41"/>
    <w:rsid w:val="008A427B"/>
    <w:rsid w:val="008E2A62"/>
    <w:rsid w:val="008F1019"/>
    <w:rsid w:val="00906228"/>
    <w:rsid w:val="009068F0"/>
    <w:rsid w:val="00907A42"/>
    <w:rsid w:val="009121E2"/>
    <w:rsid w:val="00916CC1"/>
    <w:rsid w:val="00931CF1"/>
    <w:rsid w:val="00940425"/>
    <w:rsid w:val="00952E44"/>
    <w:rsid w:val="00966463"/>
    <w:rsid w:val="00972210"/>
    <w:rsid w:val="009760C2"/>
    <w:rsid w:val="00980354"/>
    <w:rsid w:val="009809A9"/>
    <w:rsid w:val="00982E1D"/>
    <w:rsid w:val="0099174B"/>
    <w:rsid w:val="00993FBA"/>
    <w:rsid w:val="009A0583"/>
    <w:rsid w:val="009A2E1F"/>
    <w:rsid w:val="009A666C"/>
    <w:rsid w:val="009A6730"/>
    <w:rsid w:val="009C194B"/>
    <w:rsid w:val="009D7E67"/>
    <w:rsid w:val="009F1430"/>
    <w:rsid w:val="00A04157"/>
    <w:rsid w:val="00A07117"/>
    <w:rsid w:val="00A15F85"/>
    <w:rsid w:val="00A249BA"/>
    <w:rsid w:val="00A36333"/>
    <w:rsid w:val="00A506D8"/>
    <w:rsid w:val="00A514DA"/>
    <w:rsid w:val="00A51FDD"/>
    <w:rsid w:val="00A547A0"/>
    <w:rsid w:val="00A61501"/>
    <w:rsid w:val="00A648C6"/>
    <w:rsid w:val="00A772F4"/>
    <w:rsid w:val="00A83856"/>
    <w:rsid w:val="00A83C6C"/>
    <w:rsid w:val="00A95B26"/>
    <w:rsid w:val="00A97011"/>
    <w:rsid w:val="00AA2419"/>
    <w:rsid w:val="00AA477D"/>
    <w:rsid w:val="00AB1A6B"/>
    <w:rsid w:val="00AE5414"/>
    <w:rsid w:val="00AE5E57"/>
    <w:rsid w:val="00AE69CE"/>
    <w:rsid w:val="00AF0936"/>
    <w:rsid w:val="00AF342D"/>
    <w:rsid w:val="00B04CAE"/>
    <w:rsid w:val="00B06BFF"/>
    <w:rsid w:val="00B07950"/>
    <w:rsid w:val="00B13794"/>
    <w:rsid w:val="00B2268E"/>
    <w:rsid w:val="00B248AD"/>
    <w:rsid w:val="00B40E46"/>
    <w:rsid w:val="00B41D56"/>
    <w:rsid w:val="00B51A35"/>
    <w:rsid w:val="00B56D8C"/>
    <w:rsid w:val="00B57AF0"/>
    <w:rsid w:val="00B713EB"/>
    <w:rsid w:val="00B7240A"/>
    <w:rsid w:val="00B73C9C"/>
    <w:rsid w:val="00B86E2E"/>
    <w:rsid w:val="00B92F36"/>
    <w:rsid w:val="00BB2277"/>
    <w:rsid w:val="00BB36DE"/>
    <w:rsid w:val="00BB3E50"/>
    <w:rsid w:val="00BB63CC"/>
    <w:rsid w:val="00BB7F2B"/>
    <w:rsid w:val="00BC1AA7"/>
    <w:rsid w:val="00BD091C"/>
    <w:rsid w:val="00BD3B19"/>
    <w:rsid w:val="00BD7C94"/>
    <w:rsid w:val="00BE3D9D"/>
    <w:rsid w:val="00BF06EA"/>
    <w:rsid w:val="00BF642F"/>
    <w:rsid w:val="00BF79C4"/>
    <w:rsid w:val="00C03728"/>
    <w:rsid w:val="00C04FC4"/>
    <w:rsid w:val="00C172BC"/>
    <w:rsid w:val="00C403FA"/>
    <w:rsid w:val="00C44053"/>
    <w:rsid w:val="00C44265"/>
    <w:rsid w:val="00C45177"/>
    <w:rsid w:val="00C46B28"/>
    <w:rsid w:val="00C62516"/>
    <w:rsid w:val="00C625D1"/>
    <w:rsid w:val="00C75C50"/>
    <w:rsid w:val="00C82354"/>
    <w:rsid w:val="00C9072D"/>
    <w:rsid w:val="00C94752"/>
    <w:rsid w:val="00CA1D39"/>
    <w:rsid w:val="00CA59CF"/>
    <w:rsid w:val="00CC2BC7"/>
    <w:rsid w:val="00CC308B"/>
    <w:rsid w:val="00CC3B97"/>
    <w:rsid w:val="00CC42DF"/>
    <w:rsid w:val="00CC65DC"/>
    <w:rsid w:val="00CD2686"/>
    <w:rsid w:val="00CD2A98"/>
    <w:rsid w:val="00CE029F"/>
    <w:rsid w:val="00CE364F"/>
    <w:rsid w:val="00CE553B"/>
    <w:rsid w:val="00CE5CD4"/>
    <w:rsid w:val="00D029CE"/>
    <w:rsid w:val="00D034F7"/>
    <w:rsid w:val="00D13C2D"/>
    <w:rsid w:val="00D27241"/>
    <w:rsid w:val="00D27350"/>
    <w:rsid w:val="00D756A0"/>
    <w:rsid w:val="00D80BBC"/>
    <w:rsid w:val="00D9112D"/>
    <w:rsid w:val="00DA0089"/>
    <w:rsid w:val="00DA0C1A"/>
    <w:rsid w:val="00DA5D7F"/>
    <w:rsid w:val="00DA6B60"/>
    <w:rsid w:val="00DA77B8"/>
    <w:rsid w:val="00DD0803"/>
    <w:rsid w:val="00DD5A1D"/>
    <w:rsid w:val="00DE5FFC"/>
    <w:rsid w:val="00DF6083"/>
    <w:rsid w:val="00E03969"/>
    <w:rsid w:val="00E06EFD"/>
    <w:rsid w:val="00E07029"/>
    <w:rsid w:val="00E12B6B"/>
    <w:rsid w:val="00E21003"/>
    <w:rsid w:val="00E213BE"/>
    <w:rsid w:val="00E24690"/>
    <w:rsid w:val="00E26DD5"/>
    <w:rsid w:val="00E3074E"/>
    <w:rsid w:val="00E32CA0"/>
    <w:rsid w:val="00E516BB"/>
    <w:rsid w:val="00E52285"/>
    <w:rsid w:val="00E7613E"/>
    <w:rsid w:val="00E811DE"/>
    <w:rsid w:val="00E90EC2"/>
    <w:rsid w:val="00EA0558"/>
    <w:rsid w:val="00EA0F37"/>
    <w:rsid w:val="00EA0F93"/>
    <w:rsid w:val="00EA3618"/>
    <w:rsid w:val="00EA6C68"/>
    <w:rsid w:val="00EB090F"/>
    <w:rsid w:val="00EB0C92"/>
    <w:rsid w:val="00EB4447"/>
    <w:rsid w:val="00EB6B1B"/>
    <w:rsid w:val="00EC07CC"/>
    <w:rsid w:val="00ED5079"/>
    <w:rsid w:val="00EE28C6"/>
    <w:rsid w:val="00EE31F8"/>
    <w:rsid w:val="00EF7F6E"/>
    <w:rsid w:val="00F003D4"/>
    <w:rsid w:val="00F07767"/>
    <w:rsid w:val="00F157FE"/>
    <w:rsid w:val="00F16A8B"/>
    <w:rsid w:val="00F24D21"/>
    <w:rsid w:val="00F342CF"/>
    <w:rsid w:val="00F35CFD"/>
    <w:rsid w:val="00F374AF"/>
    <w:rsid w:val="00F37C86"/>
    <w:rsid w:val="00F44D09"/>
    <w:rsid w:val="00F5141D"/>
    <w:rsid w:val="00F73926"/>
    <w:rsid w:val="00F76B86"/>
    <w:rsid w:val="00F80B2A"/>
    <w:rsid w:val="00F8690E"/>
    <w:rsid w:val="00F949D9"/>
    <w:rsid w:val="00FA64F6"/>
    <w:rsid w:val="00FB1CC0"/>
    <w:rsid w:val="00FB3CDB"/>
    <w:rsid w:val="00FD5237"/>
    <w:rsid w:val="00FD63AB"/>
    <w:rsid w:val="00FE3746"/>
    <w:rsid w:val="00FE5FC5"/>
    <w:rsid w:val="00FE63B8"/>
    <w:rsid w:val="00FF7D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75F36FE"/>
  <w15:docId w15:val="{544EE998-0C93-43D4-A560-FB5CED2E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42F"/>
    <w:rPr>
      <w:sz w:val="24"/>
      <w:szCs w:val="24"/>
      <w:lang w:val="pl-PL" w:eastAsia="pl-PL"/>
    </w:rPr>
  </w:style>
  <w:style w:type="paragraph" w:styleId="Heading1">
    <w:name w:val="heading 1"/>
    <w:basedOn w:val="Normal"/>
    <w:next w:val="Normal"/>
    <w:qFormat/>
    <w:rsid w:val="0036498B"/>
    <w:pPr>
      <w:keepNext/>
      <w:outlineLvl w:val="0"/>
    </w:pPr>
    <w:rPr>
      <w:rFonts w:ascii="Arial" w:hAnsi="Arial"/>
      <w:b/>
      <w:szCs w:val="20"/>
    </w:rPr>
  </w:style>
  <w:style w:type="paragraph" w:styleId="Heading2">
    <w:name w:val="heading 2"/>
    <w:basedOn w:val="Normal"/>
    <w:next w:val="Normal"/>
    <w:link w:val="Heading2Char"/>
    <w:qFormat/>
    <w:rsid w:val="0036498B"/>
    <w:pPr>
      <w:keepNext/>
      <w:outlineLvl w:val="1"/>
    </w:pPr>
    <w:rPr>
      <w:rFonts w:ascii="Arial" w:hAnsi="Arial"/>
      <w:b/>
      <w:sz w:val="18"/>
      <w:szCs w:val="20"/>
    </w:rPr>
  </w:style>
  <w:style w:type="paragraph" w:styleId="Heading3">
    <w:name w:val="heading 3"/>
    <w:basedOn w:val="Normal"/>
    <w:next w:val="Normal"/>
    <w:qFormat/>
    <w:rsid w:val="0036498B"/>
    <w:pPr>
      <w:keepNext/>
      <w:tabs>
        <w:tab w:val="left" w:pos="-720"/>
      </w:tabs>
      <w:suppressAutoHyphens/>
      <w:spacing w:before="120"/>
      <w:jc w:val="both"/>
      <w:outlineLvl w:val="2"/>
    </w:pPr>
    <w:rPr>
      <w:rFonts w:ascii="Arial" w:hAnsi="Arial"/>
      <w:spacing w:val="-3"/>
      <w:szCs w:val="20"/>
      <w:lang w:val="de-DE"/>
    </w:rPr>
  </w:style>
  <w:style w:type="paragraph" w:styleId="Heading4">
    <w:name w:val="heading 4"/>
    <w:basedOn w:val="Normal"/>
    <w:next w:val="Normal"/>
    <w:qFormat/>
    <w:rsid w:val="0036498B"/>
    <w:pPr>
      <w:keepNext/>
      <w:tabs>
        <w:tab w:val="center" w:pos="4513"/>
      </w:tabs>
      <w:suppressAutoHyphens/>
      <w:jc w:val="center"/>
      <w:outlineLvl w:val="3"/>
    </w:pPr>
    <w:rPr>
      <w:rFonts w:ascii="Arial" w:hAnsi="Arial"/>
      <w:b/>
      <w:sz w:val="22"/>
      <w:szCs w:val="20"/>
      <w:lang w:val="de-DE"/>
    </w:rPr>
  </w:style>
  <w:style w:type="paragraph" w:styleId="Heading5">
    <w:name w:val="heading 5"/>
    <w:basedOn w:val="Normal"/>
    <w:next w:val="Normal"/>
    <w:qFormat/>
    <w:rsid w:val="0036498B"/>
    <w:pPr>
      <w:keepNext/>
      <w:outlineLvl w:val="4"/>
    </w:pPr>
    <w:rPr>
      <w:rFonts w:ascii="Arial" w:hAnsi="Arial" w:cs="Arial"/>
      <w:i/>
      <w:iCs/>
      <w:sz w:val="28"/>
      <w:szCs w:val="20"/>
    </w:rPr>
  </w:style>
  <w:style w:type="paragraph" w:styleId="Heading6">
    <w:name w:val="heading 6"/>
    <w:basedOn w:val="Normal"/>
    <w:next w:val="Normal"/>
    <w:qFormat/>
    <w:rsid w:val="0036498B"/>
    <w:pPr>
      <w:keepNext/>
      <w:outlineLvl w:val="5"/>
    </w:pPr>
    <w:rPr>
      <w:rFonts w:ascii="Arial" w:hAnsi="Arial" w:cs="Arial"/>
      <w:szCs w:val="20"/>
    </w:rPr>
  </w:style>
  <w:style w:type="paragraph" w:styleId="Heading7">
    <w:name w:val="heading 7"/>
    <w:basedOn w:val="Normal"/>
    <w:next w:val="Normal"/>
    <w:qFormat/>
    <w:rsid w:val="0036498B"/>
    <w:pPr>
      <w:keepNext/>
      <w:jc w:val="center"/>
      <w:outlineLvl w:val="6"/>
    </w:pPr>
    <w:rPr>
      <w:rFonts w:ascii="Arial" w:hAnsi="Arial" w:cs="Arial"/>
      <w:szCs w:val="20"/>
      <w:lang w:val="de-DE"/>
    </w:rPr>
  </w:style>
  <w:style w:type="paragraph" w:styleId="Heading8">
    <w:name w:val="heading 8"/>
    <w:basedOn w:val="Normal"/>
    <w:next w:val="Normal"/>
    <w:qFormat/>
    <w:rsid w:val="0036498B"/>
    <w:pPr>
      <w:keepNext/>
      <w:ind w:left="360"/>
      <w:jc w:val="center"/>
      <w:outlineLvl w:val="7"/>
    </w:pPr>
    <w:rPr>
      <w:szCs w:val="20"/>
    </w:rPr>
  </w:style>
  <w:style w:type="paragraph" w:styleId="Heading9">
    <w:name w:val="heading 9"/>
    <w:basedOn w:val="Normal"/>
    <w:next w:val="Normal"/>
    <w:qFormat/>
    <w:rsid w:val="0036498B"/>
    <w:pPr>
      <w:keepNext/>
      <w:spacing w:line="360" w:lineRule="auto"/>
      <w:ind w:left="2880" w:firstLine="720"/>
      <w:jc w:val="center"/>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6498B"/>
    <w:pPr>
      <w:tabs>
        <w:tab w:val="center" w:pos="4153"/>
        <w:tab w:val="right" w:pos="8306"/>
      </w:tabs>
    </w:pPr>
    <w:rPr>
      <w:sz w:val="20"/>
      <w:szCs w:val="20"/>
    </w:rPr>
  </w:style>
  <w:style w:type="paragraph" w:styleId="Footer">
    <w:name w:val="footer"/>
    <w:basedOn w:val="Normal"/>
    <w:rsid w:val="0036498B"/>
    <w:pPr>
      <w:tabs>
        <w:tab w:val="center" w:pos="4153"/>
        <w:tab w:val="right" w:pos="8306"/>
      </w:tabs>
    </w:pPr>
    <w:rPr>
      <w:sz w:val="20"/>
      <w:szCs w:val="20"/>
    </w:rPr>
  </w:style>
  <w:style w:type="character" w:styleId="Hyperlink">
    <w:name w:val="Hyperlink"/>
    <w:basedOn w:val="DefaultParagraphFont"/>
    <w:uiPriority w:val="99"/>
    <w:rsid w:val="0036498B"/>
    <w:rPr>
      <w:color w:val="0000FF"/>
      <w:u w:val="single"/>
    </w:rPr>
  </w:style>
  <w:style w:type="paragraph" w:styleId="BodyText">
    <w:name w:val="Body Text"/>
    <w:basedOn w:val="Normal"/>
    <w:rsid w:val="0036498B"/>
    <w:pPr>
      <w:ind w:right="-533"/>
      <w:jc w:val="center"/>
    </w:pPr>
    <w:rPr>
      <w:rFonts w:ascii="Arial" w:hAnsi="Arial"/>
      <w:sz w:val="16"/>
      <w:szCs w:val="20"/>
    </w:rPr>
  </w:style>
  <w:style w:type="paragraph" w:styleId="Caption">
    <w:name w:val="caption"/>
    <w:basedOn w:val="Normal"/>
    <w:next w:val="Normal"/>
    <w:qFormat/>
    <w:rsid w:val="0036498B"/>
    <w:pPr>
      <w:spacing w:before="120" w:after="120"/>
    </w:pPr>
    <w:rPr>
      <w:b/>
      <w:bCs/>
      <w:noProof/>
      <w:sz w:val="20"/>
      <w:szCs w:val="20"/>
    </w:rPr>
  </w:style>
  <w:style w:type="paragraph" w:styleId="BodyText2">
    <w:name w:val="Body Text 2"/>
    <w:basedOn w:val="Normal"/>
    <w:rsid w:val="0036498B"/>
    <w:rPr>
      <w:szCs w:val="20"/>
    </w:rPr>
  </w:style>
  <w:style w:type="paragraph" w:styleId="BodyTextIndent">
    <w:name w:val="Body Text Indent"/>
    <w:basedOn w:val="Normal"/>
    <w:rsid w:val="0036498B"/>
    <w:pPr>
      <w:ind w:left="360"/>
    </w:pPr>
    <w:rPr>
      <w:szCs w:val="20"/>
    </w:rPr>
  </w:style>
  <w:style w:type="character" w:styleId="FollowedHyperlink">
    <w:name w:val="FollowedHyperlink"/>
    <w:basedOn w:val="DefaultParagraphFont"/>
    <w:rsid w:val="0036498B"/>
    <w:rPr>
      <w:color w:val="800080"/>
      <w:u w:val="single"/>
    </w:rPr>
  </w:style>
  <w:style w:type="paragraph" w:styleId="BodyText3">
    <w:name w:val="Body Text 3"/>
    <w:basedOn w:val="Normal"/>
    <w:rsid w:val="0036498B"/>
    <w:pPr>
      <w:spacing w:line="360" w:lineRule="auto"/>
      <w:jc w:val="both"/>
    </w:pPr>
    <w:rPr>
      <w:rFonts w:ascii="Arial" w:hAnsi="Arial" w:cs="Arial"/>
      <w:sz w:val="28"/>
      <w:szCs w:val="20"/>
    </w:rPr>
  </w:style>
  <w:style w:type="paragraph" w:styleId="BalloonText">
    <w:name w:val="Balloon Text"/>
    <w:basedOn w:val="Normal"/>
    <w:semiHidden/>
    <w:rsid w:val="00A648C6"/>
    <w:rPr>
      <w:rFonts w:ascii="Tahoma" w:hAnsi="Tahoma" w:cs="Tahoma"/>
      <w:sz w:val="16"/>
      <w:szCs w:val="16"/>
    </w:rPr>
  </w:style>
  <w:style w:type="paragraph" w:styleId="List">
    <w:name w:val="List"/>
    <w:basedOn w:val="Normal"/>
    <w:rsid w:val="00500B0B"/>
    <w:pPr>
      <w:ind w:left="283" w:hanging="283"/>
    </w:pPr>
    <w:rPr>
      <w:rFonts w:ascii="Tahoma" w:hAnsi="Tahoma"/>
      <w:lang w:val="en-US" w:eastAsia="en-US"/>
    </w:rPr>
  </w:style>
  <w:style w:type="paragraph" w:styleId="EndnoteText">
    <w:name w:val="endnote text"/>
    <w:basedOn w:val="Normal"/>
    <w:semiHidden/>
    <w:rsid w:val="005941D9"/>
  </w:style>
  <w:style w:type="character" w:styleId="EndnoteReference">
    <w:name w:val="endnote reference"/>
    <w:basedOn w:val="DefaultParagraphFont"/>
    <w:semiHidden/>
    <w:rsid w:val="005941D9"/>
    <w:rPr>
      <w:vertAlign w:val="superscript"/>
    </w:rPr>
  </w:style>
  <w:style w:type="paragraph" w:styleId="ListParagraph">
    <w:name w:val="List Paragraph"/>
    <w:basedOn w:val="Normal"/>
    <w:uiPriority w:val="34"/>
    <w:qFormat/>
    <w:rsid w:val="00D756A0"/>
    <w:pPr>
      <w:ind w:left="720"/>
    </w:pPr>
    <w:rPr>
      <w:rFonts w:ascii="Calibri" w:eastAsia="Calibri" w:hAnsi="Calibri"/>
      <w:sz w:val="22"/>
      <w:szCs w:val="22"/>
    </w:rPr>
  </w:style>
  <w:style w:type="character" w:customStyle="1" w:styleId="Heading2Char">
    <w:name w:val="Heading 2 Char"/>
    <w:basedOn w:val="DefaultParagraphFont"/>
    <w:link w:val="Heading2"/>
    <w:rsid w:val="00B248AD"/>
    <w:rPr>
      <w:rFonts w:ascii="Arial" w:hAnsi="Arial"/>
      <w:b/>
      <w:sz w:val="18"/>
      <w:lang w:val="pl-PL" w:eastAsia="pl-PL"/>
    </w:rPr>
  </w:style>
  <w:style w:type="paragraph" w:styleId="NormalWeb">
    <w:name w:val="Normal (Web)"/>
    <w:basedOn w:val="Normal"/>
    <w:uiPriority w:val="99"/>
    <w:rsid w:val="00B248AD"/>
    <w:rPr>
      <w:rFonts w:eastAsia="Times"/>
      <w:lang w:bidi="pl-PL"/>
    </w:rPr>
  </w:style>
  <w:style w:type="paragraph" w:styleId="CommentText">
    <w:name w:val="annotation text"/>
    <w:basedOn w:val="Normal"/>
    <w:link w:val="CommentTextChar"/>
    <w:uiPriority w:val="99"/>
    <w:rsid w:val="00F44D09"/>
    <w:rPr>
      <w:rFonts w:ascii="Arial" w:hAnsi="Arial"/>
      <w:noProof/>
      <w:sz w:val="20"/>
      <w:szCs w:val="20"/>
      <w:lang w:val="en-US" w:eastAsia="en-US"/>
    </w:rPr>
  </w:style>
  <w:style w:type="character" w:customStyle="1" w:styleId="CommentTextChar">
    <w:name w:val="Comment Text Char"/>
    <w:basedOn w:val="DefaultParagraphFont"/>
    <w:link w:val="CommentText"/>
    <w:uiPriority w:val="99"/>
    <w:rsid w:val="00F44D09"/>
    <w:rPr>
      <w:rFonts w:ascii="Arial" w:hAnsi="Arial"/>
      <w:noProof/>
    </w:rPr>
  </w:style>
  <w:style w:type="character" w:styleId="CommentReference">
    <w:name w:val="annotation reference"/>
    <w:uiPriority w:val="99"/>
    <w:unhideWhenUsed/>
    <w:rsid w:val="00F44D09"/>
    <w:rPr>
      <w:sz w:val="16"/>
      <w:szCs w:val="16"/>
    </w:rPr>
  </w:style>
  <w:style w:type="character" w:customStyle="1" w:styleId="apple-converted-space">
    <w:name w:val="apple-converted-space"/>
    <w:basedOn w:val="DefaultParagraphFont"/>
    <w:rsid w:val="00B92F36"/>
  </w:style>
  <w:style w:type="paragraph" w:styleId="NoSpacing">
    <w:name w:val="No Spacing"/>
    <w:uiPriority w:val="1"/>
    <w:qFormat/>
    <w:rsid w:val="00C625D1"/>
    <w:rPr>
      <w:rFonts w:asciiTheme="minorHAnsi" w:eastAsiaTheme="minorHAnsi" w:hAnsiTheme="minorHAnsi" w:cstheme="minorBidi"/>
      <w:sz w:val="22"/>
      <w:szCs w:val="22"/>
      <w:lang w:val="pl-PL"/>
    </w:rPr>
  </w:style>
  <w:style w:type="paragraph" w:customStyle="1" w:styleId="paragraph">
    <w:name w:val="paragraph"/>
    <w:basedOn w:val="Normal"/>
    <w:uiPriority w:val="99"/>
    <w:semiHidden/>
    <w:rsid w:val="00C625D1"/>
    <w:pPr>
      <w:spacing w:before="100" w:beforeAutospacing="1" w:after="100" w:afterAutospacing="1"/>
    </w:pPr>
    <w:rPr>
      <w:rFonts w:eastAsia="Calibri"/>
    </w:rPr>
  </w:style>
  <w:style w:type="character" w:customStyle="1" w:styleId="Wzmianka1">
    <w:name w:val="Wzmianka1"/>
    <w:basedOn w:val="DefaultParagraphFont"/>
    <w:uiPriority w:val="99"/>
    <w:semiHidden/>
    <w:unhideWhenUsed/>
    <w:rsid w:val="00C625D1"/>
    <w:rPr>
      <w:color w:val="2B579A"/>
      <w:shd w:val="clear" w:color="auto" w:fill="E6E6E6"/>
    </w:rPr>
  </w:style>
  <w:style w:type="paragraph" w:styleId="CommentSubject">
    <w:name w:val="annotation subject"/>
    <w:basedOn w:val="CommentText"/>
    <w:next w:val="CommentText"/>
    <w:link w:val="CommentSubjectChar"/>
    <w:semiHidden/>
    <w:unhideWhenUsed/>
    <w:rsid w:val="00175D09"/>
    <w:rPr>
      <w:rFonts w:ascii="Times New Roman" w:hAnsi="Times New Roman"/>
      <w:b/>
      <w:bCs/>
      <w:noProof w:val="0"/>
      <w:lang w:val="pl-PL" w:eastAsia="pl-PL"/>
    </w:rPr>
  </w:style>
  <w:style w:type="character" w:customStyle="1" w:styleId="CommentSubjectChar">
    <w:name w:val="Comment Subject Char"/>
    <w:basedOn w:val="CommentTextChar"/>
    <w:link w:val="CommentSubject"/>
    <w:semiHidden/>
    <w:rsid w:val="00175D09"/>
    <w:rPr>
      <w:rFonts w:ascii="Arial" w:hAnsi="Arial"/>
      <w:b/>
      <w:bCs/>
      <w:noProof/>
      <w:lang w:val="pl-PL" w:eastAsia="pl-PL"/>
    </w:rPr>
  </w:style>
  <w:style w:type="character" w:customStyle="1" w:styleId="Nierozpoznanawzmianka1">
    <w:name w:val="Nierozpoznana wzmianka1"/>
    <w:basedOn w:val="DefaultParagraphFont"/>
    <w:uiPriority w:val="99"/>
    <w:semiHidden/>
    <w:unhideWhenUsed/>
    <w:rsid w:val="007B70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678847">
      <w:bodyDiv w:val="1"/>
      <w:marLeft w:val="0"/>
      <w:marRight w:val="0"/>
      <w:marTop w:val="0"/>
      <w:marBottom w:val="0"/>
      <w:divBdr>
        <w:top w:val="none" w:sz="0" w:space="0" w:color="auto"/>
        <w:left w:val="none" w:sz="0" w:space="0" w:color="auto"/>
        <w:bottom w:val="none" w:sz="0" w:space="0" w:color="auto"/>
        <w:right w:val="none" w:sz="0" w:space="0" w:color="auto"/>
      </w:divBdr>
    </w:div>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www.youtube.com/user/JohnDeer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mailto:przemek.duszczak@dotpr.pl" TargetMode="External"/><Relationship Id="rId10" Type="http://schemas.openxmlformats.org/officeDocument/2006/relationships/hyperlink" Target="https://www.facebook.com/JohnDeerePolska/?fref=ts" TargetMode="Externa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mailto:DziamskiPiotr@JohnDeer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F6075-2983-4755-80BA-1D108876A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JDIN New Logo Letter Template.dot</Template>
  <TotalTime>12</TotalTime>
  <Pages>3</Pages>
  <Words>813</Words>
  <Characters>5426</Characters>
  <Application>Microsoft Office Word</Application>
  <DocSecurity>4</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Deere &amp; Company</Company>
  <LinksUpToDate>false</LinksUpToDate>
  <CharactersWithSpaces>6227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European Office</dc:creator>
  <cp:lastModifiedBy>Dziamski Piotr</cp:lastModifiedBy>
  <cp:revision>2</cp:revision>
  <cp:lastPrinted>2013-04-11T22:35:00Z</cp:lastPrinted>
  <dcterms:created xsi:type="dcterms:W3CDTF">2018-03-09T14:21:00Z</dcterms:created>
  <dcterms:modified xsi:type="dcterms:W3CDTF">2018-03-09T14:21:00Z</dcterms:modified>
</cp:coreProperties>
</file>