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E4C89B" w14:textId="3BEEF9D5" w:rsidR="00B248AD" w:rsidRPr="00BF642F" w:rsidRDefault="00BF642F" w:rsidP="00BF642F">
      <w:pPr>
        <w:outlineLvl w:val="0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 xml:space="preserve">Informacja prasowa </w:t>
      </w:r>
      <w:r>
        <w:rPr>
          <w:rFonts w:ascii="Verdana" w:hAnsi="Verdana"/>
          <w:color w:val="000000" w:themeColor="text1"/>
          <w:sz w:val="22"/>
          <w:szCs w:val="22"/>
        </w:rPr>
        <w:tab/>
      </w:r>
      <w:r>
        <w:rPr>
          <w:rFonts w:ascii="Verdana" w:hAnsi="Verdana"/>
          <w:color w:val="000000" w:themeColor="text1"/>
          <w:sz w:val="22"/>
          <w:szCs w:val="22"/>
        </w:rPr>
        <w:tab/>
      </w:r>
      <w:r>
        <w:rPr>
          <w:rFonts w:ascii="Verdana" w:hAnsi="Verdana"/>
          <w:color w:val="000000" w:themeColor="text1"/>
          <w:sz w:val="22"/>
          <w:szCs w:val="22"/>
        </w:rPr>
        <w:tab/>
        <w:t xml:space="preserve">        </w:t>
      </w:r>
      <w:r w:rsidR="00673E09" w:rsidRPr="00BF642F">
        <w:rPr>
          <w:rFonts w:ascii="Verdana" w:hAnsi="Verdana"/>
          <w:color w:val="000000" w:themeColor="text1"/>
          <w:sz w:val="22"/>
          <w:szCs w:val="22"/>
        </w:rPr>
        <w:t>Tarnowo Podgórne</w:t>
      </w:r>
      <w:r w:rsidR="009A2E1F" w:rsidRPr="00BF642F">
        <w:rPr>
          <w:rFonts w:ascii="Verdana" w:hAnsi="Verdana"/>
          <w:color w:val="000000" w:themeColor="text1"/>
          <w:sz w:val="22"/>
          <w:szCs w:val="22"/>
        </w:rPr>
        <w:t xml:space="preserve">, </w:t>
      </w:r>
      <w:r w:rsidR="00377472">
        <w:rPr>
          <w:rFonts w:ascii="Verdana" w:hAnsi="Verdana"/>
          <w:color w:val="000000" w:themeColor="text1"/>
          <w:sz w:val="22"/>
          <w:szCs w:val="22"/>
        </w:rPr>
        <w:t>16</w:t>
      </w:r>
      <w:r w:rsidR="007766C3">
        <w:rPr>
          <w:rFonts w:ascii="Verdana" w:hAnsi="Verdana"/>
          <w:color w:val="000000" w:themeColor="text1"/>
          <w:sz w:val="22"/>
          <w:szCs w:val="22"/>
        </w:rPr>
        <w:t>.03</w:t>
      </w:r>
      <w:r w:rsidR="009A2E1F" w:rsidRPr="00BF642F">
        <w:rPr>
          <w:rFonts w:ascii="Verdana" w:hAnsi="Verdana"/>
          <w:color w:val="000000" w:themeColor="text1"/>
          <w:sz w:val="22"/>
          <w:szCs w:val="22"/>
        </w:rPr>
        <w:t>.201</w:t>
      </w:r>
      <w:r w:rsidR="007766C3">
        <w:rPr>
          <w:rFonts w:ascii="Verdana" w:hAnsi="Verdana"/>
          <w:color w:val="000000" w:themeColor="text1"/>
          <w:sz w:val="22"/>
          <w:szCs w:val="22"/>
        </w:rPr>
        <w:t>8</w:t>
      </w:r>
      <w:r w:rsidR="009A2E1F" w:rsidRPr="00BF642F">
        <w:rPr>
          <w:rFonts w:ascii="Verdana" w:hAnsi="Verdana"/>
          <w:color w:val="000000" w:themeColor="text1"/>
          <w:sz w:val="22"/>
          <w:szCs w:val="22"/>
        </w:rPr>
        <w:t>r.</w:t>
      </w:r>
    </w:p>
    <w:p w14:paraId="1EF0D9F9" w14:textId="77777777" w:rsidR="009A2E1F" w:rsidRPr="00BF642F" w:rsidRDefault="009A2E1F" w:rsidP="00BF642F">
      <w:pPr>
        <w:outlineLvl w:val="0"/>
        <w:rPr>
          <w:rFonts w:ascii="Verdana" w:hAnsi="Verdana"/>
          <w:color w:val="000000" w:themeColor="text1"/>
          <w:sz w:val="22"/>
          <w:szCs w:val="22"/>
        </w:rPr>
      </w:pPr>
    </w:p>
    <w:p w14:paraId="62E49219" w14:textId="77777777" w:rsidR="00686A1C" w:rsidRPr="007503DF" w:rsidRDefault="00686A1C" w:rsidP="00966463">
      <w:pPr>
        <w:jc w:val="both"/>
        <w:rPr>
          <w:rFonts w:ascii="Verdana" w:hAnsi="Verdana"/>
          <w:b/>
        </w:rPr>
      </w:pPr>
    </w:p>
    <w:p w14:paraId="0CA061B2" w14:textId="77777777" w:rsidR="00377472" w:rsidRDefault="00377472" w:rsidP="00377472">
      <w:pPr>
        <w:jc w:val="both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 xml:space="preserve">Wybierz swój ciągnik na miarę – nowa promocja od John </w:t>
      </w:r>
      <w:proofErr w:type="spellStart"/>
      <w:r>
        <w:rPr>
          <w:rFonts w:ascii="Verdana" w:hAnsi="Verdana" w:cstheme="minorHAnsi"/>
          <w:b/>
          <w:color w:val="008000"/>
          <w:sz w:val="26"/>
          <w:szCs w:val="26"/>
        </w:rPr>
        <w:t>Deere</w:t>
      </w:r>
      <w:proofErr w:type="spellEnd"/>
    </w:p>
    <w:p w14:paraId="7FD0A813" w14:textId="77777777" w:rsidR="00377472" w:rsidRDefault="00377472" w:rsidP="00377472">
      <w:pPr>
        <w:jc w:val="both"/>
      </w:pPr>
    </w:p>
    <w:p w14:paraId="02CCECDF" w14:textId="421EB037" w:rsidR="00377472" w:rsidRDefault="00377472" w:rsidP="00377472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  <w:bookmarkStart w:id="0" w:name="OLE_LINK15"/>
      <w:bookmarkStart w:id="1" w:name="OLE_LINK16"/>
      <w:r>
        <w:rPr>
          <w:rFonts w:ascii="Verdana" w:hAnsi="Verdana"/>
          <w:b/>
          <w:color w:val="000000" w:themeColor="text1"/>
          <w:sz w:val="22"/>
          <w:szCs w:val="22"/>
        </w:rPr>
        <w:t xml:space="preserve">John </w:t>
      </w:r>
      <w:proofErr w:type="spellStart"/>
      <w:r>
        <w:rPr>
          <w:rFonts w:ascii="Verdana" w:hAnsi="Verdana"/>
          <w:b/>
          <w:color w:val="000000" w:themeColor="text1"/>
          <w:sz w:val="22"/>
          <w:szCs w:val="22"/>
        </w:rPr>
        <w:t>Deere</w:t>
      </w:r>
      <w:proofErr w:type="spellEnd"/>
      <w:r>
        <w:rPr>
          <w:rFonts w:ascii="Verdana" w:hAnsi="Verdana"/>
          <w:b/>
          <w:color w:val="000000" w:themeColor="text1"/>
          <w:sz w:val="22"/>
          <w:szCs w:val="22"/>
        </w:rPr>
        <w:t xml:space="preserve"> jako</w:t>
      </w:r>
      <w:r w:rsidR="00A3384A">
        <w:rPr>
          <w:rFonts w:ascii="Verdana" w:hAnsi="Verdana"/>
          <w:b/>
          <w:color w:val="000000" w:themeColor="text1"/>
          <w:sz w:val="22"/>
          <w:szCs w:val="22"/>
        </w:rPr>
        <w:t xml:space="preserve"> jedyna marka </w:t>
      </w:r>
      <w:proofErr w:type="spellStart"/>
      <w:r w:rsidR="00A3384A">
        <w:rPr>
          <w:rFonts w:ascii="Verdana" w:hAnsi="Verdana"/>
          <w:b/>
          <w:color w:val="000000" w:themeColor="text1"/>
          <w:sz w:val="22"/>
          <w:szCs w:val="22"/>
        </w:rPr>
        <w:t>premium</w:t>
      </w:r>
      <w:proofErr w:type="spellEnd"/>
      <w:r w:rsidR="00A3384A">
        <w:rPr>
          <w:rFonts w:ascii="Verdana" w:hAnsi="Verdana"/>
          <w:b/>
          <w:color w:val="000000" w:themeColor="text1"/>
          <w:sz w:val="22"/>
          <w:szCs w:val="22"/>
        </w:rPr>
        <w:t>, wprowadził</w:t>
      </w:r>
      <w:r>
        <w:rPr>
          <w:rFonts w:ascii="Verdana" w:hAnsi="Verdana"/>
          <w:b/>
          <w:color w:val="000000" w:themeColor="text1"/>
          <w:sz w:val="22"/>
          <w:szCs w:val="22"/>
        </w:rPr>
        <w:t xml:space="preserve"> dla swoich klientów specjalną promocyjną stronę internetową, na której opublikowane zostały sugerowane ceny detaliczne wybranych popularnych modeli ciągników do mocy 130KM.</w:t>
      </w:r>
    </w:p>
    <w:p w14:paraId="0AA7E62E" w14:textId="77777777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</w:p>
    <w:p w14:paraId="66362AE8" w14:textId="77777777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Aby skorzystać z promocji klient po wejściu na stronę, powinien wybrać model oraz</w:t>
      </w:r>
      <w:r>
        <w:rPr>
          <w:rFonts w:ascii="Verdana" w:hAnsi="Verdana"/>
          <w:sz w:val="22"/>
          <w:szCs w:val="22"/>
        </w:rPr>
        <w:t xml:space="preserve"> kluczowe opcje ciągnika oraz wydrukować specjalną specyfikację swojej maszyny, razem z skalkulowanym rabatem. Tak wydrukowana specyfikacja upoważnia do uzyskania 10 proc. promocyjnego rabatu do dnia 31.07.2018</w:t>
      </w:r>
    </w:p>
    <w:p w14:paraId="4718FFF5" w14:textId="77777777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</w:p>
    <w:p w14:paraId="252023F6" w14:textId="77777777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Link do strony: </w:t>
      </w:r>
      <w:hyperlink r:id="rId8" w:history="1">
        <w:r>
          <w:rPr>
            <w:rStyle w:val="Hipercze"/>
            <w:rFonts w:ascii="Verdana" w:hAnsi="Verdana"/>
            <w:sz w:val="22"/>
            <w:szCs w:val="22"/>
          </w:rPr>
          <w:t>Wybierz Swój Ciągnik Na Miarę</w:t>
        </w:r>
      </w:hyperlink>
    </w:p>
    <w:p w14:paraId="5D10528E" w14:textId="77777777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</w:p>
    <w:p w14:paraId="563C08A5" w14:textId="08E35CAE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Dodatkowo na witrynie podane są przykładowe raty, które można po dodaniu opcji dokładnie obliczyć, korzystając ze specjalnego </w:t>
      </w:r>
      <w:hyperlink r:id="rId9" w:history="1">
        <w:r>
          <w:rPr>
            <w:rStyle w:val="Hipercze"/>
            <w:rFonts w:ascii="Verdana" w:hAnsi="Verdana"/>
            <w:sz w:val="22"/>
            <w:szCs w:val="22"/>
          </w:rPr>
          <w:t>kalkulatora finansowania</w:t>
        </w:r>
      </w:hyperlink>
      <w:r>
        <w:rPr>
          <w:rFonts w:ascii="Verdana" w:hAnsi="Verdana"/>
          <w:sz w:val="22"/>
          <w:szCs w:val="22"/>
        </w:rPr>
        <w:t xml:space="preserve"> John </w:t>
      </w:r>
      <w:proofErr w:type="spellStart"/>
      <w:r>
        <w:rPr>
          <w:rFonts w:ascii="Verdana" w:hAnsi="Verdana"/>
          <w:sz w:val="22"/>
          <w:szCs w:val="22"/>
        </w:rPr>
        <w:t>Deere</w:t>
      </w:r>
      <w:proofErr w:type="spellEnd"/>
      <w:r>
        <w:rPr>
          <w:rFonts w:ascii="Verdana" w:hAnsi="Verdana"/>
          <w:sz w:val="22"/>
          <w:szCs w:val="22"/>
        </w:rPr>
        <w:t xml:space="preserve"> Financial. Warto dodać, że amerykański producent, jest jedyną marką </w:t>
      </w:r>
      <w:proofErr w:type="spellStart"/>
      <w:r>
        <w:rPr>
          <w:rFonts w:ascii="Verdana" w:hAnsi="Verdana"/>
          <w:sz w:val="22"/>
          <w:szCs w:val="22"/>
        </w:rPr>
        <w:t>premium</w:t>
      </w:r>
      <w:proofErr w:type="spellEnd"/>
      <w:r>
        <w:rPr>
          <w:rFonts w:ascii="Verdana" w:hAnsi="Verdana"/>
          <w:sz w:val="22"/>
          <w:szCs w:val="22"/>
        </w:rPr>
        <w:t xml:space="preserve"> ciągników rolniczych, która przedstawia dokładne ceny najpopularniejszych modeli wraz z ich specyfikacjami, umożliwiając wszystkim klientom łatwe</w:t>
      </w:r>
      <w:r w:rsidR="00A3384A">
        <w:rPr>
          <w:rFonts w:ascii="Verdana" w:hAnsi="Verdana"/>
          <w:sz w:val="22"/>
          <w:szCs w:val="22"/>
        </w:rPr>
        <w:t xml:space="preserve"> i szybkie porównanie wartości konkretnych maszyn</w:t>
      </w:r>
      <w:r>
        <w:rPr>
          <w:rFonts w:ascii="Verdana" w:hAnsi="Verdana"/>
          <w:sz w:val="22"/>
          <w:szCs w:val="22"/>
        </w:rPr>
        <w:t xml:space="preserve">. </w:t>
      </w:r>
    </w:p>
    <w:p w14:paraId="582493D5" w14:textId="77777777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</w:p>
    <w:p w14:paraId="0E482FD1" w14:textId="77777777" w:rsidR="00377472" w:rsidRDefault="00377472" w:rsidP="00377472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Już nie tylko cena – przy zakupie liczą się również dodatkowe korzyści</w:t>
      </w:r>
    </w:p>
    <w:p w14:paraId="025F2BD0" w14:textId="77777777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</w:p>
    <w:p w14:paraId="18207799" w14:textId="21E6ABA9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Pozycjonowanie cenowe jest ważnym czynnikiem zakupowym w Polsce. Klienci przed zakupem testują ciągnik w pracy, oceniając i porównując takie cechy jak: łatwość obsługi, wydajności i komfort podczas jazdy. Warty podkreślenia jest fakt, że coraz więcej osób zwraca uwagę na dostępność doświadczonej obsługi serwisowej, gwarancję oraz obsługę pogwarancyjną. Dzięki temu, że maszyny John </w:t>
      </w:r>
      <w:proofErr w:type="spellStart"/>
      <w:r>
        <w:rPr>
          <w:rFonts w:ascii="Verdana" w:hAnsi="Verdana"/>
          <w:sz w:val="22"/>
          <w:szCs w:val="22"/>
        </w:rPr>
        <w:t>Deere</w:t>
      </w:r>
      <w:proofErr w:type="spellEnd"/>
      <w:r>
        <w:rPr>
          <w:rFonts w:ascii="Verdana" w:hAnsi="Verdana"/>
          <w:sz w:val="22"/>
          <w:szCs w:val="22"/>
        </w:rPr>
        <w:t xml:space="preserve"> są oferowane przez sieć dealerów z kilkunastoletnim doświadczeniem, które jest</w:t>
      </w:r>
      <w:r w:rsidR="00A3384A">
        <w:rPr>
          <w:rFonts w:ascii="Verdana" w:hAnsi="Verdana"/>
          <w:sz w:val="22"/>
          <w:szCs w:val="22"/>
        </w:rPr>
        <w:t xml:space="preserve"> jednym z najdłuższych na rynku, klient ma pewność, że jego ciągnikiem zajmą się profesjonaliści.</w:t>
      </w:r>
      <w:r>
        <w:rPr>
          <w:rFonts w:ascii="Verdana" w:hAnsi="Verdana"/>
          <w:sz w:val="22"/>
          <w:szCs w:val="22"/>
        </w:rPr>
        <w:t xml:space="preserve"> </w:t>
      </w:r>
    </w:p>
    <w:p w14:paraId="3098E26E" w14:textId="77777777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</w:p>
    <w:p w14:paraId="74336921" w14:textId="77777777" w:rsidR="00377472" w:rsidRDefault="00377472" w:rsidP="00377472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Opinie innych właścicieli – kluczowe przy wyborze</w:t>
      </w:r>
    </w:p>
    <w:p w14:paraId="735508A7" w14:textId="77777777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</w:p>
    <w:p w14:paraId="2039DDA4" w14:textId="77777777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Bardzo często kluczowy wpływ na decyzje zakupowe mają opinie innych właścicieli ciągników. Obecnie w Polsce dostępny jest specjalny portal internetowy NBOR – Niezależne Badanie Opinii Rolników, który od roku zbiera oceny właścicieli ciągników wszystkich marek. Badanie prezentuje najlepiej ocenione marki w sześciu kategoriach: funkcjonalność, niezawodność, ergonomia oraz bezpieczeństwo, estetyka, cechy jakościowe i nie jakościowe. Jest to obecnie najbardziej obiektywna ocena dostępna w branży maszyn rolniczych.</w:t>
      </w:r>
    </w:p>
    <w:p w14:paraId="66F89080" w14:textId="77777777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</w:p>
    <w:p w14:paraId="68CC79FB" w14:textId="77777777" w:rsidR="00377472" w:rsidRDefault="00377472" w:rsidP="00377472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 xml:space="preserve">John </w:t>
      </w:r>
      <w:proofErr w:type="spellStart"/>
      <w:r>
        <w:rPr>
          <w:rFonts w:ascii="Verdana" w:hAnsi="Verdana"/>
          <w:b/>
          <w:sz w:val="22"/>
          <w:szCs w:val="22"/>
        </w:rPr>
        <w:t>Deere</w:t>
      </w:r>
      <w:proofErr w:type="spellEnd"/>
      <w:r>
        <w:rPr>
          <w:rFonts w:ascii="Verdana" w:hAnsi="Verdana"/>
          <w:b/>
          <w:sz w:val="22"/>
          <w:szCs w:val="22"/>
        </w:rPr>
        <w:t xml:space="preserve"> zaprasza na Dni Otwarte</w:t>
      </w:r>
    </w:p>
    <w:p w14:paraId="07707937" w14:textId="77777777" w:rsidR="00377472" w:rsidRDefault="00377472" w:rsidP="00377472">
      <w:pPr>
        <w:jc w:val="both"/>
        <w:rPr>
          <w:rFonts w:ascii="Verdana" w:hAnsi="Verdana"/>
          <w:b/>
          <w:sz w:val="22"/>
          <w:szCs w:val="22"/>
        </w:rPr>
      </w:pPr>
    </w:p>
    <w:p w14:paraId="00E6DD18" w14:textId="0739127E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Podczas najbliższych tygodni u Dealerów John </w:t>
      </w:r>
      <w:proofErr w:type="spellStart"/>
      <w:r>
        <w:rPr>
          <w:rFonts w:ascii="Verdana" w:hAnsi="Verdana"/>
          <w:sz w:val="22"/>
          <w:szCs w:val="22"/>
        </w:rPr>
        <w:t>Deere</w:t>
      </w:r>
      <w:proofErr w:type="spellEnd"/>
      <w:r>
        <w:rPr>
          <w:rFonts w:ascii="Verdana" w:hAnsi="Verdana"/>
          <w:sz w:val="22"/>
          <w:szCs w:val="22"/>
        </w:rPr>
        <w:t xml:space="preserve"> przeprowadzone zostaną tradycyjne Dni Otwarte, które są doskonałą okazją do zapoznania się z nowościami, które zostały przygotowane dla klientów. Podczas spotkania zaprezentowane zostaną ciągniki, prasy, ładowacze czołowe oraz</w:t>
      </w:r>
      <w:r w:rsidR="00A520F9">
        <w:rPr>
          <w:rFonts w:ascii="Verdana" w:hAnsi="Verdana"/>
          <w:sz w:val="22"/>
          <w:szCs w:val="22"/>
        </w:rPr>
        <w:t xml:space="preserve"> wspomniane wyżej wyniki NBOR. </w:t>
      </w:r>
      <w:r>
        <w:rPr>
          <w:rFonts w:ascii="Verdana" w:hAnsi="Verdana"/>
          <w:sz w:val="22"/>
          <w:szCs w:val="22"/>
        </w:rPr>
        <w:t xml:space="preserve">Dodatkowo, w związku ze 100-leciem ciągników marki John </w:t>
      </w:r>
      <w:proofErr w:type="spellStart"/>
      <w:r>
        <w:rPr>
          <w:rFonts w:ascii="Verdana" w:hAnsi="Verdana"/>
          <w:sz w:val="22"/>
          <w:szCs w:val="22"/>
        </w:rPr>
        <w:t>Deere</w:t>
      </w:r>
      <w:proofErr w:type="spellEnd"/>
      <w:r>
        <w:rPr>
          <w:rFonts w:ascii="Verdana" w:hAnsi="Verdana"/>
          <w:sz w:val="22"/>
          <w:szCs w:val="22"/>
        </w:rPr>
        <w:t xml:space="preserve">, które obchodzone jest w tym roku, każdy zainteresowany będzie </w:t>
      </w:r>
      <w:bookmarkStart w:id="2" w:name="_GoBack"/>
      <w:r>
        <w:rPr>
          <w:rFonts w:ascii="Verdana" w:hAnsi="Verdana"/>
          <w:sz w:val="22"/>
          <w:szCs w:val="22"/>
        </w:rPr>
        <w:t>mógł poznać rozwój innowacji w ciągnikach</w:t>
      </w:r>
      <w:r w:rsidR="00B252D3">
        <w:rPr>
          <w:rFonts w:ascii="Verdana" w:hAnsi="Verdana"/>
          <w:sz w:val="22"/>
          <w:szCs w:val="22"/>
        </w:rPr>
        <w:t xml:space="preserve"> amerykańskiej marki</w:t>
      </w:r>
      <w:r>
        <w:rPr>
          <w:rFonts w:ascii="Verdana" w:hAnsi="Verdana"/>
          <w:sz w:val="22"/>
          <w:szCs w:val="22"/>
        </w:rPr>
        <w:t xml:space="preserve"> w czasie </w:t>
      </w:r>
      <w:bookmarkEnd w:id="2"/>
      <w:r>
        <w:rPr>
          <w:rFonts w:ascii="Verdana" w:hAnsi="Verdana"/>
          <w:sz w:val="22"/>
          <w:szCs w:val="22"/>
        </w:rPr>
        <w:t xml:space="preserve">ostatnich 100 lat. </w:t>
      </w:r>
    </w:p>
    <w:p w14:paraId="33BC9858" w14:textId="77777777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</w:p>
    <w:p w14:paraId="09DF9A48" w14:textId="77777777" w:rsidR="00377472" w:rsidRDefault="00377472" w:rsidP="003774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Zainteresowani rolnicy mogą potwierdzić swój udział telefonicznie kontaktując się bezpośrednio z wybranych dealerem John </w:t>
      </w:r>
      <w:proofErr w:type="spellStart"/>
      <w:r>
        <w:rPr>
          <w:rFonts w:ascii="Verdana" w:hAnsi="Verdana"/>
          <w:sz w:val="22"/>
          <w:szCs w:val="22"/>
        </w:rPr>
        <w:t>Deere</w:t>
      </w:r>
      <w:bookmarkEnd w:id="0"/>
      <w:bookmarkEnd w:id="1"/>
      <w:proofErr w:type="spellEnd"/>
      <w:r>
        <w:rPr>
          <w:rFonts w:ascii="Verdana" w:hAnsi="Verdana"/>
          <w:sz w:val="22"/>
          <w:szCs w:val="22"/>
        </w:rPr>
        <w:t>.</w:t>
      </w:r>
    </w:p>
    <w:p w14:paraId="2838F348" w14:textId="400378E9" w:rsidR="00BB36DE" w:rsidRPr="00966463" w:rsidRDefault="00BB36DE" w:rsidP="00966463">
      <w:pPr>
        <w:jc w:val="both"/>
        <w:rPr>
          <w:rFonts w:ascii="Verdana" w:hAnsi="Verdana"/>
          <w:sz w:val="22"/>
          <w:szCs w:val="22"/>
        </w:rPr>
      </w:pPr>
      <w:r w:rsidRPr="00966463">
        <w:rPr>
          <w:rFonts w:ascii="Verdana" w:hAnsi="Verdana"/>
          <w:sz w:val="22"/>
          <w:szCs w:val="22"/>
        </w:rPr>
        <w:t xml:space="preserve">   </w:t>
      </w:r>
    </w:p>
    <w:p w14:paraId="09878EAD" w14:textId="085526AF" w:rsidR="00E26DD5" w:rsidRPr="00966463" w:rsidRDefault="007503DF" w:rsidP="00966463">
      <w:pPr>
        <w:jc w:val="both"/>
        <w:rPr>
          <w:rFonts w:ascii="Verdana" w:hAnsi="Verdana"/>
        </w:rPr>
      </w:pPr>
      <w:r w:rsidRPr="00966463">
        <w:rPr>
          <w:rFonts w:ascii="Verdana" w:hAnsi="Verdana"/>
          <w:sz w:val="22"/>
          <w:szCs w:val="22"/>
        </w:rPr>
        <w:t xml:space="preserve"> </w:t>
      </w:r>
      <w:r w:rsidR="00DF6083" w:rsidRPr="007503DF">
        <w:rPr>
          <w:rFonts w:ascii="Verdana" w:hAnsi="Verdana"/>
          <w:noProof/>
        </w:rPr>
        <w:drawing>
          <wp:anchor distT="0" distB="0" distL="114300" distR="114300" simplePos="0" relativeHeight="251657728" behindDoc="1" locked="0" layoutInCell="1" allowOverlap="1" wp14:anchorId="2D57CE80" wp14:editId="1C99E0D0">
            <wp:simplePos x="0" y="0"/>
            <wp:positionH relativeFrom="column">
              <wp:posOffset>1905000</wp:posOffset>
            </wp:positionH>
            <wp:positionV relativeFrom="paragraph">
              <wp:posOffset>98425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6DD5" w:rsidRPr="007503DF">
        <w:rPr>
          <w:rFonts w:ascii="Verdana" w:hAnsi="Verdana"/>
          <w:noProof/>
        </w:rPr>
        <w:drawing>
          <wp:anchor distT="0" distB="0" distL="114300" distR="114300" simplePos="0" relativeHeight="251654656" behindDoc="1" locked="0" layoutInCell="1" allowOverlap="1" wp14:anchorId="56525D02" wp14:editId="30C70093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792E02" w14:textId="77777777" w:rsidR="00C625D1" w:rsidRPr="00377472" w:rsidRDefault="00C625D1" w:rsidP="00966463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377472">
        <w:rPr>
          <w:rFonts w:ascii="Verdana" w:hAnsi="Verdana"/>
          <w:sz w:val="20"/>
          <w:szCs w:val="20"/>
          <w:lang w:val="en-US"/>
        </w:rPr>
        <w:t xml:space="preserve">John Deere w social </w:t>
      </w:r>
      <w:r w:rsidR="00DF6083" w:rsidRPr="00377472">
        <w:rPr>
          <w:rFonts w:ascii="Verdana" w:hAnsi="Verdana"/>
          <w:sz w:val="20"/>
          <w:szCs w:val="20"/>
          <w:lang w:val="en-US"/>
        </w:rPr>
        <w:t xml:space="preserve">media:          </w:t>
      </w:r>
    </w:p>
    <w:p w14:paraId="33E6CE2E" w14:textId="77777777" w:rsidR="00C625D1" w:rsidRPr="00377472" w:rsidRDefault="00C625D1" w:rsidP="00966463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3880912E" w14:textId="753323E8" w:rsidR="00C625D1" w:rsidRPr="007503DF" w:rsidRDefault="007A0D63" w:rsidP="00966463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503DF">
        <w:rPr>
          <w:rFonts w:ascii="Verdana" w:hAnsi="Verdana"/>
          <w:sz w:val="20"/>
          <w:szCs w:val="20"/>
        </w:rPr>
        <w:t>Hashtagi</w:t>
      </w:r>
      <w:proofErr w:type="spellEnd"/>
      <w:r w:rsidRPr="007503DF">
        <w:rPr>
          <w:rFonts w:ascii="Verdana" w:hAnsi="Verdana"/>
          <w:sz w:val="20"/>
          <w:szCs w:val="20"/>
        </w:rPr>
        <w:t>:</w:t>
      </w:r>
      <w:r w:rsidR="00A520F9">
        <w:rPr>
          <w:rFonts w:ascii="Verdana" w:hAnsi="Verdana"/>
          <w:sz w:val="20"/>
          <w:szCs w:val="20"/>
        </w:rPr>
        <w:t xml:space="preserve"> #</w:t>
      </w:r>
      <w:proofErr w:type="spellStart"/>
      <w:r w:rsidR="00A520F9">
        <w:rPr>
          <w:rFonts w:ascii="Verdana" w:hAnsi="Verdana"/>
          <w:sz w:val="20"/>
          <w:szCs w:val="20"/>
        </w:rPr>
        <w:t>DniOtwarte</w:t>
      </w:r>
      <w:proofErr w:type="spellEnd"/>
      <w:r w:rsidR="00A51FDD" w:rsidRPr="007503DF">
        <w:rPr>
          <w:rFonts w:ascii="Verdana" w:hAnsi="Verdana"/>
          <w:sz w:val="20"/>
          <w:szCs w:val="20"/>
        </w:rPr>
        <w:t xml:space="preserve"> </w:t>
      </w:r>
      <w:r w:rsidRPr="007503DF">
        <w:rPr>
          <w:rFonts w:ascii="Verdana" w:hAnsi="Verdana"/>
          <w:sz w:val="20"/>
          <w:szCs w:val="20"/>
        </w:rPr>
        <w:t>#</w:t>
      </w:r>
      <w:proofErr w:type="spellStart"/>
      <w:r w:rsidRPr="007503DF">
        <w:rPr>
          <w:rFonts w:ascii="Verdana" w:hAnsi="Verdana"/>
          <w:sz w:val="20"/>
          <w:szCs w:val="20"/>
        </w:rPr>
        <w:t>johndeere</w:t>
      </w:r>
      <w:proofErr w:type="spellEnd"/>
      <w:r w:rsidRPr="007503DF">
        <w:rPr>
          <w:rFonts w:ascii="Verdana" w:hAnsi="Verdana"/>
          <w:sz w:val="20"/>
          <w:szCs w:val="20"/>
        </w:rPr>
        <w:t xml:space="preserve"> </w:t>
      </w:r>
      <w:r w:rsidR="00966463">
        <w:rPr>
          <w:rFonts w:ascii="Verdana" w:hAnsi="Verdana"/>
          <w:sz w:val="20"/>
          <w:szCs w:val="20"/>
        </w:rPr>
        <w:t>#100latciągników</w:t>
      </w:r>
      <w:r w:rsidR="00FD63AB">
        <w:rPr>
          <w:rFonts w:ascii="Verdana" w:hAnsi="Verdana"/>
          <w:sz w:val="20"/>
          <w:szCs w:val="20"/>
        </w:rPr>
        <w:t>JD</w:t>
      </w:r>
    </w:p>
    <w:p w14:paraId="374E5CB7" w14:textId="77777777" w:rsidR="00C625D1" w:rsidRPr="007503DF" w:rsidRDefault="00C625D1" w:rsidP="00966463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503DF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5447AB80" w14:textId="77777777" w:rsidR="00C625D1" w:rsidRPr="007503DF" w:rsidRDefault="00C625D1" w:rsidP="00966463">
      <w:pPr>
        <w:ind w:left="5040" w:firstLine="720"/>
        <w:jc w:val="both"/>
        <w:rPr>
          <w:rFonts w:ascii="Verdana" w:hAnsi="Verdana" w:cstheme="minorHAnsi"/>
          <w:b/>
          <w:sz w:val="18"/>
          <w:szCs w:val="18"/>
        </w:rPr>
      </w:pPr>
      <w:r w:rsidRPr="007503DF">
        <w:rPr>
          <w:rFonts w:ascii="Verdana" w:hAnsi="Verdana" w:cstheme="minorHAnsi"/>
          <w:b/>
          <w:sz w:val="18"/>
          <w:szCs w:val="18"/>
        </w:rPr>
        <w:t>Więcej informacji:</w:t>
      </w:r>
    </w:p>
    <w:p w14:paraId="5C8B313A" w14:textId="77777777" w:rsidR="00C625D1" w:rsidRPr="007503DF" w:rsidRDefault="00C625D1" w:rsidP="0047048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2EC7534" w14:textId="77777777" w:rsidR="00C625D1" w:rsidRPr="007503DF" w:rsidRDefault="00C625D1" w:rsidP="0047048D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503DF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245944C1" w14:textId="77777777" w:rsidR="00C625D1" w:rsidRPr="007503DF" w:rsidRDefault="00C625D1" w:rsidP="0047048D">
      <w:pPr>
        <w:jc w:val="right"/>
        <w:rPr>
          <w:rFonts w:ascii="Verdana" w:hAnsi="Verdana" w:cstheme="minorHAnsi"/>
          <w:sz w:val="18"/>
          <w:szCs w:val="18"/>
        </w:rPr>
      </w:pPr>
      <w:r w:rsidRPr="007503DF">
        <w:rPr>
          <w:rFonts w:ascii="Verdana" w:hAnsi="Verdana" w:cstheme="minorHAnsi"/>
          <w:sz w:val="18"/>
          <w:szCs w:val="18"/>
        </w:rPr>
        <w:t>Kierownik marketingu</w:t>
      </w:r>
      <w:r w:rsidR="00D80BBC" w:rsidRPr="007503DF">
        <w:rPr>
          <w:rFonts w:ascii="Verdana" w:hAnsi="Verdana" w:cstheme="minorHAnsi"/>
          <w:sz w:val="18"/>
          <w:szCs w:val="18"/>
        </w:rPr>
        <w:t xml:space="preserve"> John </w:t>
      </w:r>
      <w:proofErr w:type="spellStart"/>
      <w:r w:rsidR="00D80BBC" w:rsidRPr="007503DF">
        <w:rPr>
          <w:rFonts w:ascii="Verdana" w:hAnsi="Verdana" w:cstheme="minorHAnsi"/>
          <w:sz w:val="18"/>
          <w:szCs w:val="18"/>
        </w:rPr>
        <w:t>Deere</w:t>
      </w:r>
      <w:proofErr w:type="spellEnd"/>
      <w:r w:rsidR="00D80BBC" w:rsidRPr="007503DF">
        <w:rPr>
          <w:rFonts w:ascii="Verdana" w:hAnsi="Verdana" w:cstheme="minorHAnsi"/>
          <w:sz w:val="18"/>
          <w:szCs w:val="18"/>
        </w:rPr>
        <w:t xml:space="preserve"> Polska</w:t>
      </w:r>
    </w:p>
    <w:p w14:paraId="0FAF5311" w14:textId="77777777" w:rsidR="00D80BBC" w:rsidRPr="007503DF" w:rsidRDefault="00C625D1" w:rsidP="0047048D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503DF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="00D80BBC" w:rsidRPr="007503DF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="00D80BBC" w:rsidRPr="007503DF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54127A6F" w14:textId="77777777" w:rsidR="00C625D1" w:rsidRPr="007503DF" w:rsidRDefault="00C625D1" w:rsidP="0047048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503DF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63EFC432" w14:textId="77777777" w:rsidR="00C625D1" w:rsidRPr="007503DF" w:rsidRDefault="00C625D1" w:rsidP="0047048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046A422" w14:textId="77777777" w:rsidR="00C625D1" w:rsidRPr="007503DF" w:rsidRDefault="00C625D1" w:rsidP="0047048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503DF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14:paraId="31136A65" w14:textId="77777777" w:rsidR="00C625D1" w:rsidRPr="007503DF" w:rsidRDefault="00C625D1" w:rsidP="0047048D">
      <w:pPr>
        <w:jc w:val="right"/>
        <w:rPr>
          <w:rFonts w:ascii="Verdana" w:hAnsi="Verdana" w:cstheme="minorHAnsi"/>
          <w:sz w:val="18"/>
          <w:szCs w:val="18"/>
        </w:rPr>
      </w:pPr>
      <w:r w:rsidRPr="007503DF">
        <w:rPr>
          <w:rFonts w:ascii="Verdana" w:hAnsi="Verdana" w:cstheme="minorHAnsi"/>
          <w:sz w:val="18"/>
          <w:szCs w:val="18"/>
        </w:rPr>
        <w:t xml:space="preserve">PR Manager, </w:t>
      </w:r>
      <w:proofErr w:type="spellStart"/>
      <w:r w:rsidRPr="007503DF">
        <w:rPr>
          <w:rFonts w:ascii="Verdana" w:hAnsi="Verdana" w:cstheme="minorHAnsi"/>
          <w:sz w:val="18"/>
          <w:szCs w:val="18"/>
        </w:rPr>
        <w:t>dotPR</w:t>
      </w:r>
      <w:proofErr w:type="spellEnd"/>
    </w:p>
    <w:p w14:paraId="50E56774" w14:textId="77777777" w:rsidR="007A0D63" w:rsidRPr="001B7D35" w:rsidRDefault="00C625D1" w:rsidP="0047048D">
      <w:pPr>
        <w:jc w:val="right"/>
        <w:rPr>
          <w:rFonts w:ascii="Verdana" w:hAnsi="Verdana" w:cstheme="minorHAnsi"/>
          <w:sz w:val="18"/>
          <w:szCs w:val="18"/>
        </w:rPr>
      </w:pPr>
      <w:r w:rsidRPr="001B7D35">
        <w:rPr>
          <w:rFonts w:ascii="Verdana" w:hAnsi="Verdana" w:cstheme="minorHAnsi"/>
          <w:sz w:val="18"/>
          <w:szCs w:val="18"/>
        </w:rPr>
        <w:t xml:space="preserve">e-mail: </w:t>
      </w:r>
      <w:hyperlink r:id="rId15" w:history="1">
        <w:r w:rsidR="00D80BBC" w:rsidRPr="001B7D35">
          <w:rPr>
            <w:rStyle w:val="Hipercze"/>
            <w:rFonts w:ascii="Verdana" w:hAnsi="Verdana" w:cstheme="minorHAnsi"/>
            <w:sz w:val="18"/>
            <w:szCs w:val="18"/>
          </w:rPr>
          <w:t>przemek.duszczak@dotpr.pl</w:t>
        </w:r>
      </w:hyperlink>
      <w:r w:rsidR="00D80BBC" w:rsidRPr="001B7D35">
        <w:rPr>
          <w:rFonts w:ascii="Verdana" w:hAnsi="Verdana" w:cstheme="minorHAnsi"/>
          <w:sz w:val="18"/>
          <w:szCs w:val="18"/>
        </w:rPr>
        <w:t xml:space="preserve"> </w:t>
      </w:r>
    </w:p>
    <w:p w14:paraId="0BBEAF4D" w14:textId="77777777" w:rsidR="00C625D1" w:rsidRPr="007503DF" w:rsidRDefault="00C625D1" w:rsidP="0047048D">
      <w:pPr>
        <w:jc w:val="right"/>
        <w:rPr>
          <w:rFonts w:ascii="Verdana" w:hAnsi="Verdana"/>
          <w:sz w:val="18"/>
          <w:szCs w:val="18"/>
          <w:lang w:val="en-US"/>
        </w:rPr>
      </w:pPr>
      <w:r w:rsidRPr="007503DF">
        <w:rPr>
          <w:rFonts w:ascii="Verdana" w:hAnsi="Verdana" w:cstheme="minorHAnsi"/>
          <w:sz w:val="18"/>
          <w:szCs w:val="18"/>
          <w:lang w:val="en-US"/>
        </w:rPr>
        <w:t>tel. 608 37 00 32</w:t>
      </w:r>
    </w:p>
    <w:sectPr w:rsidR="00C625D1" w:rsidRPr="007503DF" w:rsidSect="0036498B">
      <w:headerReference w:type="default" r:id="rId16"/>
      <w:footerReference w:type="default" r:id="rId17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B17E27" w14:textId="77777777" w:rsidR="00AA7CEC" w:rsidRDefault="00AA7CEC">
      <w:r>
        <w:separator/>
      </w:r>
    </w:p>
  </w:endnote>
  <w:endnote w:type="continuationSeparator" w:id="0">
    <w:p w14:paraId="329C3D3D" w14:textId="77777777" w:rsidR="00AA7CEC" w:rsidRDefault="00AA7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JD Sans">
    <w:altName w:val="Corbel"/>
    <w:panose1 w:val="020B0604020202020204"/>
    <w:charset w:val="00"/>
    <w:family w:val="auto"/>
    <w:pitch w:val="variable"/>
    <w:sig w:usb0="A00000AF" w:usb1="400060FB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1B736" w14:textId="77777777"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42DE4CD6" w14:textId="77777777"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65368CC0" w14:textId="77777777"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14:paraId="78C287E0" w14:textId="77777777" w:rsidR="00174385" w:rsidRPr="00A648C6" w:rsidRDefault="00174385">
    <w:pPr>
      <w:pStyle w:val="Tekstpodstawowy"/>
    </w:pPr>
  </w:p>
  <w:p w14:paraId="59E38C51" w14:textId="77777777"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2C3E35" w14:textId="77777777" w:rsidR="00AA7CEC" w:rsidRDefault="00AA7CEC">
      <w:r>
        <w:separator/>
      </w:r>
    </w:p>
  </w:footnote>
  <w:footnote w:type="continuationSeparator" w:id="0">
    <w:p w14:paraId="323A634A" w14:textId="77777777" w:rsidR="00AA7CEC" w:rsidRDefault="00AA7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1F39C5" w14:paraId="0CCE3C19" w14:textId="77777777">
      <w:tc>
        <w:tcPr>
          <w:tcW w:w="6039" w:type="dxa"/>
        </w:tcPr>
        <w:p w14:paraId="2A60B665" w14:textId="77777777" w:rsidR="00174385" w:rsidRDefault="00BD091C">
          <w:pPr>
            <w:ind w:left="-794" w:right="-680" w:firstLine="391"/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anchor distT="0" distB="0" distL="114300" distR="114300" simplePos="0" relativeHeight="251657728" behindDoc="0" locked="0" layoutInCell="0" allowOverlap="1" wp14:anchorId="78CBC245" wp14:editId="3BE8C0DC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5B421CB4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12540155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3BC3C87C" w14:textId="77777777"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John </w:t>
          </w:r>
          <w:proofErr w:type="spellStart"/>
          <w:r>
            <w:rPr>
              <w:b w:val="0"/>
              <w:sz w:val="18"/>
            </w:rPr>
            <w:t>Deere</w:t>
          </w:r>
          <w:proofErr w:type="spellEnd"/>
          <w:r>
            <w:rPr>
              <w:b w:val="0"/>
              <w:sz w:val="18"/>
            </w:rPr>
            <w:t xml:space="preserve"> Polska Sp. z o.o.</w:t>
          </w:r>
        </w:p>
        <w:p w14:paraId="60EF1623" w14:textId="77777777"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711CBE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711CBE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F31156E" w14:textId="77777777"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711CBE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711CBE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290FF933" w14:textId="77777777"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4D7E401" w14:textId="77777777"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4952E955" w14:textId="77777777"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EE432DE" w14:textId="77777777"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51595C"/>
    <w:multiLevelType w:val="hybridMultilevel"/>
    <w:tmpl w:val="CE563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21521D"/>
    <w:multiLevelType w:val="hybridMultilevel"/>
    <w:tmpl w:val="C1321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DC517B0"/>
    <w:multiLevelType w:val="hybridMultilevel"/>
    <w:tmpl w:val="F2AA0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2A11B7"/>
    <w:multiLevelType w:val="hybridMultilevel"/>
    <w:tmpl w:val="957AD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C712F"/>
    <w:multiLevelType w:val="hybridMultilevel"/>
    <w:tmpl w:val="ED8CD1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B21C65"/>
    <w:multiLevelType w:val="hybridMultilevel"/>
    <w:tmpl w:val="035AF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2"/>
  </w:num>
  <w:num w:numId="3">
    <w:abstractNumId w:val="6"/>
  </w:num>
  <w:num w:numId="4">
    <w:abstractNumId w:val="24"/>
  </w:num>
  <w:num w:numId="5">
    <w:abstractNumId w:val="22"/>
  </w:num>
  <w:num w:numId="6">
    <w:abstractNumId w:val="16"/>
  </w:num>
  <w:num w:numId="7">
    <w:abstractNumId w:val="29"/>
  </w:num>
  <w:num w:numId="8">
    <w:abstractNumId w:val="2"/>
  </w:num>
  <w:num w:numId="9">
    <w:abstractNumId w:val="7"/>
  </w:num>
  <w:num w:numId="10">
    <w:abstractNumId w:val="33"/>
  </w:num>
  <w:num w:numId="11">
    <w:abstractNumId w:val="19"/>
  </w:num>
  <w:num w:numId="12">
    <w:abstractNumId w:val="28"/>
  </w:num>
  <w:num w:numId="13">
    <w:abstractNumId w:val="1"/>
  </w:num>
  <w:num w:numId="14">
    <w:abstractNumId w:val="12"/>
  </w:num>
  <w:num w:numId="15">
    <w:abstractNumId w:val="23"/>
  </w:num>
  <w:num w:numId="16">
    <w:abstractNumId w:val="27"/>
  </w:num>
  <w:num w:numId="17">
    <w:abstractNumId w:val="17"/>
  </w:num>
  <w:num w:numId="18">
    <w:abstractNumId w:val="20"/>
  </w:num>
  <w:num w:numId="19">
    <w:abstractNumId w:val="5"/>
  </w:num>
  <w:num w:numId="20">
    <w:abstractNumId w:val="26"/>
  </w:num>
  <w:num w:numId="21">
    <w:abstractNumId w:val="18"/>
  </w:num>
  <w:num w:numId="22">
    <w:abstractNumId w:val="8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25"/>
  </w:num>
  <w:num w:numId="26">
    <w:abstractNumId w:val="13"/>
  </w:num>
  <w:num w:numId="27">
    <w:abstractNumId w:val="31"/>
  </w:num>
  <w:num w:numId="28">
    <w:abstractNumId w:val="11"/>
  </w:num>
  <w:num w:numId="29">
    <w:abstractNumId w:val="21"/>
  </w:num>
  <w:num w:numId="30">
    <w:abstractNumId w:val="0"/>
  </w:num>
  <w:num w:numId="31">
    <w:abstractNumId w:val="37"/>
  </w:num>
  <w:num w:numId="32">
    <w:abstractNumId w:val="35"/>
  </w:num>
  <w:num w:numId="33">
    <w:abstractNumId w:val="36"/>
  </w:num>
  <w:num w:numId="34">
    <w:abstractNumId w:val="15"/>
  </w:num>
  <w:num w:numId="35">
    <w:abstractNumId w:val="34"/>
  </w:num>
  <w:num w:numId="36">
    <w:abstractNumId w:val="4"/>
  </w:num>
  <w:num w:numId="37">
    <w:abstractNumId w:val="30"/>
  </w:num>
  <w:num w:numId="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15ED6"/>
    <w:rsid w:val="0001726B"/>
    <w:rsid w:val="000178A4"/>
    <w:rsid w:val="00025674"/>
    <w:rsid w:val="000268D7"/>
    <w:rsid w:val="000414CF"/>
    <w:rsid w:val="00044C81"/>
    <w:rsid w:val="00044CA0"/>
    <w:rsid w:val="00047303"/>
    <w:rsid w:val="00047F48"/>
    <w:rsid w:val="00054F9C"/>
    <w:rsid w:val="00060DE3"/>
    <w:rsid w:val="00072D5E"/>
    <w:rsid w:val="0008079E"/>
    <w:rsid w:val="000A3803"/>
    <w:rsid w:val="000A44EF"/>
    <w:rsid w:val="000A50F0"/>
    <w:rsid w:val="000A74D5"/>
    <w:rsid w:val="000B1413"/>
    <w:rsid w:val="000B7629"/>
    <w:rsid w:val="000C1E3A"/>
    <w:rsid w:val="000C2433"/>
    <w:rsid w:val="000E1251"/>
    <w:rsid w:val="000E450E"/>
    <w:rsid w:val="00106F13"/>
    <w:rsid w:val="0010738D"/>
    <w:rsid w:val="00112838"/>
    <w:rsid w:val="00117E67"/>
    <w:rsid w:val="001300F9"/>
    <w:rsid w:val="00132C90"/>
    <w:rsid w:val="0013651F"/>
    <w:rsid w:val="00136B00"/>
    <w:rsid w:val="00153D02"/>
    <w:rsid w:val="001600F3"/>
    <w:rsid w:val="00164FC0"/>
    <w:rsid w:val="00174385"/>
    <w:rsid w:val="00175D09"/>
    <w:rsid w:val="0018107F"/>
    <w:rsid w:val="00183CC2"/>
    <w:rsid w:val="00184C64"/>
    <w:rsid w:val="0018770C"/>
    <w:rsid w:val="001A32DA"/>
    <w:rsid w:val="001A466A"/>
    <w:rsid w:val="001A70F2"/>
    <w:rsid w:val="001A7FE5"/>
    <w:rsid w:val="001B6500"/>
    <w:rsid w:val="001B713F"/>
    <w:rsid w:val="001B7D35"/>
    <w:rsid w:val="001C17A8"/>
    <w:rsid w:val="001E5560"/>
    <w:rsid w:val="001E6099"/>
    <w:rsid w:val="001F39C5"/>
    <w:rsid w:val="001F4EDA"/>
    <w:rsid w:val="001F7BD6"/>
    <w:rsid w:val="00200B39"/>
    <w:rsid w:val="00213874"/>
    <w:rsid w:val="00214958"/>
    <w:rsid w:val="00233556"/>
    <w:rsid w:val="002470BE"/>
    <w:rsid w:val="00250E1F"/>
    <w:rsid w:val="00252CEC"/>
    <w:rsid w:val="00252E93"/>
    <w:rsid w:val="002540DE"/>
    <w:rsid w:val="00256482"/>
    <w:rsid w:val="00262AAD"/>
    <w:rsid w:val="00267313"/>
    <w:rsid w:val="002746C1"/>
    <w:rsid w:val="00277AED"/>
    <w:rsid w:val="00283005"/>
    <w:rsid w:val="0028455B"/>
    <w:rsid w:val="002A23EB"/>
    <w:rsid w:val="002A5AE5"/>
    <w:rsid w:val="002A66C3"/>
    <w:rsid w:val="002B10A1"/>
    <w:rsid w:val="002C5ABF"/>
    <w:rsid w:val="002D6365"/>
    <w:rsid w:val="002F2F43"/>
    <w:rsid w:val="00311264"/>
    <w:rsid w:val="00313451"/>
    <w:rsid w:val="00323F7A"/>
    <w:rsid w:val="00332645"/>
    <w:rsid w:val="003404B6"/>
    <w:rsid w:val="0034135A"/>
    <w:rsid w:val="00343843"/>
    <w:rsid w:val="00352C77"/>
    <w:rsid w:val="0035307B"/>
    <w:rsid w:val="00353C74"/>
    <w:rsid w:val="00363F09"/>
    <w:rsid w:val="0036463B"/>
    <w:rsid w:val="0036498B"/>
    <w:rsid w:val="00367F9E"/>
    <w:rsid w:val="003701E8"/>
    <w:rsid w:val="003704D2"/>
    <w:rsid w:val="00377472"/>
    <w:rsid w:val="0038375A"/>
    <w:rsid w:val="0038444D"/>
    <w:rsid w:val="00387514"/>
    <w:rsid w:val="003A0D59"/>
    <w:rsid w:val="003A7E13"/>
    <w:rsid w:val="003B1A22"/>
    <w:rsid w:val="003B358F"/>
    <w:rsid w:val="003B3CD0"/>
    <w:rsid w:val="003B462D"/>
    <w:rsid w:val="003C643A"/>
    <w:rsid w:val="003D0C3C"/>
    <w:rsid w:val="003D1517"/>
    <w:rsid w:val="003D4DBE"/>
    <w:rsid w:val="003E0A49"/>
    <w:rsid w:val="003E0FB8"/>
    <w:rsid w:val="003E0FE0"/>
    <w:rsid w:val="003E20A4"/>
    <w:rsid w:val="003E24A9"/>
    <w:rsid w:val="003F6C72"/>
    <w:rsid w:val="004140C4"/>
    <w:rsid w:val="00415786"/>
    <w:rsid w:val="00416BF4"/>
    <w:rsid w:val="00431FF6"/>
    <w:rsid w:val="004354CA"/>
    <w:rsid w:val="00437A44"/>
    <w:rsid w:val="00441325"/>
    <w:rsid w:val="00445135"/>
    <w:rsid w:val="004701BA"/>
    <w:rsid w:val="0047048D"/>
    <w:rsid w:val="004854E7"/>
    <w:rsid w:val="004A00B5"/>
    <w:rsid w:val="004A215D"/>
    <w:rsid w:val="004A277E"/>
    <w:rsid w:val="004A29FB"/>
    <w:rsid w:val="004B10E2"/>
    <w:rsid w:val="004C318F"/>
    <w:rsid w:val="004C73DE"/>
    <w:rsid w:val="004D3E31"/>
    <w:rsid w:val="004E1FB6"/>
    <w:rsid w:val="004F21BD"/>
    <w:rsid w:val="004F7449"/>
    <w:rsid w:val="005002F6"/>
    <w:rsid w:val="00500801"/>
    <w:rsid w:val="00500B0B"/>
    <w:rsid w:val="0052428D"/>
    <w:rsid w:val="005257B0"/>
    <w:rsid w:val="005320B0"/>
    <w:rsid w:val="00570B35"/>
    <w:rsid w:val="00572A41"/>
    <w:rsid w:val="00574CC8"/>
    <w:rsid w:val="005858C2"/>
    <w:rsid w:val="00586A80"/>
    <w:rsid w:val="00593016"/>
    <w:rsid w:val="00593C2B"/>
    <w:rsid w:val="005941D9"/>
    <w:rsid w:val="00597F0E"/>
    <w:rsid w:val="005A4BE1"/>
    <w:rsid w:val="005A730D"/>
    <w:rsid w:val="005C1393"/>
    <w:rsid w:val="005D3D39"/>
    <w:rsid w:val="005D4B1C"/>
    <w:rsid w:val="005D4C48"/>
    <w:rsid w:val="00601989"/>
    <w:rsid w:val="00612A17"/>
    <w:rsid w:val="0064125C"/>
    <w:rsid w:val="00644104"/>
    <w:rsid w:val="00646B44"/>
    <w:rsid w:val="00647861"/>
    <w:rsid w:val="006627BB"/>
    <w:rsid w:val="0066532B"/>
    <w:rsid w:val="00673E09"/>
    <w:rsid w:val="006765AD"/>
    <w:rsid w:val="00680AA0"/>
    <w:rsid w:val="00686A1C"/>
    <w:rsid w:val="00686FB6"/>
    <w:rsid w:val="0068795F"/>
    <w:rsid w:val="006A2F0C"/>
    <w:rsid w:val="006B221B"/>
    <w:rsid w:val="006B4803"/>
    <w:rsid w:val="006C66A9"/>
    <w:rsid w:val="006C6F0D"/>
    <w:rsid w:val="006D4046"/>
    <w:rsid w:val="006E6971"/>
    <w:rsid w:val="006F1208"/>
    <w:rsid w:val="006F222E"/>
    <w:rsid w:val="00703CB1"/>
    <w:rsid w:val="007055AD"/>
    <w:rsid w:val="00711CBE"/>
    <w:rsid w:val="00720A88"/>
    <w:rsid w:val="0072352B"/>
    <w:rsid w:val="007241F2"/>
    <w:rsid w:val="00724E34"/>
    <w:rsid w:val="00727A6E"/>
    <w:rsid w:val="00741035"/>
    <w:rsid w:val="007503DF"/>
    <w:rsid w:val="00756E3D"/>
    <w:rsid w:val="0077565D"/>
    <w:rsid w:val="007766C3"/>
    <w:rsid w:val="007849C5"/>
    <w:rsid w:val="007878D8"/>
    <w:rsid w:val="00796994"/>
    <w:rsid w:val="007A0D63"/>
    <w:rsid w:val="007A649C"/>
    <w:rsid w:val="007B1678"/>
    <w:rsid w:val="007B50DB"/>
    <w:rsid w:val="007B70ED"/>
    <w:rsid w:val="007C016F"/>
    <w:rsid w:val="007C247C"/>
    <w:rsid w:val="007C76E1"/>
    <w:rsid w:val="007D5D16"/>
    <w:rsid w:val="007E72C5"/>
    <w:rsid w:val="007E7C4D"/>
    <w:rsid w:val="007F0D3C"/>
    <w:rsid w:val="007F5266"/>
    <w:rsid w:val="008008FA"/>
    <w:rsid w:val="00803527"/>
    <w:rsid w:val="00803CB4"/>
    <w:rsid w:val="00806EE5"/>
    <w:rsid w:val="00812867"/>
    <w:rsid w:val="00813D7E"/>
    <w:rsid w:val="0081553B"/>
    <w:rsid w:val="008264C3"/>
    <w:rsid w:val="00827BFB"/>
    <w:rsid w:val="00843D06"/>
    <w:rsid w:val="00846A13"/>
    <w:rsid w:val="00852CE6"/>
    <w:rsid w:val="008530AD"/>
    <w:rsid w:val="00856617"/>
    <w:rsid w:val="00856E21"/>
    <w:rsid w:val="0086205E"/>
    <w:rsid w:val="00865698"/>
    <w:rsid w:val="00866C35"/>
    <w:rsid w:val="00867EFD"/>
    <w:rsid w:val="00871C35"/>
    <w:rsid w:val="008756E4"/>
    <w:rsid w:val="00882487"/>
    <w:rsid w:val="0088611D"/>
    <w:rsid w:val="0089701D"/>
    <w:rsid w:val="008A1A43"/>
    <w:rsid w:val="008A3D41"/>
    <w:rsid w:val="008A427B"/>
    <w:rsid w:val="008E2A62"/>
    <w:rsid w:val="008F1019"/>
    <w:rsid w:val="00906228"/>
    <w:rsid w:val="009068F0"/>
    <w:rsid w:val="00907A42"/>
    <w:rsid w:val="009121E2"/>
    <w:rsid w:val="00916CC1"/>
    <w:rsid w:val="00931CF1"/>
    <w:rsid w:val="00940425"/>
    <w:rsid w:val="00952E44"/>
    <w:rsid w:val="00966463"/>
    <w:rsid w:val="00972210"/>
    <w:rsid w:val="009760C2"/>
    <w:rsid w:val="00980354"/>
    <w:rsid w:val="009809A9"/>
    <w:rsid w:val="00982E1D"/>
    <w:rsid w:val="0099174B"/>
    <w:rsid w:val="00993FBA"/>
    <w:rsid w:val="009A0583"/>
    <w:rsid w:val="009A2E1F"/>
    <w:rsid w:val="009A666C"/>
    <w:rsid w:val="009A6730"/>
    <w:rsid w:val="009C194B"/>
    <w:rsid w:val="009D7E67"/>
    <w:rsid w:val="009F1430"/>
    <w:rsid w:val="00A04157"/>
    <w:rsid w:val="00A07117"/>
    <w:rsid w:val="00A15F85"/>
    <w:rsid w:val="00A249BA"/>
    <w:rsid w:val="00A3384A"/>
    <w:rsid w:val="00A36333"/>
    <w:rsid w:val="00A506D8"/>
    <w:rsid w:val="00A514DA"/>
    <w:rsid w:val="00A51FDD"/>
    <w:rsid w:val="00A520F9"/>
    <w:rsid w:val="00A547A0"/>
    <w:rsid w:val="00A61501"/>
    <w:rsid w:val="00A648C6"/>
    <w:rsid w:val="00A772F4"/>
    <w:rsid w:val="00A83856"/>
    <w:rsid w:val="00A83C6C"/>
    <w:rsid w:val="00A95B26"/>
    <w:rsid w:val="00A97011"/>
    <w:rsid w:val="00AA2419"/>
    <w:rsid w:val="00AA477D"/>
    <w:rsid w:val="00AA7CEC"/>
    <w:rsid w:val="00AB1A6B"/>
    <w:rsid w:val="00AE5414"/>
    <w:rsid w:val="00AE5E57"/>
    <w:rsid w:val="00AE69CE"/>
    <w:rsid w:val="00AF0936"/>
    <w:rsid w:val="00AF342D"/>
    <w:rsid w:val="00B04CAE"/>
    <w:rsid w:val="00B06BFF"/>
    <w:rsid w:val="00B07950"/>
    <w:rsid w:val="00B13794"/>
    <w:rsid w:val="00B2268E"/>
    <w:rsid w:val="00B248AD"/>
    <w:rsid w:val="00B252D3"/>
    <w:rsid w:val="00B40E46"/>
    <w:rsid w:val="00B41D56"/>
    <w:rsid w:val="00B51A35"/>
    <w:rsid w:val="00B56D8C"/>
    <w:rsid w:val="00B57AF0"/>
    <w:rsid w:val="00B713EB"/>
    <w:rsid w:val="00B7240A"/>
    <w:rsid w:val="00B73C9C"/>
    <w:rsid w:val="00B86E2E"/>
    <w:rsid w:val="00B92F36"/>
    <w:rsid w:val="00BB2277"/>
    <w:rsid w:val="00BB36DE"/>
    <w:rsid w:val="00BB3E50"/>
    <w:rsid w:val="00BB63CC"/>
    <w:rsid w:val="00BB7F2B"/>
    <w:rsid w:val="00BC1AA7"/>
    <w:rsid w:val="00BD091C"/>
    <w:rsid w:val="00BD3B19"/>
    <w:rsid w:val="00BD7C94"/>
    <w:rsid w:val="00BE3D9D"/>
    <w:rsid w:val="00BF06EA"/>
    <w:rsid w:val="00BF642F"/>
    <w:rsid w:val="00BF79C4"/>
    <w:rsid w:val="00C03728"/>
    <w:rsid w:val="00C04FC4"/>
    <w:rsid w:val="00C172BC"/>
    <w:rsid w:val="00C403FA"/>
    <w:rsid w:val="00C44053"/>
    <w:rsid w:val="00C44265"/>
    <w:rsid w:val="00C45177"/>
    <w:rsid w:val="00C46B28"/>
    <w:rsid w:val="00C62516"/>
    <w:rsid w:val="00C625D1"/>
    <w:rsid w:val="00C75C50"/>
    <w:rsid w:val="00C82354"/>
    <w:rsid w:val="00C9072D"/>
    <w:rsid w:val="00C94752"/>
    <w:rsid w:val="00CA1D39"/>
    <w:rsid w:val="00CA59CF"/>
    <w:rsid w:val="00CC2BC7"/>
    <w:rsid w:val="00CC308B"/>
    <w:rsid w:val="00CC3B97"/>
    <w:rsid w:val="00CC42DF"/>
    <w:rsid w:val="00CC65DC"/>
    <w:rsid w:val="00CD2686"/>
    <w:rsid w:val="00CD2A98"/>
    <w:rsid w:val="00CE029F"/>
    <w:rsid w:val="00CE364F"/>
    <w:rsid w:val="00CE553B"/>
    <w:rsid w:val="00CE5CD4"/>
    <w:rsid w:val="00D029CE"/>
    <w:rsid w:val="00D034F7"/>
    <w:rsid w:val="00D13C2D"/>
    <w:rsid w:val="00D27241"/>
    <w:rsid w:val="00D27350"/>
    <w:rsid w:val="00D756A0"/>
    <w:rsid w:val="00D80BBC"/>
    <w:rsid w:val="00D9112D"/>
    <w:rsid w:val="00DA0089"/>
    <w:rsid w:val="00DA0C1A"/>
    <w:rsid w:val="00DA5D7F"/>
    <w:rsid w:val="00DA6B60"/>
    <w:rsid w:val="00DA77B8"/>
    <w:rsid w:val="00DD0803"/>
    <w:rsid w:val="00DD5A1D"/>
    <w:rsid w:val="00DE5FFC"/>
    <w:rsid w:val="00DF6083"/>
    <w:rsid w:val="00E03969"/>
    <w:rsid w:val="00E06EFD"/>
    <w:rsid w:val="00E07029"/>
    <w:rsid w:val="00E12B6B"/>
    <w:rsid w:val="00E21003"/>
    <w:rsid w:val="00E213BE"/>
    <w:rsid w:val="00E24690"/>
    <w:rsid w:val="00E26DD5"/>
    <w:rsid w:val="00E3074E"/>
    <w:rsid w:val="00E32CA0"/>
    <w:rsid w:val="00E516BB"/>
    <w:rsid w:val="00E52285"/>
    <w:rsid w:val="00E7613E"/>
    <w:rsid w:val="00E811DE"/>
    <w:rsid w:val="00E90EC2"/>
    <w:rsid w:val="00EA0558"/>
    <w:rsid w:val="00EA0F37"/>
    <w:rsid w:val="00EA0F93"/>
    <w:rsid w:val="00EA3618"/>
    <w:rsid w:val="00EA6C68"/>
    <w:rsid w:val="00EB090F"/>
    <w:rsid w:val="00EB0C92"/>
    <w:rsid w:val="00EB4447"/>
    <w:rsid w:val="00EB6B1B"/>
    <w:rsid w:val="00EC07CC"/>
    <w:rsid w:val="00ED5079"/>
    <w:rsid w:val="00EE28C6"/>
    <w:rsid w:val="00EE31F8"/>
    <w:rsid w:val="00EF7F6E"/>
    <w:rsid w:val="00F003D4"/>
    <w:rsid w:val="00F07767"/>
    <w:rsid w:val="00F157FE"/>
    <w:rsid w:val="00F16A8B"/>
    <w:rsid w:val="00F24D21"/>
    <w:rsid w:val="00F342CF"/>
    <w:rsid w:val="00F35CFD"/>
    <w:rsid w:val="00F374AF"/>
    <w:rsid w:val="00F37C86"/>
    <w:rsid w:val="00F44D09"/>
    <w:rsid w:val="00F5141D"/>
    <w:rsid w:val="00F73926"/>
    <w:rsid w:val="00F76B86"/>
    <w:rsid w:val="00F80B2A"/>
    <w:rsid w:val="00F8690E"/>
    <w:rsid w:val="00F949D9"/>
    <w:rsid w:val="00FA64F6"/>
    <w:rsid w:val="00FB1CC0"/>
    <w:rsid w:val="00FB3CDB"/>
    <w:rsid w:val="00FD5237"/>
    <w:rsid w:val="00FD63AB"/>
    <w:rsid w:val="00FE3746"/>
    <w:rsid w:val="00FE5FC5"/>
    <w:rsid w:val="00FE63B8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5F36FE"/>
  <w15:docId w15:val="{544EE998-0C93-43D4-A560-FB5CED2E0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BF642F"/>
    <w:rPr>
      <w:sz w:val="24"/>
      <w:szCs w:val="24"/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  <w:szCs w:val="20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Cs w:val="20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szCs w:val="20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  <w:szCs w:val="20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Cs w:val="20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Cs w:val="20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Cs w:val="20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  <w:szCs w:val="20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  <w:sz w:val="20"/>
      <w:szCs w:val="20"/>
    </w:rPr>
  </w:style>
  <w:style w:type="paragraph" w:styleId="Tekstpodstawowy2">
    <w:name w:val="Body Text 2"/>
    <w:basedOn w:val="Normalny"/>
    <w:rsid w:val="0036498B"/>
    <w:rPr>
      <w:szCs w:val="20"/>
    </w:rPr>
  </w:style>
  <w:style w:type="paragraph" w:styleId="Tekstpodstawowywcity">
    <w:name w:val="Body Text Indent"/>
    <w:basedOn w:val="Normalny"/>
    <w:rsid w:val="0036498B"/>
    <w:pPr>
      <w:ind w:left="360"/>
    </w:pPr>
    <w:rPr>
      <w:szCs w:val="20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  <w:szCs w:val="20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sz w:val="20"/>
      <w:szCs w:val="20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campaigns/ag-turf/pick-yours-make-yours/" TargetMode="Externa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przemek.duszczak@dotpr.pl" TargetMode="External"/><Relationship Id="rId10" Type="http://schemas.openxmlformats.org/officeDocument/2006/relationships/hyperlink" Target="https://www.facebook.com/JohnDeerePolska/?fref=t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johndeerefinancialcalculator.com/97?offerTitle=Ci&#261;gniki_rolnicze_3-_i_4-cylindrowe" TargetMode="External"/><Relationship Id="rId14" Type="http://schemas.openxmlformats.org/officeDocument/2006/relationships/hyperlink" Target="mailto:DziamskiPiotr@JohnDeer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79C83-D544-4C4B-B5FE-808B73DB5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9</TotalTime>
  <Pages>2</Pages>
  <Words>527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Przemysław Duszczak</cp:lastModifiedBy>
  <cp:revision>6</cp:revision>
  <cp:lastPrinted>2013-04-11T22:35:00Z</cp:lastPrinted>
  <dcterms:created xsi:type="dcterms:W3CDTF">2018-03-15T10:47:00Z</dcterms:created>
  <dcterms:modified xsi:type="dcterms:W3CDTF">2018-03-16T13:04:00Z</dcterms:modified>
</cp:coreProperties>
</file>