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commentsExtensible.xml" ContentType="application/vnd.openxmlformats-officedocument.wordprocessingml.commentsExtensibl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line="276" w:lineRule="auto"/>
        <w:rPr>
          <w:rFonts w:ascii="Verdana" w:hAnsi="Verdana" w:cstheme="minorHAnsi"/>
          <w:b/>
          <w:bCs/>
          <w:color w:val="008000"/>
          <w:sz w:val="24"/>
          <w:szCs w:val="24"/>
        </w:rPr>
      </w:pPr>
      <w:r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John Deere ogłasza partnerstwo ze </w:t>
      </w:r>
      <w:r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SpaceX</w:t>
      </w:r>
      <w:r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, aby zwiększyć dostęp rolników do GPS oraz GMS dzięki  komunikacji satelitarnej</w:t>
      </w:r>
      <w:r>
        <w:rPr>
          <w:rFonts w:ascii="Verdana" w:hAnsi="Verdana" w:cstheme="minorHAnsi"/>
          <w:b/>
          <w:bCs/>
          <w:color w:val="008000"/>
          <w:sz w:val="24"/>
          <w:szCs w:val="24"/>
        </w:rPr>
      </w:r>
    </w:p>
    <w:p>
      <w:pPr>
        <w:jc w:val="both"/>
        <w:spacing w:line="276" w:lineRule="auto"/>
        <w:rPr>
          <w:rFonts w:ascii="Verdana" w:hAnsi="Verdana"/>
        </w:rPr>
      </w:pPr>
      <w:r>
        <w:rPr>
          <w:rFonts w:ascii="Verdana" w:hAnsi="Verdana"/>
        </w:rPr>
      </w:r>
      <w:r>
        <w:rPr>
          <w:rFonts w:ascii="Verdana" w:hAnsi="Verdana"/>
        </w:rPr>
      </w:r>
    </w:p>
    <w:p>
      <w:pPr>
        <w:pStyle w:val="1332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John Deere ogłosił zawarcie umowy ze </w:t>
      </w:r>
      <w:r>
        <w:rPr>
          <w:rFonts w:ascii="Verdana" w:hAnsi="Verdana"/>
          <w:b/>
          <w:bCs/>
        </w:rPr>
        <w:t xml:space="preserve">SpaceX</w:t>
      </w:r>
      <w:r>
        <w:rPr>
          <w:rFonts w:ascii="Verdana" w:hAnsi="Verdana"/>
          <w:b/>
          <w:bCs/>
        </w:rPr>
        <w:t xml:space="preserve"> w celu zapewnienia rolnikom najnowocześniejszej usługi łączności satelitarnej.</w:t>
      </w:r>
      <w:r>
        <w:rPr>
          <w:rFonts w:ascii="Verdana" w:hAnsi="Verdana"/>
          <w:b/>
          <w:bCs/>
        </w:rPr>
      </w:r>
    </w:p>
    <w:p>
      <w:pPr>
        <w:pStyle w:val="1332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Dzięki sieci </w:t>
      </w:r>
      <w:r>
        <w:rPr>
          <w:rFonts w:ascii="Verdana" w:hAnsi="Verdana"/>
          <w:b/>
          <w:bCs/>
        </w:rPr>
        <w:t xml:space="preserve">Starlink</w:t>
      </w:r>
      <w:r>
        <w:rPr>
          <w:rFonts w:ascii="Verdana" w:hAnsi="Verdana"/>
          <w:b/>
          <w:bCs/>
        </w:rPr>
        <w:t xml:space="preserve"> rolnicy pożegnają się z kłopotami z łącznością i w pełni wykorzystają technologie rolnictwa precyzyjnego. </w:t>
      </w:r>
      <w:r>
        <w:rPr>
          <w:rFonts w:ascii="Verdana" w:hAnsi="Verdana"/>
          <w:b/>
          <w:bCs/>
        </w:rPr>
      </w:r>
    </w:p>
    <w:p>
      <w:pPr>
        <w:pStyle w:val="1332"/>
        <w:numPr>
          <w:ilvl w:val="0"/>
          <w:numId w:val="9"/>
        </w:numPr>
        <w:jc w:val="both"/>
        <w:rPr>
          <w:rFonts w:ascii="Verdana" w:hAnsi="Verdana"/>
          <w:b/>
          <w:bCs/>
        </w:rPr>
      </w:pPr>
      <w:r>
        <w:rPr>
          <w:rFonts w:ascii="Verdana" w:hAnsi="Verdana" w:cstheme="minorHAnsi"/>
          <w:b/>
          <w:i/>
        </w:rPr>
        <w:t xml:space="preserve">Na nowoczesne, wydajne rolnictwo precyzyjne składa się szereg zaawansowanych technologii, które naszym zdaniem powinny być w zasięgu ręki każdego profesjonalisty</w:t>
      </w:r>
      <w:r>
        <w:rPr>
          <w:rFonts w:ascii="Verdana" w:hAnsi="Verdana" w:cstheme="minorHAnsi"/>
          <w:b/>
          <w:i/>
        </w:rPr>
        <w:t xml:space="preserve"> </w:t>
      </w:r>
      <w:commentRangeStart w:id="0"/>
      <w:r>
        <w:rPr>
          <w:rFonts w:ascii="Verdana" w:hAnsi="Verdana"/>
          <w:b/>
          <w:bCs/>
        </w:rPr>
        <w:t xml:space="preserve">– mówi Bartosz Białas z John Deere Polska.</w:t>
      </w:r>
      <w:commentRangeEnd w:id="0"/>
      <w:r>
        <w:commentReference w:id="0"/>
      </w:r>
      <w:r>
        <w:rPr>
          <w:rStyle w:val="1339"/>
          <w:rFonts w:ascii="Times New Roman" w:hAnsi="Times New Roman" w:eastAsia="Times New Roman" w:cs="Times New Roman"/>
          <w:lang w:eastAsia="pl-PL"/>
        </w:rPr>
      </w:r>
      <w:r>
        <w:rPr>
          <w:rFonts w:ascii="Verdana" w:hAnsi="Verdana"/>
          <w:b/>
          <w:bCs/>
        </w:rPr>
      </w:r>
    </w:p>
    <w:p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</w:r>
      <w:r>
        <w:rPr>
          <w:rFonts w:ascii="Verdana" w:hAnsi="Verdana"/>
          <w:b/>
          <w:bCs/>
        </w:rPr>
      </w:r>
    </w:p>
    <w:p>
      <w:pPr>
        <w:rPr>
          <w:rFonts w:ascii="Verdana" w:hAnsi="Verdana"/>
          <w:bCs/>
        </w:rPr>
      </w:pPr>
      <w:r>
        <w:rPr>
          <w:rFonts w:ascii="Verdana" w:hAnsi="Verdana"/>
          <w:bCs/>
        </w:rPr>
      </w:r>
      <w:r>
        <w:rPr>
          <w:rFonts w:ascii="Verdana" w:hAnsi="Verdana"/>
          <w:bCs/>
        </w:rPr>
      </w:r>
    </w:p>
    <w:p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Partnerstwo ze </w:t>
      </w:r>
      <w:r>
        <w:rPr>
          <w:rFonts w:ascii="Verdana" w:hAnsi="Verdana"/>
          <w:bCs/>
        </w:rPr>
        <w:t xml:space="preserve">SpaceX</w:t>
      </w:r>
      <w:r>
        <w:rPr>
          <w:rFonts w:ascii="Verdana" w:hAnsi="Verdana"/>
          <w:bCs/>
        </w:rPr>
        <w:t xml:space="preserve"> – pierwsze takie w branży – pozwoli klientom John Deere zwiększyć produktywność, rentowność oraz zadbać o zrównoważony rozwój swojej działalności. To wielki krok dla rolnictwa, które stoi przed wyzwaniem dostarczania żywności</w:t>
      </w:r>
      <w:r>
        <w:rPr>
          <w:rFonts w:ascii="Verdana" w:hAnsi="Verdana"/>
          <w:bCs/>
        </w:rPr>
        <w:t xml:space="preserve"> </w:t>
      </w:r>
      <w:r>
        <w:rPr>
          <w:rFonts w:ascii="Verdana" w:hAnsi="Verdana"/>
          <w:bCs/>
        </w:rPr>
        <w:t xml:space="preserve">dla stale rosnącej globalnej populacji.</w:t>
      </w:r>
      <w:r>
        <w:rPr>
          <w:rFonts w:ascii="Verdana" w:hAnsi="Verdana"/>
          <w:bCs/>
        </w:rPr>
      </w:r>
    </w:p>
    <w:p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</w:r>
      <w:r>
        <w:rPr>
          <w:rFonts w:ascii="Verdana" w:hAnsi="Verdana"/>
          <w:b/>
          <w:bCs/>
        </w:rPr>
      </w:r>
    </w:p>
    <w:p>
      <w:pPr>
        <w:pStyle w:val="1332"/>
        <w:jc w:val="both"/>
        <w:spacing w:line="276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</w:r>
      <w:r>
        <w:rPr>
          <w:rFonts w:ascii="Verdana" w:hAnsi="Verdana"/>
          <w:b/>
          <w:bCs/>
        </w:rPr>
      </w:r>
    </w:p>
    <w:p>
      <w:pPr>
        <w:jc w:val="both"/>
        <w:spacing w:line="276" w:lineRule="auto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t xml:space="preserve">Umowa ze </w:t>
      </w:r>
      <w:r>
        <w:rPr>
          <w:rFonts w:ascii="Verdana" w:hAnsi="Verdana" w:cstheme="minorHAnsi"/>
          <w:b/>
          <w:bCs/>
        </w:rPr>
        <w:t xml:space="preserve">SpaceX</w:t>
      </w:r>
      <w:r>
        <w:rPr>
          <w:rFonts w:ascii="Verdana" w:hAnsi="Verdana" w:cstheme="minorHAnsi"/>
          <w:b/>
          <w:bCs/>
        </w:rPr>
        <w:t xml:space="preserve"> zapewni nowoczesną łączność satelitarną</w:t>
      </w:r>
      <w:r>
        <w:rPr>
          <w:rFonts w:ascii="Verdana" w:hAnsi="Verdana" w:cstheme="minorHAnsi"/>
          <w:b/>
          <w:bCs/>
        </w:rPr>
      </w:r>
    </w:p>
    <w:p>
      <w:pPr>
        <w:jc w:val="both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</w:r>
      <w:r>
        <w:rPr>
          <w:rFonts w:ascii="Verdana" w:hAnsi="Verdana" w:cstheme="minorHAnsi"/>
        </w:rPr>
      </w:r>
    </w:p>
    <w:p>
      <w:pPr>
        <w:jc w:val="both"/>
        <w:spacing w:line="276" w:lineRule="auto"/>
        <w:rPr>
          <w:rFonts w:ascii="Verdana" w:hAnsi="Verdana" w:cstheme="minorHAnsi"/>
          <w:i/>
        </w:rPr>
      </w:pPr>
      <w:r>
        <w:rPr>
          <w:rFonts w:ascii="Verdana" w:hAnsi="Verdana" w:cstheme="minorHAnsi"/>
        </w:rPr>
        <w:t xml:space="preserve">– </w:t>
      </w:r>
      <w:r>
        <w:rPr>
          <w:rFonts w:ascii="Verdana" w:hAnsi="Verdana" w:cstheme="minorHAnsi"/>
          <w:i/>
        </w:rPr>
        <w:t xml:space="preserve">Dla rolników dobra łączność ma większą wartość niż jakiekolwiek pojedyncze zadanie czy działanie. To dlatego, że uwalnia ona cały wachlarz możliwości, które bez niej są albo ograniczone albo w ogóle niedostępne. </w:t>
      </w:r>
      <w:r>
        <w:rPr>
          <w:rFonts w:ascii="Verdana" w:hAnsi="Verdana" w:cstheme="minorHAnsi"/>
          <w:i/>
          <w:iCs/>
        </w:rPr>
        <w:t xml:space="preserve">Przykładowo, przez cały rok rolnicy muszą wykonywać zadania w niezwykle krótkich oknach czasowych. Wymaga to wykonywania bardzo p</w:t>
      </w:r>
      <w:r>
        <w:rPr>
          <w:rFonts w:ascii="Verdana" w:hAnsi="Verdana" w:cstheme="minorHAnsi"/>
          <w:i/>
          <w:iCs/>
        </w:rPr>
        <w:t xml:space="preserve">recyzyjnych kroków w procesie produkcyjnym przy jednoczesnej koordynacji maszyn i zarządzaniu ich wydajnością. Dzięki łączności praca w każdym z tych obszarów jest usprawniona. W efekcie cała operacja przebiega wydajniej, skuteczniej i bardziej opłacalnie </w:t>
      </w:r>
      <w:r>
        <w:rPr>
          <w:rFonts w:ascii="Verdana" w:hAnsi="Verdana" w:cstheme="minorHAnsi"/>
        </w:rPr>
        <w:t xml:space="preserve">– zaznacza </w:t>
      </w:r>
      <w:r>
        <w:rPr>
          <w:rFonts w:ascii="Verdana" w:hAnsi="Verdana" w:cstheme="minorHAnsi"/>
          <w:b/>
          <w:bCs/>
        </w:rPr>
        <w:t xml:space="preserve">Aaron </w:t>
      </w:r>
      <w:r>
        <w:rPr>
          <w:rFonts w:ascii="Verdana" w:hAnsi="Verdana" w:cstheme="minorHAnsi"/>
          <w:b/>
          <w:bCs/>
        </w:rPr>
        <w:t xml:space="preserve">Wetzel</w:t>
      </w:r>
      <w:r>
        <w:rPr>
          <w:rFonts w:ascii="Verdana" w:hAnsi="Verdana" w:cstheme="minorHAnsi"/>
          <w:b/>
          <w:bCs/>
        </w:rPr>
        <w:t xml:space="preserve">, Vice </w:t>
      </w:r>
      <w:r>
        <w:rPr>
          <w:rFonts w:ascii="Verdana" w:hAnsi="Verdana" w:cstheme="minorHAnsi"/>
          <w:b/>
          <w:bCs/>
        </w:rPr>
        <w:t xml:space="preserve">President</w:t>
      </w:r>
      <w:r>
        <w:rPr>
          <w:rFonts w:ascii="Verdana" w:hAnsi="Verdana" w:cstheme="minorHAnsi"/>
          <w:b/>
          <w:bCs/>
        </w:rPr>
        <w:t xml:space="preserve"> of </w:t>
      </w:r>
      <w:r>
        <w:rPr>
          <w:rFonts w:ascii="Verdana" w:hAnsi="Verdana" w:cstheme="minorHAnsi"/>
          <w:b/>
          <w:bCs/>
        </w:rPr>
        <w:t xml:space="preserve">Production</w:t>
      </w:r>
      <w:r>
        <w:rPr>
          <w:rFonts w:ascii="Verdana" w:hAnsi="Verdana" w:cstheme="minorHAnsi"/>
          <w:b/>
          <w:bCs/>
        </w:rPr>
        <w:t xml:space="preserve"> and Precision Ag </w:t>
      </w:r>
      <w:r>
        <w:rPr>
          <w:rFonts w:ascii="Verdana" w:hAnsi="Verdana" w:cstheme="minorHAnsi"/>
          <w:b/>
          <w:bCs/>
        </w:rPr>
        <w:t xml:space="preserve">Production</w:t>
      </w:r>
      <w:r>
        <w:rPr>
          <w:rFonts w:ascii="Verdana" w:hAnsi="Verdana" w:cstheme="minorHAnsi"/>
          <w:b/>
          <w:bCs/>
        </w:rPr>
        <w:t xml:space="preserve"> Systems w John Deere. </w:t>
      </w:r>
      <w:r>
        <w:rPr>
          <w:rFonts w:ascii="Verdana" w:hAnsi="Verdana" w:cstheme="minorHAnsi"/>
          <w:i/>
        </w:rPr>
      </w:r>
    </w:p>
    <w:p>
      <w:pPr>
        <w:jc w:val="both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</w:r>
      <w:r>
        <w:rPr>
          <w:rFonts w:ascii="Verdana" w:hAnsi="Verdana" w:cstheme="minorHAnsi"/>
        </w:rPr>
      </w:r>
    </w:p>
    <w:p>
      <w:pPr>
        <w:jc w:val="both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Rozwiązanie SATCOM połączy zarówno nowe, jak i już pracujące maszyny za pośrednictwem satelitarnej u</w:t>
      </w:r>
      <w:r>
        <w:rPr>
          <w:rFonts w:ascii="Verdana" w:hAnsi="Verdana" w:cstheme="minorHAnsi"/>
        </w:rPr>
        <w:t xml:space="preserve">sługi internetowej i wytrzymałych terminali satelitarnych. Umożliwi to korzystanie w pełni z takich technologii jak autonomia, udostępnianie danych w czasie rzeczywistym, zdalna diagnostyka, ulepszone rozwiązania do samodzielnej naprawy i komunikacja M2M (</w:t>
      </w:r>
      <w:r>
        <w:rPr>
          <w:rFonts w:ascii="Verdana" w:hAnsi="Verdana" w:cstheme="minorHAnsi"/>
          <w:i/>
        </w:rPr>
        <w:t xml:space="preserve">machine</w:t>
      </w:r>
      <w:r>
        <w:rPr>
          <w:rFonts w:ascii="Verdana" w:hAnsi="Verdana" w:cstheme="minorHAnsi"/>
          <w:i/>
        </w:rPr>
        <w:t xml:space="preserve">-to-</w:t>
      </w:r>
      <w:r>
        <w:rPr>
          <w:rFonts w:ascii="Verdana" w:hAnsi="Verdana" w:cstheme="minorHAnsi"/>
          <w:i/>
        </w:rPr>
        <w:t xml:space="preserve">machine</w:t>
      </w:r>
      <w:r>
        <w:rPr>
          <w:rFonts w:ascii="Verdana" w:hAnsi="Verdana" w:cstheme="minorHAnsi"/>
        </w:rPr>
        <w:t xml:space="preserve">). Wszystkie te technologie pomagają rolnikom pracować wydajniej przy jednoczesnym minimalizowaniu przestojów.</w:t>
      </w:r>
      <w:r>
        <w:rPr>
          <w:rFonts w:ascii="Verdana" w:hAnsi="Verdana" w:cstheme="minorHAnsi"/>
        </w:rPr>
      </w:r>
    </w:p>
    <w:p>
      <w:pPr>
        <w:jc w:val="both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</w:r>
      <w:r>
        <w:rPr>
          <w:rFonts w:ascii="Verdana" w:hAnsi="Verdana" w:cstheme="minorHAnsi"/>
        </w:rPr>
      </w:r>
    </w:p>
    <w:p>
      <w:pPr>
        <w:jc w:val="both"/>
        <w:spacing w:line="276" w:lineRule="auto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t xml:space="preserve">Uwolnienie zasobów technologii – rozwiązanie SATCOM</w:t>
      </w:r>
      <w:r>
        <w:rPr>
          <w:rFonts w:ascii="Verdana" w:hAnsi="Verdana" w:cstheme="minorHAnsi"/>
          <w:b/>
          <w:bCs/>
        </w:rPr>
      </w:r>
    </w:p>
    <w:p>
      <w:pPr>
        <w:jc w:val="both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</w:r>
      <w:r>
        <w:rPr>
          <w:rFonts w:ascii="Verdana" w:hAnsi="Verdana" w:cstheme="minorHAnsi"/>
        </w:rPr>
      </w:r>
    </w:p>
    <w:p>
      <w:pPr>
        <w:jc w:val="both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Rozwiązanie SATCOM uwalnia potencjał technologii John Deere, dzięki czemu każdy rolnik może w pełni wykorzystać swoją obecną technologię rolnictwa precyzyjnego, a </w:t>
      </w:r>
      <w:r>
        <w:rPr>
          <w:rFonts w:ascii="Verdana" w:hAnsi="Verdana" w:cstheme="minorHAnsi"/>
        </w:rPr>
        <w:t xml:space="preserve">także nowe innowacyjne rozwiązania, które zostaną przez niego wdrożone w przyszłości.</w:t>
      </w:r>
      <w:r>
        <w:rPr>
          <w:rFonts w:ascii="Verdana" w:hAnsi="Verdana" w:cstheme="minorHAnsi"/>
        </w:rPr>
      </w:r>
    </w:p>
    <w:p>
      <w:pPr>
        <w:jc w:val="both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</w:r>
      <w:r>
        <w:rPr>
          <w:rFonts w:ascii="Verdana" w:hAnsi="Verdana" w:cstheme="minorHAnsi"/>
        </w:rPr>
      </w:r>
    </w:p>
    <w:p>
      <w:pPr>
        <w:jc w:val="both"/>
        <w:spacing w:line="276" w:lineRule="auto"/>
        <w:rPr>
          <w:rFonts w:ascii="Verdana" w:hAnsi="Verdana" w:cstheme="minorHAnsi"/>
          <w:i/>
          <w:iCs/>
        </w:rPr>
      </w:pPr>
      <w:r>
        <w:rPr>
          <w:rFonts w:ascii="Verdana" w:hAnsi="Verdana" w:cstheme="minorHAnsi"/>
        </w:rPr>
        <w:t xml:space="preserve">– </w:t>
      </w:r>
      <w:r>
        <w:rPr>
          <w:rFonts w:ascii="Verdana" w:hAnsi="Verdana" w:cstheme="minorHAnsi"/>
          <w:i/>
        </w:rPr>
        <w:t xml:space="preserve">Od ponad dwóch dekad John Deere jest liderem w branży sprzętu rolniczego, który wykorzystuje satelitarną technologię precyzyjnego naprowadzania.</w:t>
      </w:r>
      <w:r>
        <w:rPr>
          <w:rFonts w:ascii="Verdana" w:hAnsi="Verdana" w:cstheme="minorHAnsi"/>
        </w:rPr>
        <w:t xml:space="preserve"> </w:t>
      </w:r>
      <w:r>
        <w:rPr>
          <w:rFonts w:ascii="Verdana" w:hAnsi="Verdana" w:cstheme="minorHAnsi"/>
          <w:i/>
          <w:iCs/>
        </w:rPr>
        <w:t xml:space="preserve">Teraz wprowadzamy usługę łączności satelitar</w:t>
      </w:r>
      <w:r>
        <w:rPr>
          <w:rFonts w:ascii="Verdana" w:hAnsi="Verdana" w:cstheme="minorHAnsi"/>
          <w:i/>
          <w:iCs/>
        </w:rPr>
        <w:t xml:space="preserve">nej do gospodarstw na dużą skalę, aby rolnicy, którzy mają problem z zasięgiem sieci komórkowej mogli wreszcie czerpać korzyści ze sprawnej łączności. Rozpoczęliśmy ten proces z myślą, aby dostarczać naszym klientom wartościowych rozwiązań. Partnerstwo ze </w:t>
      </w:r>
      <w:r>
        <w:rPr>
          <w:rFonts w:ascii="Verdana" w:hAnsi="Verdana" w:cstheme="minorHAnsi"/>
          <w:i/>
          <w:iCs/>
        </w:rPr>
        <w:t xml:space="preserve">SpaceX</w:t>
      </w:r>
      <w:r>
        <w:rPr>
          <w:rFonts w:ascii="Verdana" w:hAnsi="Verdana" w:cstheme="minorHAnsi"/>
          <w:i/>
          <w:iCs/>
        </w:rPr>
        <w:t xml:space="preserve"> pozwala zaoferować rolnikom funkcjonalność, która spełni ich potrzeby dziś i w przyszłości </w:t>
      </w:r>
      <w:r>
        <w:rPr>
          <w:rFonts w:ascii="Verdana" w:hAnsi="Verdana" w:cstheme="minorHAnsi"/>
          <w:iCs/>
        </w:rPr>
        <w:t xml:space="preserve">– mówi </w:t>
      </w:r>
      <w:r>
        <w:rPr>
          <w:rFonts w:ascii="Verdana" w:hAnsi="Verdana" w:cstheme="minorHAnsi"/>
          <w:i/>
          <w:iCs/>
        </w:rPr>
        <w:t xml:space="preserve">  </w:t>
      </w:r>
      <w:r>
        <w:rPr>
          <w:rFonts w:ascii="Verdana" w:hAnsi="Verdana" w:cstheme="minorHAnsi"/>
          <w:b/>
          <w:bCs/>
        </w:rPr>
        <w:t xml:space="preserve">Jahmy</w:t>
      </w:r>
      <w:r>
        <w:rPr>
          <w:rFonts w:ascii="Verdana" w:hAnsi="Verdana" w:cstheme="minorHAnsi"/>
          <w:b/>
          <w:bCs/>
        </w:rPr>
        <w:t xml:space="preserve"> </w:t>
      </w:r>
      <w:r>
        <w:rPr>
          <w:rFonts w:ascii="Verdana" w:hAnsi="Verdana" w:cstheme="minorHAnsi"/>
          <w:b/>
          <w:bCs/>
        </w:rPr>
        <w:t xml:space="preserve">Hindman</w:t>
      </w:r>
      <w:r>
        <w:rPr>
          <w:rFonts w:ascii="Verdana" w:hAnsi="Verdana" w:cstheme="minorHAnsi"/>
          <w:b/>
          <w:bCs/>
        </w:rPr>
        <w:t xml:space="preserve">, Senior Vice </w:t>
      </w:r>
      <w:r>
        <w:rPr>
          <w:rFonts w:ascii="Verdana" w:hAnsi="Verdana" w:cstheme="minorHAnsi"/>
          <w:b/>
          <w:bCs/>
        </w:rPr>
        <w:t xml:space="preserve">President</w:t>
      </w:r>
      <w:r>
        <w:rPr>
          <w:rFonts w:ascii="Verdana" w:hAnsi="Verdana" w:cstheme="minorHAnsi"/>
          <w:b/>
          <w:bCs/>
        </w:rPr>
        <w:t xml:space="preserve"> &amp; Chief Technology </w:t>
      </w:r>
      <w:r>
        <w:rPr>
          <w:rFonts w:ascii="Verdana" w:hAnsi="Verdana" w:cstheme="minorHAnsi"/>
          <w:b/>
          <w:bCs/>
        </w:rPr>
        <w:t xml:space="preserve">Officer</w:t>
      </w:r>
      <w:r>
        <w:rPr>
          <w:rFonts w:ascii="Verdana" w:hAnsi="Verdana" w:cstheme="minorHAnsi"/>
          <w:b/>
          <w:bCs/>
        </w:rPr>
        <w:t xml:space="preserve"> w John </w:t>
      </w:r>
      <w:r>
        <w:rPr>
          <w:rFonts w:ascii="Verdana" w:hAnsi="Verdana" w:cstheme="minorHAnsi"/>
          <w:b/>
          <w:bCs/>
        </w:rPr>
        <w:t xml:space="preserve">Deere</w:t>
      </w:r>
      <w:r>
        <w:rPr>
          <w:rFonts w:ascii="Verdana" w:hAnsi="Verdana" w:cstheme="minorHAnsi"/>
        </w:rPr>
        <w:t xml:space="preserve">. </w:t>
      </w:r>
      <w:r>
        <w:rPr>
          <w:rFonts w:ascii="Verdana" w:hAnsi="Verdana" w:cstheme="minorHAnsi"/>
          <w:i/>
          <w:iCs/>
        </w:rPr>
      </w:r>
    </w:p>
    <w:p>
      <w:pPr>
        <w:jc w:val="both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</w:r>
      <w:r>
        <w:rPr>
          <w:rFonts w:ascii="Verdana" w:hAnsi="Verdana" w:cstheme="minorHAnsi"/>
        </w:rPr>
      </w:r>
    </w:p>
    <w:p>
      <w:pPr>
        <w:jc w:val="both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Rozwiązanie SATCOM firmy John Deere będzie wykorzystywać konstelację satelitów </w:t>
      </w:r>
      <w:r>
        <w:rPr>
          <w:rFonts w:ascii="Verdana" w:hAnsi="Verdana" w:cstheme="minorHAnsi"/>
        </w:rPr>
        <w:t xml:space="preserve">Starlink</w:t>
      </w:r>
      <w:r>
        <w:rPr>
          <w:rFonts w:ascii="Verdana" w:hAnsi="Verdana" w:cstheme="minorHAnsi"/>
        </w:rPr>
        <w:t xml:space="preserve"> od </w:t>
      </w:r>
      <w:r>
        <w:rPr>
          <w:rFonts w:ascii="Verdana" w:hAnsi="Verdana" w:cstheme="minorHAnsi"/>
        </w:rPr>
        <w:t xml:space="preserve">SpaceX</w:t>
      </w:r>
      <w:r>
        <w:rPr>
          <w:rFonts w:ascii="Verdana" w:hAnsi="Verdana" w:cstheme="minorHAnsi"/>
        </w:rPr>
        <w:t xml:space="preserve">, aby zapewnić dostęp do </w:t>
      </w:r>
      <w:r>
        <w:rPr>
          <w:rFonts w:ascii="Verdana" w:hAnsi="Verdana" w:cstheme="minorHAnsi"/>
        </w:rPr>
        <w:t xml:space="preserve">internetu</w:t>
      </w:r>
      <w:r>
        <w:rPr>
          <w:rFonts w:ascii="Verdana" w:hAnsi="Verdana" w:cstheme="minorHAnsi"/>
        </w:rPr>
        <w:t xml:space="preserve">. Żeby aktywować to rozwiązanie i połączyć maszynę z John Deere Operations Center, dealerzy John Deere zainstalują wzmocniony terminal </w:t>
      </w:r>
      <w:r>
        <w:rPr>
          <w:rFonts w:ascii="Verdana" w:hAnsi="Verdana" w:cstheme="minorHAnsi"/>
        </w:rPr>
        <w:t xml:space="preserve">Starlink</w:t>
      </w:r>
      <w:r>
        <w:rPr>
          <w:rFonts w:ascii="Verdana" w:hAnsi="Verdana" w:cstheme="minorHAnsi"/>
        </w:rPr>
        <w:t xml:space="preserve"> w kompatybilnych maszynach wraz z modemem </w:t>
      </w:r>
      <w:r>
        <w:rPr>
          <w:rFonts w:ascii="Verdana" w:hAnsi="Verdana" w:cstheme="minorHAnsi"/>
        </w:rPr>
        <w:t xml:space="preserve">JDLink</w:t>
      </w:r>
      <w:r>
        <w:rPr>
          <w:rFonts w:ascii="Verdana" w:hAnsi="Verdana" w:cstheme="minorHAnsi"/>
        </w:rPr>
        <w:t xml:space="preserve"> 4G LTE.</w:t>
      </w:r>
      <w:r>
        <w:rPr>
          <w:rFonts w:ascii="Verdana" w:hAnsi="Verdana" w:cstheme="minorHAnsi"/>
        </w:rPr>
      </w:r>
    </w:p>
    <w:p>
      <w:pPr>
        <w:jc w:val="both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</w:r>
      <w:r>
        <w:rPr>
          <w:rFonts w:ascii="Verdana" w:hAnsi="Verdana" w:cstheme="minorHAnsi"/>
        </w:rPr>
      </w:r>
    </w:p>
    <w:p>
      <w:pPr>
        <w:jc w:val="both"/>
        <w:spacing w:line="276" w:lineRule="auto"/>
        <w:rPr>
          <w:rFonts w:ascii="Verdana" w:hAnsi="Verdana" w:cstheme="minorHAnsi"/>
          <w:b/>
        </w:rPr>
      </w:pPr>
      <w:r>
        <w:rPr>
          <w:rFonts w:ascii="Verdana" w:hAnsi="Verdana" w:cstheme="minorHAnsi"/>
        </w:rPr>
        <w:t xml:space="preserve">– </w:t>
      </w:r>
      <w:r>
        <w:rPr>
          <w:rFonts w:ascii="Verdana" w:hAnsi="Verdana" w:cstheme="minorHAnsi"/>
          <w:i/>
        </w:rPr>
        <w:t xml:space="preserve">Dostęp w gospodarstwie do zasięgu GPS i GSM wcale nie jest oczywisty. A przecież to dzięki tym technologiom rolnicy mogą m.in. starannie operować maszynami, żeby maksymalnie ograniczać </w:t>
      </w:r>
      <w:r>
        <w:rPr>
          <w:rFonts w:ascii="Verdana" w:hAnsi="Verdana" w:cstheme="minorHAnsi"/>
          <w:i/>
        </w:rPr>
        <w:t xml:space="preserve">omijaki</w:t>
      </w:r>
      <w:r>
        <w:rPr>
          <w:rFonts w:ascii="Verdana" w:hAnsi="Verdana" w:cstheme="minorHAnsi"/>
          <w:i/>
        </w:rPr>
        <w:t xml:space="preserve"> i zakładki. Na nowoczesne, wydajne rolnictwo precyzyjne składa się szereg zaawansowanych technologii, które naszym zdaniem powinny być w zasięgu ręki każdego profesjonalisty</w:t>
      </w:r>
      <w:r>
        <w:rPr>
          <w:rFonts w:ascii="Verdana" w:hAnsi="Verdana" w:cstheme="minorHAnsi"/>
        </w:rPr>
        <w:t xml:space="preserve"> – zauważa </w:t>
      </w:r>
      <w:r>
        <w:rPr>
          <w:rFonts w:ascii="Verdana" w:hAnsi="Verdana" w:cstheme="minorHAnsi"/>
          <w:b/>
        </w:rPr>
        <w:t xml:space="preserve">Bartosz Białas z John </w:t>
      </w:r>
      <w:r>
        <w:rPr>
          <w:rFonts w:ascii="Verdana" w:hAnsi="Verdana" w:cstheme="minorHAnsi"/>
          <w:b/>
        </w:rPr>
        <w:t xml:space="preserve">Deere</w:t>
      </w:r>
      <w:r>
        <w:rPr>
          <w:rFonts w:ascii="Verdana" w:hAnsi="Verdana" w:cstheme="minorHAnsi"/>
          <w:b/>
        </w:rPr>
        <w:t xml:space="preserve"> Polska.</w:t>
      </w:r>
      <w:r>
        <w:rPr>
          <w:rFonts w:ascii="Verdana" w:hAnsi="Verdana" w:cstheme="minorHAnsi"/>
          <w:b/>
        </w:rPr>
      </w:r>
    </w:p>
    <w:p>
      <w:pPr>
        <w:jc w:val="both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</w:r>
      <w:r>
        <w:rPr>
          <w:rFonts w:ascii="Verdana" w:hAnsi="Verdana" w:cstheme="minorHAnsi"/>
        </w:rPr>
      </w:r>
    </w:p>
    <w:p>
      <w:pPr>
        <w:jc w:val="both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Rozwiązanie SATCOM będzie początkowo dostępne w ograniczonym zakresie w Stanach Zjednoczonych i w Brazylii, począwszy od drugiej połowy 2024 roku.</w:t>
      </w:r>
      <w:r>
        <w:rPr>
          <w:rFonts w:ascii="Verdana" w:hAnsi="Verdana" w:cstheme="minorHAnsi"/>
        </w:rPr>
      </w:r>
    </w:p>
    <w:p>
      <w:pPr>
        <w:jc w:val="both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</w:r>
      <w:r>
        <w:rPr>
          <w:rFonts w:ascii="Verdana" w:hAnsi="Verdana" w:cstheme="minorHAnsi"/>
        </w:rPr>
      </w:r>
    </w:p>
    <w:p>
      <w:pPr>
        <w:jc w:val="both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</w:r>
      <w:r>
        <w:rPr>
          <w:rFonts w:ascii="Verdana" w:hAnsi="Verdana" w:cstheme="minorHAnsi"/>
        </w:rPr>
      </w:r>
    </w:p>
    <w:p>
      <w:pPr>
        <w:jc w:val="both"/>
        <w:spacing w:line="276" w:lineRule="auto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1327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 xml:space="preserve">STRONA WWW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2" o:spid="_x0000_s2" style="position:absolute;z-index:251661312;o:allowoverlap:true;o:allowincell:true;mso-position-horizontal-relative:margin;mso-position-horizontal:left;mso-position-vertical-relative:text;margin-top:0.55pt;mso-position-vertical:absolute;width:216.00pt;height:21.50pt;mso-wrap-distance-left:9.00pt;mso-wrap-distance-top:0.00pt;mso-wrap-distance-right:9.00pt;mso-wrap-distance-bottom:0.00pt;v-text-anchor:top;visibility:visible;" fillcolor="#00B050" stroked="f">
                <v:textbox inset="0,0,0,0">
                  <w:txbxContent>
                    <w:p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1327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 xml:space="preserve">STRONA WWW</w:t>
                      </w:r>
                      <w:r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 w:cstheme="minorHAnsi"/>
          <w:color w:val="000000"/>
          <w:sz w:val="22"/>
          <w:szCs w:val="22"/>
        </w:rPr>
      </w:r>
    </w:p>
    <w:p>
      <w:pPr>
        <w:pStyle w:val="1330"/>
        <w:jc w:val="both"/>
        <w:spacing w:line="276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  <w:r>
        <w:rPr>
          <w:rFonts w:ascii="Verdana" w:hAnsi="Verdana"/>
          <w:sz w:val="20"/>
          <w:szCs w:val="20"/>
        </w:rPr>
      </w:r>
    </w:p>
    <w:p>
      <w:pPr>
        <w:pStyle w:val="1330"/>
        <w:jc w:val="both"/>
        <w:spacing w:line="276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  <w:r>
        <w:rPr>
          <w:rFonts w:ascii="Verdana" w:hAnsi="Verdana"/>
          <w:sz w:val="20"/>
          <w:szCs w:val="20"/>
        </w:rPr>
      </w:r>
    </w:p>
    <w:p>
      <w:pPr>
        <w:pStyle w:val="1330"/>
        <w:jc w:val="both"/>
        <w:spacing w:line="276" w:lineRule="auto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sz w:val="20"/>
          <w:szCs w:val="20"/>
          <w:lang w:val="en-US"/>
        </w:rPr>
        <w:t xml:space="preserve">John Deere w social media:</w:t>
      </w:r>
      <w:r>
        <w:rPr>
          <w:rFonts w:ascii="Verdana" w:hAnsi="Verdana"/>
          <w:sz w:val="20"/>
          <w:szCs w:val="20"/>
          <w:lang w:val="en-US"/>
        </w:rPr>
      </w:r>
    </w:p>
    <w:p>
      <w:pPr>
        <w:pStyle w:val="1330"/>
        <w:jc w:val="both"/>
        <w:spacing w:line="276" w:lineRule="auto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sz w:val="20"/>
          <w:szCs w:val="20"/>
          <w:lang w:eastAsia="pl-PL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4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2"/>
                        </pic:cNvPr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z-index:-251659264;o:allowoverlap:true;o:allowincell:true;mso-position-horizontal-relative:text;margin-left:37.50pt;mso-position-horizontal:absolute;mso-position-vertical-relative:text;margin-top:6.25pt;mso-position-vertical:absolute;width:46.49pt;height:20.98pt;mso-wrap-distance-left:9.00pt;mso-wrap-distance-top:0.00pt;mso-wrap-distance-right:9.00pt;mso-wrap-distance-bottom:0.00pt;" wrapcoords="0 0 0 93079 96880 93079 96880 0 0 0" stroked="false">
                <v:path textboxrect="0,0,0,0"/>
                <w10:wrap type="tight"/>
                <v:imagedata r:id="rId13" o:title="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eastAsia="pl-PL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5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4"/>
                        </pic:cNvPr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z-index:-251660288;o:allowoverlap:true;o:allowincell:true;mso-position-horizontal-relative:text;margin-left:2.25pt;mso-position-horizontal:absolute;mso-position-vertical-relative:text;margin-top:5.20pt;mso-position-vertical:absolute;width:20.98pt;height:21.26pt;mso-wrap-distance-left:9.00pt;mso-wrap-distance-top:0.00pt;mso-wrap-distance-right:9.00pt;mso-wrap-distance-bottom:0.00pt;" wrapcoords="0 0 0 91764 93079 91764 93079 0 0 0" stroked="f" strokeweight="0.75pt">
                <v:path textboxrect="0,0,0,0"/>
                <w10:wrap type="tight"/>
                <v:imagedata r:id="rId15" o:title="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val="en-US"/>
        </w:rPr>
        <w:t xml:space="preserve"> </w:t>
      </w:r>
      <w:r>
        <w:rPr>
          <w:rFonts w:ascii="Verdana" w:hAnsi="Verdana"/>
          <w:sz w:val="20"/>
          <w:szCs w:val="20"/>
          <w:lang w:val="en-US"/>
        </w:rPr>
      </w:r>
    </w:p>
    <w:p>
      <w:pPr>
        <w:pStyle w:val="1330"/>
        <w:jc w:val="both"/>
        <w:spacing w:line="276" w:lineRule="auto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sz w:val="20"/>
          <w:szCs w:val="20"/>
          <w:lang w:val="en-US"/>
        </w:rPr>
      </w:r>
      <w:r>
        <w:rPr>
          <w:rFonts w:ascii="Verdana" w:hAnsi="Verdana"/>
          <w:sz w:val="20"/>
          <w:szCs w:val="20"/>
          <w:lang w:val="en-US"/>
        </w:rPr>
      </w:r>
    </w:p>
    <w:p>
      <w:pPr>
        <w:pStyle w:val="1330"/>
        <w:jc w:val="both"/>
        <w:spacing w:line="276" w:lineRule="auto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sz w:val="20"/>
          <w:szCs w:val="20"/>
          <w:lang w:val="en-US"/>
        </w:rPr>
      </w:r>
      <w:r>
        <w:rPr>
          <w:rFonts w:ascii="Verdana" w:hAnsi="Verdana"/>
          <w:sz w:val="20"/>
          <w:szCs w:val="20"/>
          <w:lang w:val="en-US"/>
        </w:rPr>
      </w:r>
    </w:p>
    <w:p>
      <w:pPr>
        <w:pStyle w:val="1330"/>
        <w:jc w:val="both"/>
        <w:spacing w:line="276" w:lineRule="auto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</w:t>
      </w:r>
      <w:r>
        <w:rPr>
          <w:rFonts w:ascii="Verdana" w:hAnsi="Verdana" w:cstheme="minorHAnsi"/>
          <w:sz w:val="20"/>
          <w:szCs w:val="20"/>
        </w:rPr>
        <w:t xml:space="preserve">: #johndeere #rolnictwo </w:t>
      </w:r>
      <w:r>
        <w:rPr>
          <w:rFonts w:ascii="Verdana" w:hAnsi="Verdana"/>
          <w:sz w:val="20"/>
          <w:szCs w:val="20"/>
        </w:rPr>
      </w:r>
    </w:p>
    <w:p>
      <w:pPr>
        <w:pStyle w:val="1331"/>
        <w:jc w:val="both"/>
        <w:spacing w:line="276" w:lineRule="auto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 xml:space="preserve">************************************************************</w:t>
      </w:r>
      <w:r>
        <w:rPr>
          <w:rFonts w:ascii="Verdana" w:hAnsi="Verdana" w:cstheme="minorHAnsi"/>
          <w:b/>
          <w:color w:val="008000"/>
          <w:sz w:val="20"/>
          <w:szCs w:val="20"/>
        </w:rPr>
      </w:r>
    </w:p>
    <w:p>
      <w:pPr>
        <w:ind w:left="5040" w:firstLine="720"/>
        <w:jc w:val="right"/>
        <w:spacing w:line="276" w:lineRule="auto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 xml:space="preserve">Więcej informacji:</w:t>
      </w:r>
      <w:r>
        <w:rPr>
          <w:rFonts w:ascii="Verdana" w:hAnsi="Verdana" w:cstheme="minorHAnsi"/>
          <w:b/>
          <w:sz w:val="18"/>
          <w:szCs w:val="18"/>
        </w:rPr>
      </w:r>
    </w:p>
    <w:p>
      <w:pPr>
        <w:jc w:val="right"/>
        <w:spacing w:line="276" w:lineRule="auto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</w:r>
      <w:r>
        <w:rPr>
          <w:rFonts w:ascii="Verdana" w:hAnsi="Verdana" w:cstheme="minorHAnsi"/>
          <w:b/>
          <w:sz w:val="18"/>
          <w:szCs w:val="18"/>
        </w:rPr>
      </w:r>
    </w:p>
    <w:p>
      <w:pPr>
        <w:ind w:left="5760"/>
        <w:jc w:val="right"/>
        <w:spacing w:line="276" w:lineRule="auto"/>
        <w:rPr>
          <w:rFonts w:ascii="Verdana" w:hAnsi="Verdana" w:eastAsia="Calibri" w:cstheme="minorHAnsi"/>
          <w:b/>
          <w:color w:val="008000"/>
          <w:sz w:val="18"/>
          <w:szCs w:val="18"/>
        </w:rPr>
      </w:pPr>
      <w:r>
        <w:rPr>
          <w:rFonts w:ascii="Verdana" w:hAnsi="Verdana" w:eastAsia="Calibri" w:cstheme="minorHAnsi"/>
          <w:b/>
          <w:color w:val="008000"/>
          <w:sz w:val="18"/>
          <w:szCs w:val="18"/>
        </w:rPr>
        <w:t xml:space="preserve">Bartosz Białas</w:t>
      </w:r>
      <w:r>
        <w:rPr>
          <w:rFonts w:ascii="Verdana" w:hAnsi="Verdana" w:eastAsia="Calibri" w:cstheme="minorHAnsi"/>
          <w:b/>
          <w:color w:val="008000"/>
          <w:sz w:val="18"/>
          <w:szCs w:val="18"/>
        </w:rPr>
      </w:r>
    </w:p>
    <w:p>
      <w:pPr>
        <w:jc w:val="right"/>
        <w:spacing w:line="276" w:lineRule="auto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Kierownik marketingu John Deere Polska</w:t>
      </w:r>
      <w:r>
        <w:rPr>
          <w:rFonts w:ascii="Verdana" w:hAnsi="Verdana" w:cstheme="minorHAnsi"/>
          <w:sz w:val="18"/>
          <w:szCs w:val="18"/>
        </w:rPr>
      </w:r>
    </w:p>
    <w:p>
      <w:pPr>
        <w:ind w:left="5040"/>
        <w:jc w:val="right"/>
        <w:spacing w:line="276" w:lineRule="auto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r>
        <w:fldChar w:fldCharType="begin"/>
      </w:r>
      <w:r>
        <w:rPr>
          <w:lang w:val="en-US"/>
          <w:rPrChange w:id="0" w:author="Bartosz Bialas" w:date="2024-02-12T21:12:00Z">
            <w:rPr/>
          </w:rPrChange>
        </w:rPr>
        <w:instrText xml:space="preserve">HYPERLINK "mailto:BialasBartosz@JohnDeere.com" \o "mailto:BialasBartosz@JohnDeere.com"</w:instrText>
      </w:r>
      <w:r>
        <w:fldChar w:fldCharType="separate"/>
      </w:r>
      <w:r>
        <w:rPr>
          <w:rStyle w:val="1327"/>
          <w:rFonts w:ascii="Verdana" w:hAnsi="Verdana" w:cstheme="minorHAnsi"/>
          <w:sz w:val="18"/>
          <w:szCs w:val="18"/>
          <w:lang w:val="en-US"/>
        </w:rPr>
        <w:t xml:space="preserve">BialasBartosz@JohnDeere.com</w:t>
      </w:r>
      <w:r>
        <w:rPr>
          <w:rStyle w:val="1327"/>
          <w:rFonts w:ascii="Verdana" w:hAnsi="Verdana" w:cstheme="minorHAnsi"/>
          <w:sz w:val="18"/>
          <w:szCs w:val="18"/>
          <w:lang w:val="en-US"/>
        </w:rPr>
        <w:fldChar w:fldCharType="end"/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>
        <w:rPr>
          <w:rFonts w:ascii="Verdana" w:hAnsi="Verdana" w:cstheme="minorHAnsi"/>
          <w:sz w:val="18"/>
          <w:szCs w:val="18"/>
          <w:lang w:val="en-US"/>
        </w:rPr>
      </w:r>
    </w:p>
    <w:p>
      <w:pPr>
        <w:jc w:val="right"/>
        <w:spacing w:line="276" w:lineRule="auto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tel. 784 943 447</w:t>
      </w:r>
      <w:r>
        <w:rPr>
          <w:rFonts w:ascii="Verdana" w:hAnsi="Verdana" w:cstheme="minorHAnsi"/>
          <w:sz w:val="18"/>
          <w:szCs w:val="18"/>
          <w:lang w:val="en-US"/>
        </w:rPr>
      </w:r>
    </w:p>
    <w:p>
      <w:pPr>
        <w:ind w:left="5760"/>
        <w:jc w:val="right"/>
        <w:spacing w:line="276" w:lineRule="auto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</w:r>
      <w:r>
        <w:rPr>
          <w:rFonts w:ascii="Verdana" w:hAnsi="Verdana" w:cstheme="minorHAnsi"/>
          <w:sz w:val="18"/>
          <w:szCs w:val="18"/>
          <w:lang w:val="en-US"/>
        </w:rPr>
      </w:r>
    </w:p>
    <w:p>
      <w:pPr>
        <w:jc w:val="right"/>
        <w:spacing w:line="276" w:lineRule="auto"/>
        <w:rPr>
          <w:rFonts w:ascii="Verdana" w:hAnsi="Verdana" w:eastAsia="Calibri" w:cstheme="minorHAnsi"/>
          <w:b/>
          <w:color w:val="008000"/>
          <w:sz w:val="18"/>
          <w:szCs w:val="18"/>
          <w:lang w:val="en-US"/>
        </w:rPr>
      </w:pPr>
      <w:r>
        <w:rPr>
          <w:rFonts w:ascii="Verdana" w:hAnsi="Verdana" w:eastAsia="Calibri" w:cstheme="minorHAnsi"/>
          <w:b/>
          <w:color w:val="008000"/>
          <w:sz w:val="18"/>
          <w:szCs w:val="18"/>
          <w:lang w:val="en-US"/>
        </w:rPr>
        <w:t xml:space="preserve">Justyna Tomczak</w:t>
      </w:r>
      <w:r>
        <w:rPr>
          <w:rFonts w:ascii="Verdana" w:hAnsi="Verdana" w:eastAsia="Calibri" w:cstheme="minorHAnsi"/>
          <w:b/>
          <w:color w:val="008000"/>
          <w:sz w:val="18"/>
          <w:szCs w:val="18"/>
          <w:lang w:val="en-US"/>
        </w:rPr>
      </w:r>
    </w:p>
    <w:p>
      <w:pPr>
        <w:jc w:val="right"/>
        <w:spacing w:line="276" w:lineRule="auto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PR Manager, </w:t>
      </w:r>
      <w:r>
        <w:rPr>
          <w:rFonts w:ascii="Verdana" w:hAnsi="Verdana" w:cstheme="minorHAnsi"/>
          <w:sz w:val="18"/>
          <w:szCs w:val="18"/>
          <w:lang w:val="en-US"/>
        </w:rPr>
        <w:t xml:space="preserve">dotrelations</w:t>
      </w:r>
      <w:r>
        <w:rPr>
          <w:rFonts w:ascii="Verdana" w:hAnsi="Verdana" w:cstheme="minorHAnsi"/>
          <w:sz w:val="18"/>
          <w:szCs w:val="18"/>
          <w:lang w:val="en-US"/>
        </w:rPr>
      </w:r>
    </w:p>
    <w:p>
      <w:pPr>
        <w:jc w:val="right"/>
        <w:spacing w:line="276" w:lineRule="auto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r>
        <w:fldChar w:fldCharType="begin"/>
      </w:r>
      <w:r>
        <w:rPr>
          <w:lang w:val="en-US"/>
          <w:rPrChange w:id="1" w:author="Bartosz Bialas" w:date="2024-02-12T21:12:00Z">
            <w:rPr/>
          </w:rPrChange>
        </w:rPr>
        <w:instrText xml:space="preserve">HYPERLINK "mailto:justyna.tomczak@dotrelations.pl" \o "mailto:justyna.tomczak@dotrelations.pl"</w:instrText>
      </w:r>
      <w:r>
        <w:fldChar w:fldCharType="separate"/>
      </w:r>
      <w:r>
        <w:rPr>
          <w:rStyle w:val="1327"/>
          <w:rFonts w:ascii="Verdana" w:hAnsi="Verdana" w:cstheme="minorHAnsi"/>
          <w:sz w:val="18"/>
          <w:szCs w:val="18"/>
          <w:lang w:val="en-US"/>
        </w:rPr>
        <w:t xml:space="preserve">justyna.tomczak@dotrelations.pl</w:t>
      </w:r>
      <w:r>
        <w:rPr>
          <w:rStyle w:val="1327"/>
          <w:rFonts w:ascii="Verdana" w:hAnsi="Verdana" w:cstheme="minorHAnsi"/>
          <w:sz w:val="18"/>
          <w:szCs w:val="18"/>
          <w:lang w:val="en-US"/>
        </w:rPr>
        <w:fldChar w:fldCharType="end"/>
      </w:r>
      <w:r>
        <w:rPr>
          <w:rFonts w:ascii="Verdana" w:hAnsi="Verdana" w:cstheme="minorHAnsi"/>
          <w:sz w:val="18"/>
          <w:szCs w:val="18"/>
          <w:lang w:val="en-US"/>
        </w:rPr>
        <w:t xml:space="preserve">  </w:t>
      </w:r>
      <w:r>
        <w:rPr>
          <w:rFonts w:ascii="Verdana" w:hAnsi="Verdana" w:cstheme="minorHAnsi"/>
          <w:sz w:val="18"/>
          <w:szCs w:val="18"/>
          <w:lang w:val="en-US"/>
        </w:rPr>
      </w:r>
    </w:p>
    <w:sectPr>
      <w:headerReference w:type="default" r:id="rId9"/>
      <w:footerReference w:type="default" r:id="rId10"/>
      <w:footnotePr/>
      <w:endnotePr/>
      <w:type w:val="nextPage"/>
      <w:pgSz w:w="11907" w:h="16840" w:orient="portrait"/>
      <w:pgMar w:top="677" w:right="1440" w:bottom="432" w:left="1800" w:header="562" w:footer="288" w:gutter="0"/>
      <w:cols w:num="1" w:sep="0" w:space="720" w:equalWidth="1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Bartosz Bialas" w:date="2024-02-12T21:13:00Z" w:initials="BB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Prośba o usunięcie tego stwierdzenia. Niestety luki mamy również w Europie a na tą chwilę oferta nie obejmuje tego Regionu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03255370" w16cex:dateUtc="2024-02-12T20:13:00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0325537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Cambria">
    <w:panose1 w:val="02040803050406030204"/>
  </w:font>
  <w:font w:name="JD Sans">
    <w:panose1 w:val="020B0604030504040204"/>
  </w:font>
  <w:font w:name="Verdana">
    <w:panose1 w:val="020B0604030504040204"/>
  </w:font>
  <w:font w:name="Segoe UI">
    <w:panose1 w:val="020B050204050402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28"/>
      <w:jc w:val="left"/>
      <w:rPr>
        <w:rFonts w:ascii="JD Sans" w:hAnsi="JD Sans"/>
        <w:sz w:val="18"/>
        <w:szCs w:val="18"/>
      </w:rPr>
    </w:pPr>
    <w:r>
      <w:rPr>
        <w:rFonts w:ascii="JD Sans" w:hAnsi="JD Sans"/>
        <w:sz w:val="18"/>
        <w:szCs w:val="18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 xml:space="preserve">Public</w:t>
                          </w: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202" type="#_x0000_t202" style="position:absolute;z-index:251660288;o:allowoverlap:true;o:allowincell:false;mso-position-horizontal-relative:page;margin-left:0.00pt;mso-position-horizontal:absolute;mso-position-vertical-relative:page;margin-top:805.50pt;mso-position-vertical:absolute;width:595.35pt;height:21.50pt;mso-wrap-distance-left:9.00pt;mso-wrap-distance-top:0.00pt;mso-wrap-distance-right:9.00pt;mso-wrap-distance-bottom:0.00pt;v-text-anchor:bottom;visibility:visible;" filled="f" stroked="f" strokeweight="0.50pt">
              <v:textbox inset="0,0,0,0">
                <w:txbxContent>
                  <w:p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 xml:space="preserve">Public</w:t>
                    </w:r>
                    <w:r>
                      <w:rPr>
                        <w:rFonts w:ascii="Calibri" w:hAnsi="Calibri" w:cs="Calibri"/>
                        <w:color w:val="ff000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rFonts w:ascii="JD Sans" w:hAnsi="JD Sans"/>
        <w:sz w:val="18"/>
        <w:szCs w:val="18"/>
      </w:rPr>
    </w:r>
  </w:p>
  <w:p>
    <w:pPr>
      <w:pStyle w:val="1328"/>
    </w:pPr>
    <w:r/>
    <w:r/>
  </w:p>
  <w:p>
    <w:pPr>
      <w:pStyle w:val="132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>
      <w:trPr/>
      <w:tc>
        <w:tcPr>
          <w:tcW w:w="6039" w:type="dxa"/>
          <w:textDirection w:val="lrTb"/>
          <w:noWrap w:val="false"/>
        </w:tcPr>
        <w:p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sz w:val="24"/>
            </w:rPr>
            <mc:AlternateContent>
              <mc:Choice Requires="wpg">
                <w:drawing>
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z-index:251659264;o:allowoverlap:true;o:allowincell:false;mso-position-horizontal-relative:text;margin-left:-5.00pt;mso-position-horizontal:absolute;mso-position-vertical-relative:text;margin-top:1.40pt;mso-position-vertical:absolute;width:180.00pt;height:36.50pt;mso-wrap-distance-left:9.00pt;mso-wrap-distance-top:0.00pt;mso-wrap-distance-right:9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>
            <w:rPr>
              <w:rFonts w:ascii="Arial" w:hAnsi="Arial"/>
              <w:sz w:val="24"/>
            </w:rPr>
          </w:r>
        </w:p>
      </w:tc>
      <w:tc>
        <w:tcPr>
          <w:tcW w:w="4536" w:type="dxa"/>
          <w:textDirection w:val="lrTb"/>
          <w:noWrap w:val="false"/>
        </w:tcPr>
        <w:p>
          <w:pPr>
            <w:pStyle w:val="807"/>
            <w:ind w:right="-533" w:hanging="142"/>
            <w:rPr>
              <w:b w:val="0"/>
              <w:sz w:val="18"/>
            </w:rPr>
          </w:pPr>
          <w:r>
            <w:rPr>
              <w:b w:val="0"/>
              <w:sz w:val="18"/>
            </w:rPr>
          </w:r>
          <w:r>
            <w:rPr>
              <w:b w:val="0"/>
              <w:sz w:val="18"/>
            </w:rPr>
          </w:r>
        </w:p>
        <w:p>
          <w:pPr>
            <w:pStyle w:val="807"/>
            <w:ind w:right="-533" w:hanging="142"/>
            <w:rPr>
              <w:b w:val="0"/>
              <w:sz w:val="18"/>
            </w:rPr>
          </w:pPr>
          <w:r>
            <w:rPr>
              <w:b w:val="0"/>
              <w:sz w:val="18"/>
            </w:rPr>
          </w:r>
          <w:r>
            <w:rPr>
              <w:b w:val="0"/>
              <w:sz w:val="18"/>
            </w:rPr>
          </w:r>
        </w:p>
        <w:p>
          <w:pPr>
            <w:pStyle w:val="807"/>
            <w:ind w:right="-533"/>
            <w:spacing w:before="60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John Deere Polska Sp. z o.o.</w:t>
          </w:r>
          <w:r>
            <w:rPr>
              <w:b w:val="0"/>
              <w:sz w:val="18"/>
            </w:rPr>
          </w:r>
        </w:p>
        <w:p>
          <w:pPr>
            <w:pStyle w:val="807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 xml:space="preserve"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  <w:r>
            <w:rPr>
              <w:b w:val="0"/>
              <w:sz w:val="18"/>
            </w:rPr>
          </w:r>
        </w:p>
        <w:p>
          <w:pPr>
            <w:pStyle w:val="807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 xml:space="preserve"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  <w:r>
            <w:rPr>
              <w:b w:val="0"/>
              <w:sz w:val="18"/>
              <w:szCs w:val="18"/>
              <w:lang w:val="en-US"/>
            </w:rPr>
          </w:r>
        </w:p>
        <w:p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 xml:space="preserve">NIP: 777–24–19–808</w:t>
          </w:r>
          <w:r>
            <w:rPr>
              <w:sz w:val="18"/>
              <w:szCs w:val="18"/>
              <w:lang w:val="en-US"/>
            </w:rPr>
          </w:r>
        </w:p>
        <w:p>
          <w:pPr>
            <w:pStyle w:val="1323"/>
            <w:tabs>
              <w:tab w:val="clear" w:pos="4153" w:leader="none"/>
              <w:tab w:val="clear" w:pos="8306" w:leader="none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 xml:space="preserve">E–mail: Polska@JohnDeere.com</w:t>
          </w:r>
          <w:r>
            <w:rPr>
              <w:rFonts w:ascii="Arial" w:hAnsi="Arial"/>
              <w:sz w:val="18"/>
              <w:lang w:val="en-US"/>
            </w:rPr>
          </w:r>
        </w:p>
        <w:p>
          <w:pPr>
            <w:ind w:hanging="142"/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</w:r>
          <w:r>
            <w:rPr>
              <w:rFonts w:ascii="Arial" w:hAnsi="Arial"/>
              <w:sz w:val="18"/>
              <w:lang w:val="en-US"/>
            </w:rPr>
          </w:r>
        </w:p>
      </w:tc>
    </w:tr>
  </w:tbl>
  <w:p>
    <w:pPr>
      <w:pStyle w:val="1323"/>
      <w:rPr>
        <w:lang w:val="en-US"/>
      </w:rPr>
    </w:pPr>
    <w:r>
      <w:rPr>
        <w:lang w:val="en-US"/>
      </w:rPr>
    </w:r>
    <w:r>
      <w:rPr>
        <w:lang w:val="en-US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80" w:hanging="720"/>
      </w:pPr>
      <w:rPr>
        <w:rFonts w:hint="default" w:ascii="Verdana" w:hAnsi="Verdana" w:eastAsia="Verdana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720" w:hanging="360"/>
        <w:tabs>
          <w:tab w:val="num" w:pos="720" w:leader="none"/>
        </w:tabs>
      </w:pPr>
      <w:rPr>
        <w:rFonts w:hint="default" w:ascii="Arial" w:hAnsi="Arial"/>
      </w:rPr>
    </w:lvl>
    <w:lvl w:ilvl="1">
      <w:start w:val="1"/>
      <w:numFmt w:val="bullet"/>
      <w:isLgl w:val="false"/>
      <w:suff w:val="tab"/>
      <w:lvlText w:val="•"/>
      <w:lvlJc w:val="left"/>
      <w:pPr>
        <w:ind w:left="1440" w:hanging="360"/>
        <w:tabs>
          <w:tab w:val="num" w:pos="1440" w:leader="none"/>
        </w:tabs>
      </w:pPr>
      <w:rPr>
        <w:rFonts w:hint="default" w:ascii="Arial" w:hAnsi="Arial"/>
      </w:rPr>
    </w:lvl>
    <w:lvl w:ilvl="2">
      <w:start w:val="1"/>
      <w:numFmt w:val="bullet"/>
      <w:isLgl w:val="false"/>
      <w:suff w:val="tab"/>
      <w:lvlText w:val="•"/>
      <w:lvlJc w:val="left"/>
      <w:pPr>
        <w:ind w:left="2160" w:hanging="360"/>
        <w:tabs>
          <w:tab w:val="num" w:pos="2160" w:leader="none"/>
        </w:tabs>
      </w:pPr>
      <w:rPr>
        <w:rFonts w:hint="default" w:ascii="Arial" w:hAnsi="Arial"/>
      </w:rPr>
    </w:lvl>
    <w:lvl w:ilvl="3">
      <w:start w:val="1"/>
      <w:numFmt w:val="bullet"/>
      <w:isLgl w:val="false"/>
      <w:suff w:val="tab"/>
      <w:lvlText w:val="•"/>
      <w:lvlJc w:val="left"/>
      <w:pPr>
        <w:ind w:left="2880" w:hanging="360"/>
        <w:tabs>
          <w:tab w:val="num" w:pos="2880" w:leader="none"/>
        </w:tabs>
      </w:pPr>
      <w:rPr>
        <w:rFonts w:hint="default" w:ascii="Arial" w:hAnsi="Arial"/>
      </w:rPr>
    </w:lvl>
    <w:lvl w:ilvl="4">
      <w:start w:val="1"/>
      <w:numFmt w:val="bullet"/>
      <w:isLgl w:val="false"/>
      <w:suff w:val="tab"/>
      <w:lvlText w:val="•"/>
      <w:lvlJc w:val="left"/>
      <w:pPr>
        <w:ind w:left="3600" w:hanging="360"/>
        <w:tabs>
          <w:tab w:val="num" w:pos="3600" w:leader="none"/>
        </w:tabs>
      </w:pPr>
      <w:rPr>
        <w:rFonts w:hint="default" w:ascii="Arial" w:hAnsi="Arial"/>
      </w:rPr>
    </w:lvl>
    <w:lvl w:ilvl="5">
      <w:start w:val="1"/>
      <w:numFmt w:val="bullet"/>
      <w:isLgl w:val="false"/>
      <w:suff w:val="tab"/>
      <w:lvlText w:val="•"/>
      <w:lvlJc w:val="left"/>
      <w:pPr>
        <w:ind w:left="4320" w:hanging="360"/>
        <w:tabs>
          <w:tab w:val="num" w:pos="4320" w:leader="none"/>
        </w:tabs>
      </w:pPr>
      <w:rPr>
        <w:rFonts w:hint="default" w:ascii="Arial" w:hAnsi="Arial"/>
      </w:rPr>
    </w:lvl>
    <w:lvl w:ilvl="6">
      <w:start w:val="1"/>
      <w:numFmt w:val="bullet"/>
      <w:isLgl w:val="false"/>
      <w:suff w:val="tab"/>
      <w:lvlText w:val="•"/>
      <w:lvlJc w:val="left"/>
      <w:pPr>
        <w:ind w:left="5040" w:hanging="360"/>
        <w:tabs>
          <w:tab w:val="num" w:pos="5040" w:leader="none"/>
        </w:tabs>
      </w:pPr>
      <w:rPr>
        <w:rFonts w:hint="default" w:ascii="Arial" w:hAnsi="Arial"/>
      </w:rPr>
    </w:lvl>
    <w:lvl w:ilvl="7">
      <w:start w:val="1"/>
      <w:numFmt w:val="bullet"/>
      <w:isLgl w:val="false"/>
      <w:suff w:val="tab"/>
      <w:lvlText w:val="•"/>
      <w:lvlJc w:val="left"/>
      <w:pPr>
        <w:ind w:left="5760" w:hanging="360"/>
        <w:tabs>
          <w:tab w:val="num" w:pos="5760" w:leader="none"/>
        </w:tabs>
      </w:pPr>
      <w:rPr>
        <w:rFonts w:hint="default" w:ascii="Arial" w:hAnsi="Arial"/>
      </w:rPr>
    </w:lvl>
    <w:lvl w:ilvl="8">
      <w:start w:val="1"/>
      <w:numFmt w:val="bullet"/>
      <w:isLgl w:val="false"/>
      <w:suff w:val="tab"/>
      <w:lvlText w:val="•"/>
      <w:lvlJc w:val="left"/>
      <w:pPr>
        <w:ind w:left="6480" w:hanging="360"/>
        <w:tabs>
          <w:tab w:val="num" w:pos="6480" w:leader="none"/>
        </w:tabs>
      </w:pPr>
      <w:rPr>
        <w:rFonts w:hint="default" w:ascii="Arial" w:hAnsi="Arial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13"/>
  </w:num>
  <w:num w:numId="5">
    <w:abstractNumId w:val="5"/>
  </w:num>
  <w:num w:numId="6">
    <w:abstractNumId w:val="4"/>
  </w:num>
  <w:num w:numId="7">
    <w:abstractNumId w:val="10"/>
  </w:num>
  <w:num w:numId="8">
    <w:abstractNumId w:val="2"/>
  </w:num>
  <w:num w:numId="9">
    <w:abstractNumId w:val="9"/>
  </w:num>
  <w:num w:numId="10">
    <w:abstractNumId w:val="14"/>
  </w:num>
  <w:num w:numId="11">
    <w:abstractNumId w:val="12"/>
  </w:num>
  <w:num w:numId="12">
    <w:abstractNumId w:val="3"/>
  </w:num>
  <w:num w:numId="13">
    <w:abstractNumId w:val="0"/>
  </w:num>
  <w:num w:numId="14">
    <w:abstractNumId w:val="1"/>
  </w:num>
  <w:num w:numId="15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artosz Bialas">
    <w15:presenceInfo w15:providerId="Teamlab" w15:userId="S::BialasBartosz@JohnDeere.com::6aca51b2-2510-4549-a87f-711fb2f6b4e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tru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49">
    <w:name w:val="Table Grid Light"/>
    <w:basedOn w:val="81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6">
    <w:name w:val="Grid Table 1 Light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 - Accent 1"/>
    <w:basedOn w:val="8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8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8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8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8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8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">
    <w:name w:val="Grid Table 5 Dark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8">
    <w:name w:val="Grid Table 7 Colorful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40">
    <w:name w:val="List Table 6 Colorful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 - Accent 1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8">
    <w:name w:val="List Table 7 Colorful - Accent 2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2">
    <w:name w:val="List Table 7 Colorful - Accent 6"/>
    <w:basedOn w:val="8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paragraph" w:styleId="80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l-PL"/>
    </w:rPr>
  </w:style>
  <w:style w:type="paragraph" w:styleId="807">
    <w:name w:val="Heading 1"/>
    <w:basedOn w:val="806"/>
    <w:next w:val="806"/>
    <w:link w:val="1322"/>
    <w:qFormat/>
    <w:pPr>
      <w:keepNext/>
      <w:outlineLvl w:val="0"/>
    </w:pPr>
    <w:rPr>
      <w:rFonts w:ascii="Arial" w:hAnsi="Arial"/>
      <w:b/>
      <w:sz w:val="24"/>
    </w:rPr>
  </w:style>
  <w:style w:type="paragraph" w:styleId="808">
    <w:name w:val="Heading 2"/>
    <w:basedOn w:val="806"/>
    <w:next w:val="806"/>
    <w:link w:val="1337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809">
    <w:name w:val="Heading 3"/>
    <w:basedOn w:val="806"/>
    <w:next w:val="806"/>
    <w:link w:val="1338"/>
    <w:uiPriority w:val="9"/>
    <w:semiHidden/>
    <w:unhideWhenUsed/>
    <w:qFormat/>
    <w:pPr>
      <w:keepLines/>
      <w:keepNext/>
      <w:spacing w:before="4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10">
    <w:name w:val="Heading 4"/>
    <w:basedOn w:val="806"/>
    <w:next w:val="806"/>
    <w:link w:val="116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11">
    <w:name w:val="Heading 5"/>
    <w:basedOn w:val="806"/>
    <w:next w:val="806"/>
    <w:link w:val="1336"/>
    <w:uiPriority w:val="9"/>
    <w:semiHidden/>
    <w:unhideWhenUsed/>
    <w:qFormat/>
    <w:pPr>
      <w:keepLines/>
      <w:keepNext/>
      <w:spacing w:before="4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812">
    <w:name w:val="Heading 6"/>
    <w:basedOn w:val="806"/>
    <w:next w:val="806"/>
    <w:link w:val="11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13">
    <w:name w:val="Heading 7"/>
    <w:basedOn w:val="806"/>
    <w:next w:val="806"/>
    <w:link w:val="11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14">
    <w:name w:val="Heading 8"/>
    <w:basedOn w:val="806"/>
    <w:next w:val="806"/>
    <w:link w:val="116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815">
    <w:name w:val="Heading 9"/>
    <w:basedOn w:val="806"/>
    <w:next w:val="806"/>
    <w:link w:val="116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16" w:default="1">
    <w:name w:val="Default Paragraph Font"/>
    <w:uiPriority w:val="1"/>
    <w:semiHidden/>
    <w:unhideWhenUsed/>
  </w:style>
  <w:style w:type="table" w:styleId="8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8" w:default="1">
    <w:name w:val="No List"/>
    <w:uiPriority w:val="99"/>
    <w:semiHidden/>
    <w:unhideWhenUsed/>
  </w:style>
  <w:style w:type="table" w:styleId="819">
    <w:name w:val="Grid Table Light"/>
    <w:basedOn w:val="8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20">
    <w:name w:val="Grid Table 1 Light Accent 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Grid Table 1 Light Accent 2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Grid Table 1 Light Accent 3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Grid Table 1 Light Accent 4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Grid Table 1 Light Accent 5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Grid Table 1 Light Accent 6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Grid Table 2 Accent 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2 Accent 2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2 Accent 3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2 Accent 4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2 Accent 5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2 Accent 6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3 Accent 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3 Accent 2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3 Accent 3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3 Accent 4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3 Accent 5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3 Accent 6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4 Accent 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839">
    <w:name w:val="Grid Table 4 Accent 2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40">
    <w:name w:val="Grid Table 4 Accent 3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41">
    <w:name w:val="Grid Table 4 Accent 4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42">
    <w:name w:val="Grid Table 4 Accent 5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843">
    <w:name w:val="Grid Table 4 Accent 6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44">
    <w:name w:val="Grid Table 5 Dark Accent 2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45">
    <w:name w:val="Grid Table 5 Dark Accent 3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46">
    <w:name w:val="Grid Table 5 Dark Accent 5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847">
    <w:name w:val="Grid Table 5 Dark Accent 6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48">
    <w:name w:val="Grid Table 6 Colorful Accent 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849">
    <w:name w:val="Grid Table 6 Colorful Accent 2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50">
    <w:name w:val="Grid Table 6 Colorful Accent 3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51">
    <w:name w:val="Grid Table 6 Colorful Accent 4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52">
    <w:name w:val="Grid Table 6 Colorful Accent 5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53">
    <w:name w:val="Grid Table 6 Colorful Accent 6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54">
    <w:name w:val="Grid Table 7 Colorful Accent 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>
    <w:name w:val="Grid Table 7 Colorful Accent 2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>
    <w:name w:val="Grid Table 7 Colorful Accent 3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>
    <w:name w:val="Grid Table 7 Colorful Accent 4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>
    <w:name w:val="Grid Table 7 Colorful Accent 5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>
    <w:name w:val="Grid Table 7 Colorful Accent 6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>
    <w:name w:val="List Table 1 Light Accent 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 Accent 2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Accent 3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1 Light Accent 4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1 Light Accent 5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1 Light Accent 6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List Table 2 Accent 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67">
    <w:name w:val="List Table 2 Accent 2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68">
    <w:name w:val="List Table 2 Accent 3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69">
    <w:name w:val="List Table 2 Accent 4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70">
    <w:name w:val="List Table 2 Accent 5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71">
    <w:name w:val="List Table 2 Accent 6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72">
    <w:name w:val="List Table 3 Accent 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3 Accent 2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3 Accent 3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3 Accent 4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Accent 5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3 Accent 6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Accent 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 Accent 2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4 Accent 3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4 Accent 4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 Accent 5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Accent 6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5 Dark Accent 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>
    <w:name w:val="List Table 5 Dark Accent 2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>
    <w:name w:val="List Table 5 Dark Accent 3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7">
    <w:name w:val="List Table 5 Dark Accent 4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8">
    <w:name w:val="List Table 5 Dark Accent 5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9">
    <w:name w:val="List Table 5 Dark Accent 6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0">
    <w:name w:val="List Table 6 Colorful Accent 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91">
    <w:name w:val="List Table 6 Colorful Accent 2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92">
    <w:name w:val="List Table 6 Colorful Accent 3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93">
    <w:name w:val="List Table 6 Colorful Accent 4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94">
    <w:name w:val="List Table 6 Colorful Accent 5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95">
    <w:name w:val="List Table 6 Colorful Accent 6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96">
    <w:name w:val="List Table 7 Colorful Accent 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>
    <w:name w:val="List Table 7 Colorful Accent 2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>
    <w:name w:val="List Table 7 Colorful Accent 3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>
    <w:name w:val="List Table 7 Colorful Accent 4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>
    <w:name w:val="List Table 7 Colorful Accent 5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1">
    <w:name w:val="List Table 7 Colorful Accent 6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2" w:customStyle="1">
    <w:name w:val="Table Grid Light1"/>
    <w:basedOn w:val="8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903" w:customStyle="1">
    <w:name w:val="Grid Table 1 Light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Grid Table 1 Light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Grid Table 1 Light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 w:customStyle="1">
    <w:name w:val="Grid Table 1 Light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 w:customStyle="1">
    <w:name w:val="Grid Table 1 Light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 w:customStyle="1">
    <w:name w:val="Grid Table 1 Light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 w:customStyle="1">
    <w:name w:val="Grid Table 2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2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Grid Table 2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Grid Table 2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Grid Table 2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Grid Table 2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Grid Table 3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Grid Table 3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Grid Table 3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Grid Table 3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Grid Table 3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 w:customStyle="1">
    <w:name w:val="Grid Table 3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 w:customStyle="1">
    <w:name w:val="Grid Table 4 - Accent 1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922" w:customStyle="1">
    <w:name w:val="Grid Table 4 - Accent 2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923" w:customStyle="1">
    <w:name w:val="Grid Table 4 - Accent 3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924" w:customStyle="1">
    <w:name w:val="Grid Table 4 - Accent 4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925" w:customStyle="1">
    <w:name w:val="Grid Table 4 - Accent 5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926" w:customStyle="1">
    <w:name w:val="Grid Table 4 - Accent 6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927" w:customStyle="1">
    <w:name w:val="Grid Table 5 Dark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928" w:customStyle="1">
    <w:name w:val="Grid Table 5 Dark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929" w:customStyle="1">
    <w:name w:val="Grid Table 5 Dark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930" w:customStyle="1">
    <w:name w:val="Grid Table 5 Dark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931" w:customStyle="1">
    <w:name w:val="Grid Table 6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932" w:customStyle="1">
    <w:name w:val="Grid Table 6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933" w:customStyle="1">
    <w:name w:val="Grid Table 6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934" w:customStyle="1">
    <w:name w:val="Grid Table 6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935" w:customStyle="1">
    <w:name w:val="Grid Table 6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936" w:customStyle="1">
    <w:name w:val="Grid Table 6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937" w:customStyle="1">
    <w:name w:val="Grid Table 7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Grid Table 7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Grid Table 7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Grid Table 7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Grid Table 7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1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2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3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List Table 1 Light - Accent 4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7" w:customStyle="1">
    <w:name w:val="List Table 1 Light - Accent 5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8" w:customStyle="1">
    <w:name w:val="List Table 1 Light - Accent 6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9" w:customStyle="1">
    <w:name w:val="List Table 2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950" w:customStyle="1">
    <w:name w:val="List Table 2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951" w:customStyle="1">
    <w:name w:val="List Table 2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952" w:customStyle="1">
    <w:name w:val="List Table 2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953" w:customStyle="1">
    <w:name w:val="List Table 2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954" w:customStyle="1">
    <w:name w:val="List Table 2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955" w:customStyle="1">
    <w:name w:val="List Table 3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List Table 3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4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4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List Table 5 Dark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8" w:customStyle="1">
    <w:name w:val="List Table 5 Dark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9" w:customStyle="1">
    <w:name w:val="List Table 5 Dark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0" w:customStyle="1">
    <w:name w:val="List Table 5 Dark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1" w:customStyle="1">
    <w:name w:val="List Table 5 Dark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2" w:customStyle="1">
    <w:name w:val="List Table 5 Dark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3" w:customStyle="1">
    <w:name w:val="List Table 6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974" w:customStyle="1">
    <w:name w:val="List Table 6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75" w:customStyle="1">
    <w:name w:val="List Table 6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76" w:customStyle="1">
    <w:name w:val="List Table 6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77" w:customStyle="1">
    <w:name w:val="List Table 6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978" w:customStyle="1">
    <w:name w:val="List Table 6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79" w:customStyle="1">
    <w:name w:val="List Table 7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0" w:customStyle="1">
    <w:name w:val="List Table 7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1" w:customStyle="1">
    <w:name w:val="List Table 7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2" w:customStyle="1">
    <w:name w:val="List Table 7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3" w:customStyle="1">
    <w:name w:val="List Table 7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Table Grid Light1"/>
    <w:basedOn w:val="8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986" w:customStyle="1">
    <w:name w:val="Grid Table 1 Light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7" w:customStyle="1">
    <w:name w:val="Grid Table 1 Light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8" w:customStyle="1">
    <w:name w:val="Grid Table 1 Light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9" w:customStyle="1">
    <w:name w:val="Grid Table 1 Light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0" w:customStyle="1">
    <w:name w:val="Grid Table 1 Light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1" w:customStyle="1">
    <w:name w:val="Grid Table 1 Light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2" w:customStyle="1">
    <w:name w:val="Grid Table 2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3" w:customStyle="1">
    <w:name w:val="Grid Table 2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4" w:customStyle="1">
    <w:name w:val="Grid Table 2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5" w:customStyle="1">
    <w:name w:val="Grid Table 2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6" w:customStyle="1">
    <w:name w:val="Grid Table 2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7" w:customStyle="1">
    <w:name w:val="Grid Table 2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8" w:customStyle="1">
    <w:name w:val="Grid Table 3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9" w:customStyle="1">
    <w:name w:val="Grid Table 3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0" w:customStyle="1">
    <w:name w:val="Grid Table 3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1" w:customStyle="1">
    <w:name w:val="Grid Table 3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2" w:customStyle="1">
    <w:name w:val="Grid Table 3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3" w:customStyle="1">
    <w:name w:val="Grid Table 3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4" w:customStyle="1">
    <w:name w:val="Grid Table 4 - Accent 1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1005" w:customStyle="1">
    <w:name w:val="Grid Table 4 - Accent 2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1006" w:customStyle="1">
    <w:name w:val="Grid Table 4 - Accent 3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1007" w:customStyle="1">
    <w:name w:val="Grid Table 4 - Accent 4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1008" w:customStyle="1">
    <w:name w:val="Grid Table 4 - Accent 5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1009" w:customStyle="1">
    <w:name w:val="Grid Table 4 - Accent 6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1010" w:customStyle="1">
    <w:name w:val="Grid Table 5 Dark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1011" w:customStyle="1">
    <w:name w:val="Grid Table 5 Dark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1012" w:customStyle="1">
    <w:name w:val="Grid Table 5 Dark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1013" w:customStyle="1">
    <w:name w:val="Grid Table 5 Dark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1014" w:customStyle="1">
    <w:name w:val="Grid Table 6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1015" w:customStyle="1">
    <w:name w:val="Grid Table 6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1016" w:customStyle="1">
    <w:name w:val="Grid Table 6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1017" w:customStyle="1">
    <w:name w:val="Grid Table 6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1018" w:customStyle="1">
    <w:name w:val="Grid Table 6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1019" w:customStyle="1">
    <w:name w:val="Grid Table 6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1020" w:customStyle="1">
    <w:name w:val="Grid Table 7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21" w:customStyle="1">
    <w:name w:val="Grid Table 7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22" w:customStyle="1">
    <w:name w:val="Grid Table 7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23" w:customStyle="1">
    <w:name w:val="Grid Table 7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24" w:customStyle="1">
    <w:name w:val="Grid Table 7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25" w:customStyle="1">
    <w:name w:val="Grid Table 7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26" w:customStyle="1">
    <w:name w:val="List Table 1 Light - Accent 1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7" w:customStyle="1">
    <w:name w:val="List Table 1 Light - Accent 2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8" w:customStyle="1">
    <w:name w:val="List Table 1 Light - Accent 3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9" w:customStyle="1">
    <w:name w:val="List Table 1 Light - Accent 4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0" w:customStyle="1">
    <w:name w:val="List Table 1 Light - Accent 5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1" w:customStyle="1">
    <w:name w:val="List Table 1 Light - Accent 6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2" w:customStyle="1">
    <w:name w:val="List Table 2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1033" w:customStyle="1">
    <w:name w:val="List Table 2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1034" w:customStyle="1">
    <w:name w:val="List Table 2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1035" w:customStyle="1">
    <w:name w:val="List Table 2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1036" w:customStyle="1">
    <w:name w:val="List Table 2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1037" w:customStyle="1">
    <w:name w:val="List Table 2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1038" w:customStyle="1">
    <w:name w:val="List Table 3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9" w:customStyle="1">
    <w:name w:val="List Table 3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40" w:customStyle="1">
    <w:name w:val="List Table 3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41" w:customStyle="1">
    <w:name w:val="List Table 3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42" w:customStyle="1">
    <w:name w:val="List Table 3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43" w:customStyle="1">
    <w:name w:val="List Table 3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44" w:customStyle="1">
    <w:name w:val="List Table 4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45" w:customStyle="1">
    <w:name w:val="List Table 4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46" w:customStyle="1">
    <w:name w:val="List Table 4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47" w:customStyle="1">
    <w:name w:val="List Table 4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48" w:customStyle="1">
    <w:name w:val="List Table 4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49" w:customStyle="1">
    <w:name w:val="List Table 4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50" w:customStyle="1">
    <w:name w:val="List Table 5 Dark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51" w:customStyle="1">
    <w:name w:val="List Table 5 Dark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52" w:customStyle="1">
    <w:name w:val="List Table 5 Dark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53" w:customStyle="1">
    <w:name w:val="List Table 5 Dark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54" w:customStyle="1">
    <w:name w:val="List Table 5 Dark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55" w:customStyle="1">
    <w:name w:val="List Table 5 Dark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56" w:customStyle="1">
    <w:name w:val="List Table 6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1057" w:customStyle="1">
    <w:name w:val="List Table 6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1058" w:customStyle="1">
    <w:name w:val="List Table 6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1059" w:customStyle="1">
    <w:name w:val="List Table 6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1060" w:customStyle="1">
    <w:name w:val="List Table 6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1061" w:customStyle="1">
    <w:name w:val="List Table 6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1062" w:customStyle="1">
    <w:name w:val="List Table 7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63" w:customStyle="1">
    <w:name w:val="List Table 7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64" w:customStyle="1">
    <w:name w:val="List Table 7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65" w:customStyle="1">
    <w:name w:val="List Table 7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66" w:customStyle="1">
    <w:name w:val="List Table 7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67" w:customStyle="1">
    <w:name w:val="List Table 7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1068" w:customStyle="1">
    <w:name w:val="Heading 4 Char"/>
    <w:basedOn w:val="816"/>
    <w:uiPriority w:val="9"/>
    <w:rPr>
      <w:rFonts w:ascii="Arial" w:hAnsi="Arial" w:eastAsia="Arial" w:cs="Arial"/>
      <w:b/>
      <w:bCs/>
      <w:sz w:val="26"/>
      <w:szCs w:val="26"/>
    </w:rPr>
  </w:style>
  <w:style w:type="character" w:styleId="1069" w:customStyle="1">
    <w:name w:val="Heading 6 Char"/>
    <w:basedOn w:val="816"/>
    <w:uiPriority w:val="9"/>
    <w:rPr>
      <w:rFonts w:ascii="Arial" w:hAnsi="Arial" w:eastAsia="Arial" w:cs="Arial"/>
      <w:b/>
      <w:bCs/>
      <w:sz w:val="22"/>
      <w:szCs w:val="22"/>
    </w:rPr>
  </w:style>
  <w:style w:type="character" w:styleId="1070" w:customStyle="1">
    <w:name w:val="Heading 7 Char"/>
    <w:basedOn w:val="8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1071" w:customStyle="1">
    <w:name w:val="Heading 8 Char"/>
    <w:basedOn w:val="816"/>
    <w:uiPriority w:val="9"/>
    <w:rPr>
      <w:rFonts w:ascii="Arial" w:hAnsi="Arial" w:eastAsia="Arial" w:cs="Arial"/>
      <w:i/>
      <w:iCs/>
      <w:sz w:val="22"/>
      <w:szCs w:val="22"/>
    </w:rPr>
  </w:style>
  <w:style w:type="character" w:styleId="1072" w:customStyle="1">
    <w:name w:val="Heading 9 Char"/>
    <w:basedOn w:val="816"/>
    <w:uiPriority w:val="9"/>
    <w:rPr>
      <w:rFonts w:ascii="Arial" w:hAnsi="Arial" w:eastAsia="Arial" w:cs="Arial"/>
      <w:i/>
      <w:iCs/>
      <w:sz w:val="21"/>
      <w:szCs w:val="21"/>
    </w:rPr>
  </w:style>
  <w:style w:type="character" w:styleId="1073" w:customStyle="1">
    <w:name w:val="Title Char"/>
    <w:basedOn w:val="816"/>
    <w:uiPriority w:val="10"/>
    <w:rPr>
      <w:sz w:val="48"/>
      <w:szCs w:val="48"/>
    </w:rPr>
  </w:style>
  <w:style w:type="character" w:styleId="1074" w:customStyle="1">
    <w:name w:val="Subtitle Char"/>
    <w:basedOn w:val="816"/>
    <w:uiPriority w:val="11"/>
    <w:rPr>
      <w:sz w:val="24"/>
      <w:szCs w:val="24"/>
    </w:rPr>
  </w:style>
  <w:style w:type="character" w:styleId="1075" w:customStyle="1">
    <w:name w:val="Quote Char"/>
    <w:uiPriority w:val="29"/>
    <w:rPr>
      <w:i/>
    </w:rPr>
  </w:style>
  <w:style w:type="character" w:styleId="1076" w:customStyle="1">
    <w:name w:val="Intense Quote Char"/>
    <w:uiPriority w:val="30"/>
    <w:rPr>
      <w:i/>
    </w:rPr>
  </w:style>
  <w:style w:type="table" w:styleId="1077" w:customStyle="1">
    <w:name w:val="Table Grid Light1"/>
    <w:basedOn w:val="8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078" w:customStyle="1">
    <w:name w:val="Grid Table 1 Light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9" w:customStyle="1">
    <w:name w:val="Grid Table 1 Light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80" w:customStyle="1">
    <w:name w:val="Grid Table 1 Light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81" w:customStyle="1">
    <w:name w:val="Grid Table 1 Light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82" w:customStyle="1">
    <w:name w:val="Grid Table 1 Light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83" w:customStyle="1">
    <w:name w:val="Grid Table 1 Light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84" w:customStyle="1">
    <w:name w:val="Grid Table 2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5" w:customStyle="1">
    <w:name w:val="Grid Table 2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6" w:customStyle="1">
    <w:name w:val="Grid Table 2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7" w:customStyle="1">
    <w:name w:val="Grid Table 2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8" w:customStyle="1">
    <w:name w:val="Grid Table 2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9" w:customStyle="1">
    <w:name w:val="Grid Table 2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0" w:customStyle="1">
    <w:name w:val="Grid Table 3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1" w:customStyle="1">
    <w:name w:val="Grid Table 3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2" w:customStyle="1">
    <w:name w:val="Grid Table 3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3" w:customStyle="1">
    <w:name w:val="Grid Table 3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4" w:customStyle="1">
    <w:name w:val="Grid Table 3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5" w:customStyle="1">
    <w:name w:val="Grid Table 3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6" w:customStyle="1">
    <w:name w:val="Grid Table 4 - Accent 1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1097" w:customStyle="1">
    <w:name w:val="Grid Table 4 - Accent 2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1098" w:customStyle="1">
    <w:name w:val="Grid Table 4 - Accent 3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1099" w:customStyle="1">
    <w:name w:val="Grid Table 4 - Accent 4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1100" w:customStyle="1">
    <w:name w:val="Grid Table 4 - Accent 5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1101" w:customStyle="1">
    <w:name w:val="Grid Table 4 - Accent 6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1102" w:customStyle="1">
    <w:name w:val="Grid Table 5 Dark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1103" w:customStyle="1">
    <w:name w:val="Grid Table 5 Dark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1104" w:customStyle="1">
    <w:name w:val="Grid Table 5 Dark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1105" w:customStyle="1">
    <w:name w:val="Grid Table 5 Dark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1106" w:customStyle="1">
    <w:name w:val="Grid Table 6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1107" w:customStyle="1">
    <w:name w:val="Grid Table 6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1108" w:customStyle="1">
    <w:name w:val="Grid Table 6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1109" w:customStyle="1">
    <w:name w:val="Grid Table 6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1110" w:customStyle="1">
    <w:name w:val="Grid Table 6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1111" w:customStyle="1">
    <w:name w:val="Grid Table 6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1112" w:customStyle="1">
    <w:name w:val="Grid Table 7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3" w:customStyle="1">
    <w:name w:val="Grid Table 7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4" w:customStyle="1">
    <w:name w:val="Grid Table 7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5" w:customStyle="1">
    <w:name w:val="Grid Table 7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6" w:customStyle="1">
    <w:name w:val="Grid Table 7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7" w:customStyle="1">
    <w:name w:val="Grid Table 7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8" w:customStyle="1">
    <w:name w:val="List Table 1 Light - Accent 1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9" w:customStyle="1">
    <w:name w:val="List Table 1 Light - Accent 2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0" w:customStyle="1">
    <w:name w:val="List Table 1 Light - Accent 3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1" w:customStyle="1">
    <w:name w:val="List Table 1 Light - Accent 4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2" w:customStyle="1">
    <w:name w:val="List Table 1 Light - Accent 5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3" w:customStyle="1">
    <w:name w:val="List Table 1 Light - Accent 6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4" w:customStyle="1">
    <w:name w:val="List Table 2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1125" w:customStyle="1">
    <w:name w:val="List Table 2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1126" w:customStyle="1">
    <w:name w:val="List Table 2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1127" w:customStyle="1">
    <w:name w:val="List Table 2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1128" w:customStyle="1">
    <w:name w:val="List Table 2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1129" w:customStyle="1">
    <w:name w:val="List Table 2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1130" w:customStyle="1">
    <w:name w:val="List Table 3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1" w:customStyle="1">
    <w:name w:val="List Table 3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2" w:customStyle="1">
    <w:name w:val="List Table 3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3" w:customStyle="1">
    <w:name w:val="List Table 3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4" w:customStyle="1">
    <w:name w:val="List Table 3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5" w:customStyle="1">
    <w:name w:val="List Table 3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6" w:customStyle="1">
    <w:name w:val="List Table 4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7" w:customStyle="1">
    <w:name w:val="List Table 4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8" w:customStyle="1">
    <w:name w:val="List Table 4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39" w:customStyle="1">
    <w:name w:val="List Table 4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40" w:customStyle="1">
    <w:name w:val="List Table 4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41" w:customStyle="1">
    <w:name w:val="List Table 4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42" w:customStyle="1">
    <w:name w:val="List Table 5 Dark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43" w:customStyle="1">
    <w:name w:val="List Table 5 Dark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44" w:customStyle="1">
    <w:name w:val="List Table 5 Dark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45" w:customStyle="1">
    <w:name w:val="List Table 5 Dark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46" w:customStyle="1">
    <w:name w:val="List Table 5 Dark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47" w:customStyle="1">
    <w:name w:val="List Table 5 Dark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48" w:customStyle="1">
    <w:name w:val="List Table 6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1149" w:customStyle="1">
    <w:name w:val="List Table 6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1150" w:customStyle="1">
    <w:name w:val="List Table 6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1151" w:customStyle="1">
    <w:name w:val="List Table 6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1152" w:customStyle="1">
    <w:name w:val="List Table 6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1153" w:customStyle="1">
    <w:name w:val="List Table 6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1154" w:customStyle="1">
    <w:name w:val="List Table 7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55" w:customStyle="1">
    <w:name w:val="List Table 7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56" w:customStyle="1">
    <w:name w:val="List Table 7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57" w:customStyle="1">
    <w:name w:val="List Table 7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58" w:customStyle="1">
    <w:name w:val="List Table 7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59" w:customStyle="1">
    <w:name w:val="List Table 7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1160" w:customStyle="1">
    <w:name w:val="Footnote Text Char"/>
    <w:uiPriority w:val="99"/>
    <w:rPr>
      <w:sz w:val="18"/>
    </w:rPr>
  </w:style>
  <w:style w:type="character" w:styleId="1161" w:customStyle="1">
    <w:name w:val="Heading 1 Char"/>
    <w:basedOn w:val="816"/>
    <w:uiPriority w:val="9"/>
    <w:rPr>
      <w:rFonts w:ascii="Arial" w:hAnsi="Arial" w:eastAsia="Arial" w:cs="Arial"/>
      <w:sz w:val="40"/>
      <w:szCs w:val="40"/>
    </w:rPr>
  </w:style>
  <w:style w:type="character" w:styleId="1162" w:customStyle="1">
    <w:name w:val="Heading 2 Char"/>
    <w:basedOn w:val="816"/>
    <w:uiPriority w:val="9"/>
    <w:rPr>
      <w:rFonts w:ascii="Arial" w:hAnsi="Arial" w:eastAsia="Arial" w:cs="Arial"/>
      <w:sz w:val="34"/>
    </w:rPr>
  </w:style>
  <w:style w:type="character" w:styleId="1163" w:customStyle="1">
    <w:name w:val="Heading 3 Char"/>
    <w:basedOn w:val="816"/>
    <w:uiPriority w:val="9"/>
    <w:rPr>
      <w:rFonts w:ascii="Arial" w:hAnsi="Arial" w:eastAsia="Arial" w:cs="Arial"/>
      <w:sz w:val="30"/>
      <w:szCs w:val="30"/>
    </w:rPr>
  </w:style>
  <w:style w:type="character" w:styleId="1164" w:customStyle="1">
    <w:name w:val="Nagłówek 4 Znak"/>
    <w:basedOn w:val="816"/>
    <w:link w:val="810"/>
    <w:uiPriority w:val="9"/>
    <w:rPr>
      <w:rFonts w:ascii="Arial" w:hAnsi="Arial" w:eastAsia="Arial" w:cs="Arial"/>
      <w:b/>
      <w:bCs/>
      <w:sz w:val="26"/>
      <w:szCs w:val="26"/>
    </w:rPr>
  </w:style>
  <w:style w:type="character" w:styleId="1165" w:customStyle="1">
    <w:name w:val="Heading 5 Char"/>
    <w:basedOn w:val="816"/>
    <w:uiPriority w:val="9"/>
    <w:rPr>
      <w:rFonts w:ascii="Arial" w:hAnsi="Arial" w:eastAsia="Arial" w:cs="Arial"/>
      <w:b/>
      <w:bCs/>
      <w:sz w:val="24"/>
      <w:szCs w:val="24"/>
    </w:rPr>
  </w:style>
  <w:style w:type="character" w:styleId="1166" w:customStyle="1">
    <w:name w:val="Nagłówek 6 Znak"/>
    <w:basedOn w:val="816"/>
    <w:link w:val="812"/>
    <w:uiPriority w:val="9"/>
    <w:rPr>
      <w:rFonts w:ascii="Arial" w:hAnsi="Arial" w:eastAsia="Arial" w:cs="Arial"/>
      <w:b/>
      <w:bCs/>
      <w:sz w:val="22"/>
      <w:szCs w:val="22"/>
    </w:rPr>
  </w:style>
  <w:style w:type="character" w:styleId="1167" w:customStyle="1">
    <w:name w:val="Nagłówek 7 Znak"/>
    <w:basedOn w:val="816"/>
    <w:link w:val="8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1168" w:customStyle="1">
    <w:name w:val="Nagłówek 8 Znak"/>
    <w:basedOn w:val="816"/>
    <w:link w:val="814"/>
    <w:uiPriority w:val="9"/>
    <w:rPr>
      <w:rFonts w:ascii="Arial" w:hAnsi="Arial" w:eastAsia="Arial" w:cs="Arial"/>
      <w:i/>
      <w:iCs/>
      <w:sz w:val="22"/>
      <w:szCs w:val="22"/>
    </w:rPr>
  </w:style>
  <w:style w:type="character" w:styleId="1169" w:customStyle="1">
    <w:name w:val="Nagłówek 9 Znak"/>
    <w:basedOn w:val="816"/>
    <w:link w:val="815"/>
    <w:uiPriority w:val="9"/>
    <w:rPr>
      <w:rFonts w:ascii="Arial" w:hAnsi="Arial" w:eastAsia="Arial" w:cs="Arial"/>
      <w:i/>
      <w:iCs/>
      <w:sz w:val="21"/>
      <w:szCs w:val="21"/>
    </w:rPr>
  </w:style>
  <w:style w:type="paragraph" w:styleId="1170">
    <w:name w:val="Title"/>
    <w:basedOn w:val="806"/>
    <w:next w:val="806"/>
    <w:link w:val="117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1171" w:customStyle="1">
    <w:name w:val="Tytuł Znak"/>
    <w:basedOn w:val="816"/>
    <w:link w:val="1170"/>
    <w:uiPriority w:val="10"/>
    <w:rPr>
      <w:sz w:val="48"/>
      <w:szCs w:val="48"/>
    </w:rPr>
  </w:style>
  <w:style w:type="paragraph" w:styleId="1172">
    <w:name w:val="Subtitle"/>
    <w:basedOn w:val="806"/>
    <w:next w:val="806"/>
    <w:link w:val="1173"/>
    <w:uiPriority w:val="11"/>
    <w:qFormat/>
    <w:pPr>
      <w:spacing w:before="200" w:after="200"/>
    </w:pPr>
    <w:rPr>
      <w:sz w:val="24"/>
      <w:szCs w:val="24"/>
    </w:rPr>
  </w:style>
  <w:style w:type="character" w:styleId="1173" w:customStyle="1">
    <w:name w:val="Podtytuł Znak"/>
    <w:basedOn w:val="816"/>
    <w:link w:val="1172"/>
    <w:uiPriority w:val="11"/>
    <w:rPr>
      <w:sz w:val="24"/>
      <w:szCs w:val="24"/>
    </w:rPr>
  </w:style>
  <w:style w:type="paragraph" w:styleId="1174">
    <w:name w:val="Quote"/>
    <w:basedOn w:val="806"/>
    <w:next w:val="806"/>
    <w:link w:val="1175"/>
    <w:uiPriority w:val="29"/>
    <w:qFormat/>
    <w:pPr>
      <w:ind w:left="720" w:right="720"/>
    </w:pPr>
    <w:rPr>
      <w:i/>
    </w:rPr>
  </w:style>
  <w:style w:type="character" w:styleId="1175" w:customStyle="1">
    <w:name w:val="Cytat Znak"/>
    <w:link w:val="1174"/>
    <w:uiPriority w:val="29"/>
    <w:rPr>
      <w:i/>
    </w:rPr>
  </w:style>
  <w:style w:type="paragraph" w:styleId="1176">
    <w:name w:val="Intense Quote"/>
    <w:basedOn w:val="806"/>
    <w:next w:val="806"/>
    <w:link w:val="117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1177" w:customStyle="1">
    <w:name w:val="Cytat intensywny Znak"/>
    <w:link w:val="1176"/>
    <w:uiPriority w:val="30"/>
    <w:rPr>
      <w:i/>
    </w:rPr>
  </w:style>
  <w:style w:type="character" w:styleId="1178" w:customStyle="1">
    <w:name w:val="Header Char"/>
    <w:basedOn w:val="816"/>
    <w:uiPriority w:val="99"/>
  </w:style>
  <w:style w:type="character" w:styleId="1179" w:customStyle="1">
    <w:name w:val="Footer Char"/>
    <w:basedOn w:val="816"/>
    <w:uiPriority w:val="99"/>
  </w:style>
  <w:style w:type="paragraph" w:styleId="1180">
    <w:name w:val="Caption"/>
    <w:basedOn w:val="806"/>
    <w:next w:val="806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1181" w:customStyle="1">
    <w:name w:val="Caption Char"/>
    <w:uiPriority w:val="99"/>
  </w:style>
  <w:style w:type="table" w:styleId="1182" w:customStyle="1">
    <w:name w:val="Table Grid Light1"/>
    <w:basedOn w:val="8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183">
    <w:name w:val="Plain Table 1"/>
    <w:basedOn w:val="8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84">
    <w:name w:val="Plain Table 2"/>
    <w:basedOn w:val="8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85">
    <w:name w:val="Plain Table 3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186">
    <w:name w:val="Plain Table 4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7">
    <w:name w:val="Plain Table 5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1188">
    <w:name w:val="Grid Table 1 Light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9" w:customStyle="1">
    <w:name w:val="Grid Table 1 Light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0" w:customStyle="1">
    <w:name w:val="Grid Table 1 Light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1" w:customStyle="1">
    <w:name w:val="Grid Table 1 Light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2" w:customStyle="1">
    <w:name w:val="Grid Table 1 Light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3" w:customStyle="1">
    <w:name w:val="Grid Table 1 Light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4" w:customStyle="1">
    <w:name w:val="Grid Table 1 Light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5">
    <w:name w:val="Grid Table 2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96" w:customStyle="1">
    <w:name w:val="Grid Table 2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97" w:customStyle="1">
    <w:name w:val="Grid Table 2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98" w:customStyle="1">
    <w:name w:val="Grid Table 2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99" w:customStyle="1">
    <w:name w:val="Grid Table 2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00" w:customStyle="1">
    <w:name w:val="Grid Table 2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01" w:customStyle="1">
    <w:name w:val="Grid Table 2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02">
    <w:name w:val="Grid Table 3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03" w:customStyle="1">
    <w:name w:val="Grid Table 3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04" w:customStyle="1">
    <w:name w:val="Grid Table 3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05" w:customStyle="1">
    <w:name w:val="Grid Table 3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06" w:customStyle="1">
    <w:name w:val="Grid Table 3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07" w:customStyle="1">
    <w:name w:val="Grid Table 3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08" w:customStyle="1">
    <w:name w:val="Grid Table 3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09">
    <w:name w:val="Grid Table 4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1210" w:customStyle="1">
    <w:name w:val="Grid Table 4 - Accent 1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auto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1211" w:customStyle="1">
    <w:name w:val="Grid Table 4 - Accent 2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auto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1212" w:customStyle="1">
    <w:name w:val="Grid Table 4 - Accent 3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uto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1213" w:customStyle="1">
    <w:name w:val="Grid Table 4 - Accent 4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auto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1214" w:customStyle="1">
    <w:name w:val="Grid Table 4 - Accent 5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auto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1215" w:customStyle="1">
    <w:name w:val="Grid Table 4 - Accent 61"/>
    <w:basedOn w:val="8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auto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1216">
    <w:name w:val="Grid Table 5 Dark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1217" w:customStyle="1">
    <w:name w:val="Grid Table 5 Dark- Accent 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auto"/>
    </w:tblPr>
    <w:tblStylePr w:type="band1Horz">
      <w:tcPr>
        <w:shd w:val="clear" w:color="a9bee4" w:themeColor="accent1" w:themeTint="75" w:fill="auto"/>
      </w:tcPr>
    </w:tblStylePr>
    <w:tblStylePr w:type="band1Vert">
      <w:tcPr>
        <w:shd w:val="clear" w:color="a9bee4" w:themeColor="accen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1" w:fill="auto"/>
        <w:tcBorders>
          <w:top w:val="single" w:color="FFFFFF" w:themeColor="light1" w:sz="4" w:space="0"/>
        </w:tcBorders>
      </w:tcPr>
    </w:tblStylePr>
  </w:style>
  <w:style w:type="table" w:styleId="1218" w:customStyle="1">
    <w:name w:val="Grid Table 5 Dark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auto"/>
    </w:tblPr>
    <w:tblStylePr w:type="band1Horz">
      <w:tcPr>
        <w:shd w:val="clear" w:color="f6c3a0" w:themeColor="accent2" w:themeTint="75" w:fill="auto"/>
      </w:tcPr>
    </w:tblStylePr>
    <w:tblStylePr w:type="band1Vert">
      <w:tcPr>
        <w:shd w:val="clear" w:color="f6c3a0" w:themeColor="accent2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auto"/>
        <w:tcBorders>
          <w:top w:val="single" w:color="FFFFFF" w:themeColor="light1" w:sz="4" w:space="0"/>
        </w:tcBorders>
      </w:tcPr>
    </w:tblStylePr>
  </w:style>
  <w:style w:type="table" w:styleId="1219" w:customStyle="1">
    <w:name w:val="Grid Table 5 Dark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auto"/>
    </w:tblPr>
    <w:tblStylePr w:type="band1Horz">
      <w:tcPr>
        <w:shd w:val="clear" w:color="d5d5d5" w:themeColor="accent3" w:themeTint="75" w:fill="auto"/>
      </w:tcPr>
    </w:tblStylePr>
    <w:tblStylePr w:type="band1Vert">
      <w:tcPr>
        <w:shd w:val="clear" w:color="d5d5d5" w:themeColor="accent3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uto"/>
        <w:tcBorders>
          <w:top w:val="single" w:color="FFFFFF" w:themeColor="light1" w:sz="4" w:space="0"/>
        </w:tcBorders>
      </w:tcPr>
    </w:tblStylePr>
  </w:style>
  <w:style w:type="table" w:styleId="1220" w:customStyle="1">
    <w:name w:val="Grid Table 5 Dark- Accent 4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auto"/>
    </w:tblPr>
    <w:tblStylePr w:type="band1Horz">
      <w:tcPr>
        <w:shd w:val="clear" w:color="ffe28a" w:themeColor="accent4" w:themeTint="75" w:fill="auto"/>
      </w:tcPr>
    </w:tblStylePr>
    <w:tblStylePr w:type="band1Vert">
      <w:tcPr>
        <w:shd w:val="clear" w:color="ffe28a" w:themeColor="accent4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auto"/>
        <w:tcBorders>
          <w:top w:val="single" w:color="FFFFFF" w:themeColor="light1" w:sz="4" w:space="0"/>
        </w:tcBorders>
      </w:tcPr>
    </w:tblStylePr>
  </w:style>
  <w:style w:type="table" w:styleId="1221" w:customStyle="1">
    <w:name w:val="Grid Table 5 Dark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auto"/>
    </w:tblPr>
    <w:tblStylePr w:type="band1Horz">
      <w:tcPr>
        <w:shd w:val="clear" w:color="b3d0eb" w:themeColor="accent5" w:themeTint="75" w:fill="auto"/>
      </w:tcPr>
    </w:tblStylePr>
    <w:tblStylePr w:type="band1Vert">
      <w:tcPr>
        <w:shd w:val="clear" w:color="b3d0eb" w:themeColor="accent5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auto"/>
        <w:tcBorders>
          <w:top w:val="single" w:color="FFFFFF" w:themeColor="light1" w:sz="4" w:space="0"/>
        </w:tcBorders>
      </w:tcPr>
    </w:tblStylePr>
  </w:style>
  <w:style w:type="table" w:styleId="1222" w:customStyle="1">
    <w:name w:val="Grid Table 5 Dark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auto"/>
    </w:tblPr>
    <w:tblStylePr w:type="band1Horz">
      <w:tcPr>
        <w:shd w:val="clear" w:color="bcdba8" w:themeColor="accent6" w:themeTint="75" w:fill="auto"/>
      </w:tcPr>
    </w:tblStylePr>
    <w:tblStylePr w:type="band1Vert">
      <w:tcPr>
        <w:shd w:val="clear" w:color="bcdba8" w:themeColor="accent6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auto"/>
        <w:tcBorders>
          <w:top w:val="single" w:color="FFFFFF" w:themeColor="light1" w:sz="4" w:space="0"/>
        </w:tcBorders>
      </w:tcPr>
    </w:tblStylePr>
  </w:style>
  <w:style w:type="table" w:styleId="1223">
    <w:name w:val="Grid Table 6 Colorful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24" w:customStyle="1">
    <w:name w:val="Grid Table 6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auto"/>
      </w:tcPr>
    </w:tblStylePr>
    <w:tblStylePr w:type="band1Vert"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1225" w:customStyle="1">
    <w:name w:val="Grid Table 6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auto"/>
      </w:tcPr>
    </w:tblStylePr>
    <w:tblStylePr w:type="band1Vert"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1226" w:customStyle="1">
    <w:name w:val="Grid Table 6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auto"/>
      </w:tcPr>
    </w:tblStylePr>
    <w:tblStylePr w:type="band1Vert"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1227" w:customStyle="1">
    <w:name w:val="Grid Table 6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auto"/>
      </w:tcPr>
    </w:tblStylePr>
    <w:tblStylePr w:type="band1Vert"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1228" w:customStyle="1">
    <w:name w:val="Grid Table 6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auto"/>
      </w:tcPr>
    </w:tblStylePr>
    <w:tblStylePr w:type="band1Vert"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1229" w:customStyle="1">
    <w:name w:val="Grid Table 6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auto"/>
      </w:tcPr>
    </w:tblStylePr>
    <w:tblStylePr w:type="band1Vert"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1230">
    <w:name w:val="Grid Table 7 Colorful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231" w:customStyle="1">
    <w:name w:val="Grid Table 7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auto"/>
      </w:tcPr>
    </w:tblStylePr>
    <w:tblStylePr w:type="band1Vert"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auto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232" w:customStyle="1">
    <w:name w:val="Grid Table 7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auto"/>
      </w:tcPr>
    </w:tblStylePr>
    <w:tblStylePr w:type="band1Vert"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auto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233" w:customStyle="1">
    <w:name w:val="Grid Table 7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auto"/>
      </w:tcPr>
    </w:tblStylePr>
    <w:tblStylePr w:type="band1Vert"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auto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234" w:customStyle="1">
    <w:name w:val="Grid Table 7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auto"/>
      </w:tcPr>
    </w:tblStylePr>
    <w:tblStylePr w:type="band1Vert"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auto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235" w:customStyle="1">
    <w:name w:val="Grid Table 7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auto"/>
      </w:tcPr>
    </w:tblStylePr>
    <w:tblStylePr w:type="band1Vert"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auto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236" w:customStyle="1">
    <w:name w:val="Grid Table 7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auto"/>
      </w:tcPr>
    </w:tblStylePr>
    <w:tblStylePr w:type="band1Vert"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auto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237">
    <w:name w:val="List Table 1 Light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38" w:customStyle="1">
    <w:name w:val="List Table 1 Light - Accent 1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auto"/>
      </w:tcPr>
    </w:tblStylePr>
    <w:tblStylePr w:type="band1Vert">
      <w:tcPr>
        <w:shd w:val="clear" w:color="cfdbf0" w:themeColor="accen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39" w:customStyle="1">
    <w:name w:val="List Table 1 Light - Accent 2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auto"/>
      </w:tcPr>
    </w:tblStylePr>
    <w:tblStylePr w:type="band1Vert">
      <w:tcPr>
        <w:shd w:val="clear" w:color="fadecb" w:themeColor="accent2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40" w:customStyle="1">
    <w:name w:val="List Table 1 Light - Accent 3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auto"/>
      </w:tcPr>
    </w:tblStylePr>
    <w:tblStylePr w:type="band1Vert">
      <w:tcPr>
        <w:shd w:val="clear" w:color="e8e8e8" w:themeColor="accent3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41" w:customStyle="1">
    <w:name w:val="List Table 1 Light - Accent 4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auto"/>
      </w:tcPr>
    </w:tblStylePr>
    <w:tblStylePr w:type="band1Vert">
      <w:tcPr>
        <w:shd w:val="clear" w:color="ffefbf" w:themeColor="accent4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42" w:customStyle="1">
    <w:name w:val="List Table 1 Light - Accent 5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auto"/>
      </w:tcPr>
    </w:tblStylePr>
    <w:tblStylePr w:type="band1Vert">
      <w:tcPr>
        <w:shd w:val="clear" w:color="d5e5f4" w:themeColor="accent5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43" w:customStyle="1">
    <w:name w:val="List Table 1 Light - Accent 61"/>
    <w:basedOn w:val="8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auto"/>
      </w:tcPr>
    </w:tblStylePr>
    <w:tblStylePr w:type="band1Vert">
      <w:tcPr>
        <w:shd w:val="clear" w:color="daebcf" w:themeColor="accent6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244">
    <w:name w:val="List Table 2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1245" w:customStyle="1">
    <w:name w:val="List Table 2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1246" w:customStyle="1">
    <w:name w:val="List Table 2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1247" w:customStyle="1">
    <w:name w:val="List Table 2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1248" w:customStyle="1">
    <w:name w:val="List Table 2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1249" w:customStyle="1">
    <w:name w:val="List Table 2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1250" w:customStyle="1">
    <w:name w:val="List Table 2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1251">
    <w:name w:val="List Table 3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2" w:customStyle="1">
    <w:name w:val="List Table 3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3" w:customStyle="1">
    <w:name w:val="List Table 3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4" w:customStyle="1">
    <w:name w:val="List Table 3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5" w:customStyle="1">
    <w:name w:val="List Table 3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6" w:customStyle="1">
    <w:name w:val="List Table 3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7" w:customStyle="1">
    <w:name w:val="List Table 3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8">
    <w:name w:val="List Table 4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9" w:customStyle="1">
    <w:name w:val="List Table 4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0" w:customStyle="1">
    <w:name w:val="List Table 4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1" w:customStyle="1">
    <w:name w:val="List Table 4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2" w:customStyle="1">
    <w:name w:val="List Table 4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3" w:customStyle="1">
    <w:name w:val="List Table 4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4" w:customStyle="1">
    <w:name w:val="List Table 4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5">
    <w:name w:val="List Table 5 Dark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66" w:customStyle="1">
    <w:name w:val="List Table 5 Dark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auto"/>
    </w:tblPr>
    <w:tblStylePr w:type="band1Horz">
      <w:tcPr>
        <w:shd w:val="clear" w:color="4472c4" w:themeColor="accent1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auto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67" w:customStyle="1">
    <w:name w:val="List Table 5 Dark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auto"/>
    </w:tblPr>
    <w:tblStylePr w:type="band1Horz">
      <w:tcPr>
        <w:shd w:val="clear" w:color="f4b184" w:themeColor="accent2" w:themeTint="97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auto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68" w:customStyle="1">
    <w:name w:val="List Table 5 Dark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auto"/>
    </w:tblPr>
    <w:tblStylePr w:type="band1Horz">
      <w:tcPr>
        <w:shd w:val="clear" w:color="c9c9c9" w:themeColor="accent3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auto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69" w:customStyle="1">
    <w:name w:val="List Table 5 Dark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auto"/>
    </w:tblPr>
    <w:tblStylePr w:type="band1Horz">
      <w:tcPr>
        <w:shd w:val="clear" w:color="ffd865" w:themeColor="accent4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auto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70" w:customStyle="1">
    <w:name w:val="List Table 5 Dark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auto"/>
    </w:tblPr>
    <w:tblStylePr w:type="band1Horz">
      <w:tcPr>
        <w:shd w:val="clear" w:color="9bc2e5" w:themeColor="accent5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auto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71" w:customStyle="1">
    <w:name w:val="List Table 5 Dark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uto"/>
    </w:tblPr>
    <w:tblStylePr w:type="band1Horz">
      <w:tcPr>
        <w:shd w:val="clear" w:color="a9d08e" w:themeColor="accent6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uto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72">
    <w:name w:val="List Table 6 Colorful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1273" w:customStyle="1">
    <w:name w:val="List Table 6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auto"/>
      </w:tcPr>
    </w:tblStylePr>
    <w:tblStylePr w:type="band1Vert"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1274" w:customStyle="1">
    <w:name w:val="List Table 6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auto"/>
      </w:tcPr>
    </w:tblStylePr>
    <w:tblStylePr w:type="band1Vert"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1275" w:customStyle="1">
    <w:name w:val="List Table 6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auto"/>
      </w:tcPr>
    </w:tblStylePr>
    <w:tblStylePr w:type="band1Vert"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1276" w:customStyle="1">
    <w:name w:val="List Table 6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auto"/>
      </w:tcPr>
    </w:tblStylePr>
    <w:tblStylePr w:type="band1Vert"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1277" w:customStyle="1">
    <w:name w:val="List Table 6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auto"/>
      </w:tcPr>
    </w:tblStylePr>
    <w:tblStylePr w:type="band1Vert"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1278" w:customStyle="1">
    <w:name w:val="List Table 6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auto"/>
      </w:tcPr>
    </w:tblStylePr>
    <w:tblStylePr w:type="band1Vert"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1279">
    <w:name w:val="List Table 7 Colorful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280" w:customStyle="1">
    <w:name w:val="List Table 7 Colorful - Accent 1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auto"/>
      </w:tcPr>
    </w:tblStylePr>
    <w:tblStylePr w:type="band1Vert"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auto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281" w:customStyle="1">
    <w:name w:val="List Table 7 Colorful - Accent 2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auto"/>
      </w:tcPr>
    </w:tblStylePr>
    <w:tblStylePr w:type="band1Vert"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auto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282" w:customStyle="1">
    <w:name w:val="List Table 7 Colorful - Accent 3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auto"/>
      </w:tcPr>
    </w:tblStylePr>
    <w:tblStylePr w:type="band1Vert"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auto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283" w:customStyle="1">
    <w:name w:val="List Table 7 Colorful - Accent 4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auto"/>
      </w:tcPr>
    </w:tblStylePr>
    <w:tblStylePr w:type="band1Vert"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auto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284" w:customStyle="1">
    <w:name w:val="List Table 7 Colorful - Accent 5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auto"/>
      </w:tcPr>
    </w:tblStylePr>
    <w:tblStylePr w:type="band1Vert"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auto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285" w:customStyle="1">
    <w:name w:val="List Table 7 Colorful - Accent 6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auto"/>
      </w:tcPr>
    </w:tblStylePr>
    <w:tblStylePr w:type="band1Vert"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auto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auto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286" w:customStyle="1">
    <w:name w:val="Lined - Accent"/>
    <w:basedOn w:val="817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</w:style>
  <w:style w:type="table" w:styleId="1287" w:customStyle="1">
    <w:name w:val="Lined - Accent 1"/>
    <w:basedOn w:val="817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</w:style>
  <w:style w:type="table" w:styleId="1288" w:customStyle="1">
    <w:name w:val="Lined - Accent 2"/>
    <w:basedOn w:val="817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</w:style>
  <w:style w:type="table" w:styleId="1289" w:customStyle="1">
    <w:name w:val="Lined - Accent 3"/>
    <w:basedOn w:val="817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</w:style>
  <w:style w:type="table" w:styleId="1290" w:customStyle="1">
    <w:name w:val="Lined - Accent 4"/>
    <w:basedOn w:val="817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</w:style>
  <w:style w:type="table" w:styleId="1291" w:customStyle="1">
    <w:name w:val="Lined - Accent 5"/>
    <w:basedOn w:val="817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</w:style>
  <w:style w:type="table" w:styleId="1292" w:customStyle="1">
    <w:name w:val="Lined - Accent 6"/>
    <w:basedOn w:val="817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</w:style>
  <w:style w:type="table" w:styleId="1293" w:customStyle="1">
    <w:name w:val="Bordered &amp; Lined - Accent"/>
    <w:basedOn w:val="817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auto"/>
      </w:tcPr>
    </w:tblStylePr>
  </w:style>
  <w:style w:type="table" w:styleId="1294" w:customStyle="1">
    <w:name w:val="Bordered &amp; Lined - Accent 1"/>
    <w:basedOn w:val="817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auto"/>
      </w:tcPr>
    </w:tblStylePr>
  </w:style>
  <w:style w:type="table" w:styleId="1295" w:customStyle="1">
    <w:name w:val="Bordered &amp; Lined - Accent 2"/>
    <w:basedOn w:val="817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auto"/>
      </w:tcPr>
    </w:tblStylePr>
  </w:style>
  <w:style w:type="table" w:styleId="1296" w:customStyle="1">
    <w:name w:val="Bordered &amp; Lined - Accent 3"/>
    <w:basedOn w:val="817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uto"/>
      </w:tcPr>
    </w:tblStylePr>
  </w:style>
  <w:style w:type="table" w:styleId="1297" w:customStyle="1">
    <w:name w:val="Bordered &amp; Lined - Accent 4"/>
    <w:basedOn w:val="817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auto"/>
      </w:tcPr>
    </w:tblStylePr>
  </w:style>
  <w:style w:type="table" w:styleId="1298" w:customStyle="1">
    <w:name w:val="Bordered &amp; Lined - Accent 5"/>
    <w:basedOn w:val="817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auto"/>
      </w:tcPr>
    </w:tblStylePr>
  </w:style>
  <w:style w:type="table" w:styleId="1299" w:customStyle="1">
    <w:name w:val="Bordered &amp; Lined - Accent 6"/>
    <w:basedOn w:val="817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auto"/>
      </w:tcPr>
    </w:tblStylePr>
  </w:style>
  <w:style w:type="table" w:styleId="1300" w:customStyle="1">
    <w:name w:val="Bordered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301" w:customStyle="1">
    <w:name w:val="Bordered - Accent 1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1302" w:customStyle="1">
    <w:name w:val="Bordered - Accent 2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1303" w:customStyle="1">
    <w:name w:val="Bordered - Accent 3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1304" w:customStyle="1">
    <w:name w:val="Bordered - Accent 4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1305" w:customStyle="1">
    <w:name w:val="Bordered - Accent 5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1306" w:customStyle="1">
    <w:name w:val="Bordered - Accent 6"/>
    <w:basedOn w:val="8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1307">
    <w:name w:val="footnote text"/>
    <w:basedOn w:val="806"/>
    <w:link w:val="1308"/>
    <w:uiPriority w:val="99"/>
    <w:semiHidden/>
    <w:unhideWhenUsed/>
    <w:pPr>
      <w:spacing w:after="40"/>
    </w:pPr>
    <w:rPr>
      <w:sz w:val="18"/>
    </w:rPr>
  </w:style>
  <w:style w:type="character" w:styleId="1308" w:customStyle="1">
    <w:name w:val="Tekst przypisu dolnego Znak"/>
    <w:link w:val="1307"/>
    <w:uiPriority w:val="99"/>
    <w:rPr>
      <w:sz w:val="18"/>
    </w:rPr>
  </w:style>
  <w:style w:type="character" w:styleId="1309">
    <w:name w:val="footnote reference"/>
    <w:basedOn w:val="816"/>
    <w:uiPriority w:val="99"/>
    <w:unhideWhenUsed/>
    <w:rPr>
      <w:vertAlign w:val="superscript"/>
    </w:rPr>
  </w:style>
  <w:style w:type="character" w:styleId="1310" w:customStyle="1">
    <w:name w:val="Endnote Text Char"/>
    <w:uiPriority w:val="99"/>
    <w:rPr>
      <w:sz w:val="20"/>
    </w:rPr>
  </w:style>
  <w:style w:type="paragraph" w:styleId="1311">
    <w:name w:val="toc 1"/>
    <w:basedOn w:val="806"/>
    <w:next w:val="806"/>
    <w:uiPriority w:val="39"/>
    <w:unhideWhenUsed/>
    <w:pPr>
      <w:spacing w:after="57"/>
    </w:pPr>
  </w:style>
  <w:style w:type="paragraph" w:styleId="1312">
    <w:name w:val="toc 2"/>
    <w:basedOn w:val="806"/>
    <w:next w:val="806"/>
    <w:uiPriority w:val="39"/>
    <w:unhideWhenUsed/>
    <w:pPr>
      <w:ind w:left="283"/>
      <w:spacing w:after="57"/>
    </w:pPr>
  </w:style>
  <w:style w:type="paragraph" w:styleId="1313">
    <w:name w:val="toc 3"/>
    <w:basedOn w:val="806"/>
    <w:next w:val="806"/>
    <w:uiPriority w:val="39"/>
    <w:unhideWhenUsed/>
    <w:pPr>
      <w:ind w:left="567"/>
      <w:spacing w:after="57"/>
    </w:pPr>
  </w:style>
  <w:style w:type="paragraph" w:styleId="1314">
    <w:name w:val="toc 4"/>
    <w:basedOn w:val="806"/>
    <w:next w:val="806"/>
    <w:uiPriority w:val="39"/>
    <w:unhideWhenUsed/>
    <w:pPr>
      <w:ind w:left="850"/>
      <w:spacing w:after="57"/>
    </w:pPr>
  </w:style>
  <w:style w:type="paragraph" w:styleId="1315">
    <w:name w:val="toc 5"/>
    <w:basedOn w:val="806"/>
    <w:next w:val="806"/>
    <w:uiPriority w:val="39"/>
    <w:unhideWhenUsed/>
    <w:pPr>
      <w:ind w:left="1134"/>
      <w:spacing w:after="57"/>
    </w:pPr>
  </w:style>
  <w:style w:type="paragraph" w:styleId="1316">
    <w:name w:val="toc 6"/>
    <w:basedOn w:val="806"/>
    <w:next w:val="806"/>
    <w:uiPriority w:val="39"/>
    <w:unhideWhenUsed/>
    <w:pPr>
      <w:ind w:left="1417"/>
      <w:spacing w:after="57"/>
    </w:pPr>
  </w:style>
  <w:style w:type="paragraph" w:styleId="1317">
    <w:name w:val="toc 7"/>
    <w:basedOn w:val="806"/>
    <w:next w:val="806"/>
    <w:uiPriority w:val="39"/>
    <w:unhideWhenUsed/>
    <w:pPr>
      <w:ind w:left="1701"/>
      <w:spacing w:after="57"/>
    </w:pPr>
  </w:style>
  <w:style w:type="paragraph" w:styleId="1318">
    <w:name w:val="toc 8"/>
    <w:basedOn w:val="806"/>
    <w:next w:val="806"/>
    <w:uiPriority w:val="39"/>
    <w:unhideWhenUsed/>
    <w:pPr>
      <w:ind w:left="1984"/>
      <w:spacing w:after="57"/>
    </w:pPr>
  </w:style>
  <w:style w:type="paragraph" w:styleId="1319">
    <w:name w:val="toc 9"/>
    <w:basedOn w:val="806"/>
    <w:next w:val="806"/>
    <w:uiPriority w:val="39"/>
    <w:unhideWhenUsed/>
    <w:pPr>
      <w:ind w:left="2268"/>
      <w:spacing w:after="57"/>
    </w:pPr>
  </w:style>
  <w:style w:type="paragraph" w:styleId="1320">
    <w:name w:val="TOC Heading"/>
    <w:uiPriority w:val="39"/>
    <w:unhideWhenUsed/>
  </w:style>
  <w:style w:type="paragraph" w:styleId="1321">
    <w:name w:val="table of figures"/>
    <w:basedOn w:val="806"/>
    <w:next w:val="806"/>
    <w:uiPriority w:val="99"/>
    <w:unhideWhenUsed/>
  </w:style>
  <w:style w:type="character" w:styleId="1322" w:customStyle="1">
    <w:name w:val="Nagłówek 1 Znak"/>
    <w:basedOn w:val="816"/>
    <w:link w:val="807"/>
    <w:rPr>
      <w:rFonts w:ascii="Arial" w:hAnsi="Arial" w:eastAsia="Times New Roman" w:cs="Times New Roman"/>
      <w:b/>
      <w:sz w:val="24"/>
      <w:szCs w:val="20"/>
      <w:lang w:eastAsia="pl-PL"/>
    </w:rPr>
  </w:style>
  <w:style w:type="paragraph" w:styleId="1323">
    <w:name w:val="Header"/>
    <w:basedOn w:val="806"/>
    <w:link w:val="1324"/>
    <w:pPr>
      <w:tabs>
        <w:tab w:val="center" w:pos="4153" w:leader="none"/>
        <w:tab w:val="right" w:pos="8306" w:leader="none"/>
      </w:tabs>
    </w:pPr>
  </w:style>
  <w:style w:type="character" w:styleId="1324" w:customStyle="1">
    <w:name w:val="Nagłówek Znak"/>
    <w:basedOn w:val="816"/>
    <w:link w:val="1323"/>
    <w:rPr>
      <w:rFonts w:ascii="Times New Roman" w:hAnsi="Times New Roman" w:eastAsia="Times New Roman" w:cs="Times New Roman"/>
      <w:sz w:val="20"/>
      <w:szCs w:val="20"/>
      <w:lang w:eastAsia="pl-PL"/>
    </w:rPr>
  </w:style>
  <w:style w:type="paragraph" w:styleId="1325">
    <w:name w:val="Footer"/>
    <w:basedOn w:val="806"/>
    <w:link w:val="1326"/>
    <w:pPr>
      <w:tabs>
        <w:tab w:val="center" w:pos="4153" w:leader="none"/>
        <w:tab w:val="right" w:pos="8306" w:leader="none"/>
      </w:tabs>
    </w:pPr>
  </w:style>
  <w:style w:type="character" w:styleId="1326" w:customStyle="1">
    <w:name w:val="Stopka Znak"/>
    <w:basedOn w:val="816"/>
    <w:link w:val="1325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1327">
    <w:name w:val="Hyperlink"/>
    <w:basedOn w:val="816"/>
    <w:uiPriority w:val="99"/>
    <w:rPr>
      <w:color w:val="0000ff"/>
      <w:u w:val="single"/>
    </w:rPr>
  </w:style>
  <w:style w:type="paragraph" w:styleId="1328">
    <w:name w:val="Body Text"/>
    <w:basedOn w:val="806"/>
    <w:link w:val="1329"/>
    <w:pPr>
      <w:ind w:right="-533"/>
      <w:jc w:val="center"/>
    </w:pPr>
    <w:rPr>
      <w:rFonts w:ascii="Arial" w:hAnsi="Arial"/>
      <w:sz w:val="16"/>
    </w:rPr>
  </w:style>
  <w:style w:type="character" w:styleId="1329" w:customStyle="1">
    <w:name w:val="Tekst podstawowy Znak"/>
    <w:basedOn w:val="816"/>
    <w:link w:val="1328"/>
    <w:rPr>
      <w:rFonts w:ascii="Arial" w:hAnsi="Arial" w:eastAsia="Times New Roman" w:cs="Times New Roman"/>
      <w:sz w:val="16"/>
      <w:szCs w:val="20"/>
      <w:lang w:eastAsia="pl-PL"/>
    </w:rPr>
  </w:style>
  <w:style w:type="paragraph" w:styleId="1330">
    <w:name w:val="No Spacing"/>
    <w:uiPriority w:val="1"/>
    <w:qFormat/>
    <w:pPr>
      <w:spacing w:after="0" w:line="240" w:lineRule="auto"/>
    </w:pPr>
  </w:style>
  <w:style w:type="paragraph" w:styleId="1331" w:customStyle="1">
    <w:name w:val="paragraph"/>
    <w:basedOn w:val="806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1332">
    <w:name w:val="List Paragraph"/>
    <w:basedOn w:val="806"/>
    <w:uiPriority w:val="34"/>
    <w:qFormat/>
    <w:pPr>
      <w:contextualSpacing/>
      <w:ind w:left="720"/>
    </w:pPr>
    <w:rPr>
      <w:rFonts w:ascii="Calibri" w:hAnsi="Calibri" w:cs="Calibri" w:eastAsiaTheme="minorHAnsi"/>
      <w:sz w:val="22"/>
      <w:szCs w:val="22"/>
      <w:lang w:eastAsia="en-US"/>
    </w:rPr>
  </w:style>
  <w:style w:type="paragraph" w:styleId="1333">
    <w:name w:val="Normal (Web)"/>
    <w:basedOn w:val="806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1334" w:customStyle="1">
    <w:name w:val="Unresolved Mention1"/>
    <w:basedOn w:val="816"/>
    <w:uiPriority w:val="99"/>
    <w:semiHidden/>
    <w:unhideWhenUsed/>
    <w:rPr>
      <w:color w:val="605e5c"/>
      <w:shd w:val="clear" w:color="auto" w:fill="e1dfdd"/>
    </w:rPr>
  </w:style>
  <w:style w:type="character" w:styleId="1335">
    <w:name w:val="FollowedHyperlink"/>
    <w:basedOn w:val="816"/>
    <w:uiPriority w:val="99"/>
    <w:semiHidden/>
    <w:unhideWhenUsed/>
    <w:rPr>
      <w:color w:val="954f72" w:themeColor="followedHyperlink"/>
      <w:u w:val="single"/>
    </w:rPr>
  </w:style>
  <w:style w:type="character" w:styleId="1336" w:customStyle="1">
    <w:name w:val="Nagłówek 5 Znak"/>
    <w:basedOn w:val="816"/>
    <w:link w:val="811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20"/>
      <w:szCs w:val="20"/>
      <w:lang w:eastAsia="pl-PL"/>
    </w:rPr>
  </w:style>
  <w:style w:type="character" w:styleId="1337" w:customStyle="1">
    <w:name w:val="Nagłówek 2 Znak"/>
    <w:basedOn w:val="816"/>
    <w:link w:val="808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26"/>
      <w:szCs w:val="26"/>
      <w:lang w:eastAsia="pl-PL"/>
    </w:rPr>
  </w:style>
  <w:style w:type="character" w:styleId="1338" w:customStyle="1">
    <w:name w:val="Nagłówek 3 Znak"/>
    <w:basedOn w:val="816"/>
    <w:link w:val="809"/>
    <w:uiPriority w:val="9"/>
    <w:semiHidden/>
    <w:rPr>
      <w:rFonts w:asciiTheme="majorHAnsi" w:hAnsiTheme="majorHAnsi" w:eastAsiaTheme="majorEastAsia" w:cstheme="majorBidi"/>
      <w:color w:val="1f3763" w:themeColor="accent1" w:themeShade="7F"/>
      <w:sz w:val="24"/>
      <w:szCs w:val="24"/>
      <w:lang w:eastAsia="pl-PL"/>
    </w:rPr>
  </w:style>
  <w:style w:type="character" w:styleId="1339">
    <w:name w:val="annotation reference"/>
    <w:basedOn w:val="816"/>
    <w:uiPriority w:val="99"/>
    <w:semiHidden/>
    <w:unhideWhenUsed/>
    <w:rPr>
      <w:sz w:val="16"/>
      <w:szCs w:val="16"/>
    </w:rPr>
  </w:style>
  <w:style w:type="paragraph" w:styleId="1340">
    <w:name w:val="annotation text"/>
    <w:basedOn w:val="806"/>
    <w:link w:val="1341"/>
    <w:uiPriority w:val="99"/>
    <w:unhideWhenUsed/>
  </w:style>
  <w:style w:type="character" w:styleId="1341" w:customStyle="1">
    <w:name w:val="Tekst komentarza Znak"/>
    <w:basedOn w:val="816"/>
    <w:link w:val="1340"/>
    <w:uiPriority w:val="99"/>
    <w:rPr>
      <w:rFonts w:ascii="Times New Roman" w:hAnsi="Times New Roman" w:eastAsia="Times New Roman" w:cs="Times New Roman"/>
      <w:sz w:val="20"/>
      <w:szCs w:val="20"/>
      <w:lang w:eastAsia="pl-PL"/>
    </w:rPr>
  </w:style>
  <w:style w:type="paragraph" w:styleId="1342">
    <w:name w:val="annotation subject"/>
    <w:basedOn w:val="1340"/>
    <w:next w:val="1340"/>
    <w:link w:val="1343"/>
    <w:uiPriority w:val="99"/>
    <w:semiHidden/>
    <w:unhideWhenUsed/>
    <w:rPr>
      <w:b/>
      <w:bCs/>
    </w:rPr>
  </w:style>
  <w:style w:type="character" w:styleId="1343" w:customStyle="1">
    <w:name w:val="Temat komentarza Znak"/>
    <w:basedOn w:val="1341"/>
    <w:link w:val="1342"/>
    <w:uiPriority w:val="99"/>
    <w:semiHidden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paragraph" w:styleId="1344">
    <w:name w:val="Balloon Text"/>
    <w:basedOn w:val="806"/>
    <w:link w:val="1345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1345" w:customStyle="1">
    <w:name w:val="Tekst dymka Znak"/>
    <w:basedOn w:val="816"/>
    <w:link w:val="1344"/>
    <w:uiPriority w:val="99"/>
    <w:semiHidden/>
    <w:rPr>
      <w:rFonts w:ascii="Segoe UI" w:hAnsi="Segoe UI" w:eastAsia="Times New Roman" w:cs="Segoe UI"/>
      <w:sz w:val="18"/>
      <w:szCs w:val="18"/>
      <w:lang w:eastAsia="pl-PL"/>
    </w:rPr>
  </w:style>
  <w:style w:type="character" w:styleId="1346">
    <w:name w:val="Emphasis"/>
    <w:basedOn w:val="816"/>
    <w:uiPriority w:val="20"/>
    <w:qFormat/>
    <w:rPr>
      <w:i/>
      <w:iCs/>
    </w:rPr>
  </w:style>
  <w:style w:type="character" w:styleId="1347">
    <w:name w:val="Strong"/>
    <w:basedOn w:val="816"/>
    <w:uiPriority w:val="22"/>
    <w:qFormat/>
    <w:rPr>
      <w:b/>
      <w:bCs/>
    </w:rPr>
  </w:style>
  <w:style w:type="table" w:styleId="1348">
    <w:name w:val="Table Grid"/>
    <w:basedOn w:val="817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l-PL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349">
    <w:name w:val="endnote text"/>
    <w:basedOn w:val="806"/>
    <w:link w:val="1350"/>
    <w:uiPriority w:val="99"/>
    <w:semiHidden/>
    <w:unhideWhenUsed/>
  </w:style>
  <w:style w:type="character" w:styleId="1350" w:customStyle="1">
    <w:name w:val="Tekst przypisu końcowego Znak"/>
    <w:basedOn w:val="816"/>
    <w:link w:val="1349"/>
    <w:uiPriority w:val="99"/>
    <w:semiHidden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1351">
    <w:name w:val="endnote reference"/>
    <w:basedOn w:val="816"/>
    <w:uiPriority w:val="99"/>
    <w:semiHidden/>
    <w:unhideWhenUsed/>
    <w:rPr>
      <w:vertAlign w:val="superscript"/>
    </w:rPr>
  </w:style>
  <w:style w:type="character" w:styleId="1352" w:customStyle="1">
    <w:name w:val="name"/>
    <w:basedOn w:val="816"/>
  </w:style>
  <w:style w:type="paragraph" w:styleId="1353">
    <w:name w:val="Revision"/>
    <w:hidden/>
    <w:uiPriority w:val="99"/>
    <w:semiHidden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1354" w:customStyle="1">
    <w:name w:val="JD_Body_Text_12pt_Black Char"/>
    <w:basedOn w:val="816"/>
    <w:link w:val="1355"/>
    <w:rPr>
      <w:rFonts w:ascii="Verdana" w:hAnsi="Verdana" w:eastAsia="Cambria"/>
      <w:color w:val="000000"/>
      <w:sz w:val="24"/>
      <w:szCs w:val="24"/>
    </w:rPr>
  </w:style>
  <w:style w:type="paragraph" w:styleId="1355" w:customStyle="1">
    <w:name w:val="JD_Body_Text_12pt_Black"/>
    <w:basedOn w:val="806"/>
    <w:link w:val="1354"/>
    <w:qFormat/>
    <w:pPr>
      <w:spacing w:after="120" w:line="280" w:lineRule="exact"/>
    </w:pPr>
    <w:rPr>
      <w:rFonts w:ascii="Verdana" w:hAnsi="Verdana" w:eastAsia="Cambria" w:cstheme="minorBidi"/>
      <w:color w:val="000000"/>
      <w:sz w:val="24"/>
      <w:szCs w:val="24"/>
      <w:lang w:eastAsia="en-US"/>
    </w:rPr>
  </w:style>
  <w:style w:type="character" w:styleId="1356" w:customStyle="1">
    <w:name w:val="Unresolved Mention2"/>
    <w:basedOn w:val="816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hyperlink" Target="https://www.youtube.com/user/JohnDeere" TargetMode="External"/><Relationship Id="rId13" Type="http://schemas.openxmlformats.org/officeDocument/2006/relationships/image" Target="media/image2.png"/><Relationship Id="rId14" Type="http://schemas.openxmlformats.org/officeDocument/2006/relationships/hyperlink" Target="https://www.facebook.com/JohnDeerePolska/?fref=ts" TargetMode="External"/><Relationship Id="rId15" Type="http://schemas.openxmlformats.org/officeDocument/2006/relationships/image" Target="media/image3.png"/><Relationship Id="rId16" Type="http://schemas.openxmlformats.org/officeDocument/2006/relationships/comments" Target="comments.xml" /><Relationship Id="rId17" Type="http://schemas.microsoft.com/office/2011/relationships/commentsExtended" Target="commentsExtended.xml" /><Relationship Id="rId18" Type="http://schemas.microsoft.com/office/2018/08/relationships/commentsExtensible" Target="commentsExtensible.xml" /><Relationship Id="rId19" Type="http://schemas.microsoft.com/office/2016/09/relationships/commentsIds" Target="commentsIds.xml" /><Relationship Id="rId20" Type="http://schemas.microsoft.com/office/2011/relationships/people" Target="people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86025-D08E-4DF1-A543-1DC5278FA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Justyna Tomczak</cp:lastModifiedBy>
  <cp:revision>3</cp:revision>
  <dcterms:created xsi:type="dcterms:W3CDTF">2024-02-13T08:31:00Z</dcterms:created>
  <dcterms:modified xsi:type="dcterms:W3CDTF">2024-02-13T08:36:16Z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