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76"/>
        <w:ind w:right="0" w:left="0" w:firstLine="0"/>
        <w:jc w:val="center"/>
        <w:rPr>
          <w:rFonts w:ascii="Verdana" w:hAnsi="Verdana" w:cs="Verdana" w:eastAsia="Verdana"/>
          <w:b/>
          <w:color w:val="008000"/>
          <w:spacing w:val="0"/>
          <w:position w:val="0"/>
          <w:sz w:val="28"/>
          <w:shd w:fill="auto" w:val="clear"/>
        </w:rPr>
      </w:pPr>
      <w:r>
        <w:rPr>
          <w:rFonts w:ascii="Verdana" w:hAnsi="Verdana" w:cs="Verdana" w:eastAsia="Verdana"/>
          <w:b/>
          <w:color w:val="008000"/>
          <w:spacing w:val="0"/>
          <w:position w:val="0"/>
          <w:sz w:val="28"/>
          <w:shd w:fill="auto" w:val="clear"/>
        </w:rPr>
        <w:t xml:space="preserve">Dane, czyli to, co staje si</w:t>
      </w:r>
      <w:r>
        <w:rPr>
          <w:rFonts w:ascii="Verdana" w:hAnsi="Verdana" w:cs="Verdana" w:eastAsia="Verdana"/>
          <w:b/>
          <w:color w:val="008000"/>
          <w:spacing w:val="0"/>
          <w:position w:val="0"/>
          <w:sz w:val="28"/>
          <w:shd w:fill="auto" w:val="clear"/>
        </w:rPr>
        <w:t xml:space="preserve">ę w rolnictwie najcenniejsze</w:t>
      </w:r>
    </w:p>
    <w:p>
      <w:pPr>
        <w:spacing w:before="0" w:after="0" w:line="276"/>
        <w:ind w:right="0" w:left="0" w:firstLine="0"/>
        <w:jc w:val="center"/>
        <w:rPr>
          <w:rFonts w:ascii="Verdana" w:hAnsi="Verdana" w:cs="Verdana" w:eastAsia="Verdana"/>
          <w:b/>
          <w:color w:val="008000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2"/>
        </w:numPr>
        <w:spacing w:before="0" w:after="0" w:line="276"/>
        <w:ind w:right="0" w:left="720" w:hanging="36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b/>
          <w:color w:val="000000"/>
          <w:spacing w:val="0"/>
          <w:position w:val="0"/>
          <w:sz w:val="20"/>
          <w:shd w:fill="auto" w:val="clear"/>
        </w:rPr>
        <w:t xml:space="preserve">Magazynowane dane maj</w:t>
      </w:r>
      <w:r>
        <w:rPr>
          <w:rFonts w:ascii="Verdana" w:hAnsi="Verdana" w:cs="Verdana" w:eastAsia="Verdana"/>
          <w:b/>
          <w:color w:val="000000"/>
          <w:spacing w:val="0"/>
          <w:position w:val="0"/>
          <w:sz w:val="20"/>
          <w:shd w:fill="auto" w:val="clear"/>
        </w:rPr>
        <w:t xml:space="preserve">ą coraz większą wartość, r</w:t>
      </w:r>
      <w:r>
        <w:rPr>
          <w:rFonts w:ascii="Verdana" w:hAnsi="Verdana" w:cs="Verdana" w:eastAsia="Verdana"/>
          <w:b/>
          <w:color w:val="000000"/>
          <w:spacing w:val="0"/>
          <w:position w:val="0"/>
          <w:sz w:val="20"/>
          <w:shd w:fill="auto" w:val="clear"/>
        </w:rPr>
        <w:t xml:space="preserve">ównie</w:t>
      </w:r>
      <w:r>
        <w:rPr>
          <w:rFonts w:ascii="Verdana" w:hAnsi="Verdana" w:cs="Verdana" w:eastAsia="Verdana"/>
          <w:b/>
          <w:color w:val="000000"/>
          <w:spacing w:val="0"/>
          <w:position w:val="0"/>
          <w:sz w:val="20"/>
          <w:shd w:fill="auto" w:val="clear"/>
        </w:rPr>
        <w:t xml:space="preserve">ż w branży rolniczej;</w:t>
      </w:r>
    </w:p>
    <w:p>
      <w:pPr>
        <w:numPr>
          <w:ilvl w:val="0"/>
          <w:numId w:val="2"/>
        </w:numPr>
        <w:spacing w:before="0" w:after="0" w:line="276"/>
        <w:ind w:right="0" w:left="720" w:hanging="36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b/>
          <w:color w:val="000000"/>
          <w:spacing w:val="0"/>
          <w:position w:val="0"/>
          <w:sz w:val="20"/>
          <w:shd w:fill="auto" w:val="clear"/>
        </w:rPr>
        <w:t xml:space="preserve">JD Link i Operations Center staj</w:t>
      </w:r>
      <w:r>
        <w:rPr>
          <w:rFonts w:ascii="Verdana" w:hAnsi="Verdana" w:cs="Verdana" w:eastAsia="Verdana"/>
          <w:b/>
          <w:color w:val="000000"/>
          <w:spacing w:val="0"/>
          <w:position w:val="0"/>
          <w:sz w:val="20"/>
          <w:shd w:fill="auto" w:val="clear"/>
        </w:rPr>
        <w:t xml:space="preserve">ą się nieodzownym narzędziem w pracy każdego rolnika, kt</w:t>
      </w:r>
      <w:r>
        <w:rPr>
          <w:rFonts w:ascii="Verdana" w:hAnsi="Verdana" w:cs="Verdana" w:eastAsia="Verdana"/>
          <w:b/>
          <w:color w:val="000000"/>
          <w:spacing w:val="0"/>
          <w:position w:val="0"/>
          <w:sz w:val="20"/>
          <w:shd w:fill="auto" w:val="clear"/>
        </w:rPr>
        <w:t xml:space="preserve">óry chce w sposób </w:t>
      </w:r>
      <w:r>
        <w:rPr>
          <w:rFonts w:ascii="Verdana" w:hAnsi="Verdana" w:cs="Verdana" w:eastAsia="Verdana"/>
          <w:b/>
          <w:color w:val="000000"/>
          <w:spacing w:val="0"/>
          <w:position w:val="0"/>
          <w:sz w:val="20"/>
          <w:shd w:fill="auto" w:val="clear"/>
        </w:rPr>
        <w:t xml:space="preserve">świadomy podejmować decyzje i rozwijać sw</w:t>
      </w:r>
      <w:r>
        <w:rPr>
          <w:rFonts w:ascii="Verdana" w:hAnsi="Verdana" w:cs="Verdana" w:eastAsia="Verdana"/>
          <w:b/>
          <w:color w:val="000000"/>
          <w:spacing w:val="0"/>
          <w:position w:val="0"/>
          <w:sz w:val="20"/>
          <w:shd w:fill="auto" w:val="clear"/>
        </w:rPr>
        <w:t xml:space="preserve">ój biznes;</w:t>
      </w:r>
    </w:p>
    <w:p>
      <w:pPr>
        <w:numPr>
          <w:ilvl w:val="0"/>
          <w:numId w:val="2"/>
        </w:numPr>
        <w:spacing w:before="0" w:after="0" w:line="276"/>
        <w:ind w:right="0" w:left="720" w:hanging="36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b/>
          <w:color w:val="000000"/>
          <w:spacing w:val="0"/>
          <w:position w:val="0"/>
          <w:sz w:val="20"/>
          <w:shd w:fill="auto" w:val="clear"/>
        </w:rPr>
        <w:t xml:space="preserve">Przygl</w:t>
      </w:r>
      <w:r>
        <w:rPr>
          <w:rFonts w:ascii="Verdana" w:hAnsi="Verdana" w:cs="Verdana" w:eastAsia="Verdana"/>
          <w:b/>
          <w:color w:val="000000"/>
          <w:spacing w:val="0"/>
          <w:position w:val="0"/>
          <w:sz w:val="20"/>
          <w:shd w:fill="auto" w:val="clear"/>
        </w:rPr>
        <w:t xml:space="preserve">ądamy się jak wygląda rolnictwo w wersji 4.0 przy użyciu wspomnianych narzędzi.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b/>
          <w:color w:val="000000"/>
          <w:spacing w:val="0"/>
          <w:position w:val="0"/>
          <w:sz w:val="20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b/>
          <w:color w:val="000000"/>
          <w:spacing w:val="0"/>
          <w:position w:val="0"/>
          <w:sz w:val="20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b/>
          <w:color w:val="000000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Verdana" w:hAnsi="Verdana" w:cs="Verdana" w:eastAsia="Verdana"/>
          <w:b/>
          <w:color w:val="000000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b/>
          <w:color w:val="000000"/>
          <w:spacing w:val="0"/>
          <w:position w:val="0"/>
          <w:sz w:val="20"/>
          <w:shd w:fill="auto" w:val="clear"/>
        </w:rPr>
        <w:t xml:space="preserve">Operations Center &amp; JD Link </w:t>
      </w:r>
      <w:r>
        <w:rPr>
          <w:rFonts w:ascii="Verdana" w:hAnsi="Verdana" w:cs="Verdana" w:eastAsia="Verdana"/>
          <w:b/>
          <w:color w:val="000000"/>
          <w:spacing w:val="0"/>
          <w:position w:val="0"/>
          <w:sz w:val="20"/>
          <w:shd w:fill="auto" w:val="clear"/>
        </w:rPr>
        <w:t xml:space="preserve">–</w:t>
      </w:r>
      <w:r>
        <w:rPr>
          <w:rFonts w:ascii="Verdana" w:hAnsi="Verdana" w:cs="Verdana" w:eastAsia="Verdana"/>
          <w:b/>
          <w:color w:val="000000"/>
          <w:spacing w:val="0"/>
          <w:position w:val="0"/>
          <w:sz w:val="20"/>
          <w:shd w:fill="auto" w:val="clear"/>
        </w:rPr>
        <w:t xml:space="preserve"> dlaczego niezb</w:t>
      </w:r>
      <w:r>
        <w:rPr>
          <w:rFonts w:ascii="Verdana" w:hAnsi="Verdana" w:cs="Verdana" w:eastAsia="Verdana"/>
          <w:b/>
          <w:color w:val="000000"/>
          <w:spacing w:val="0"/>
          <w:position w:val="0"/>
          <w:sz w:val="20"/>
          <w:shd w:fill="auto" w:val="clear"/>
        </w:rPr>
        <w:t xml:space="preserve">ędne?</w:t>
      </w:r>
    </w:p>
    <w:p>
      <w:pPr>
        <w:spacing w:before="0" w:after="0" w:line="240"/>
        <w:ind w:right="0" w:left="0" w:firstLine="0"/>
        <w:jc w:val="both"/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Warto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ść danych bez względu na branżę, rośnie z roku na rok. Czołowi dostawcy technologii coraz chętniej angażują się w projekty związane ze zbieraniem i analizą liczb. Oczywiście temat ten stał się też kluczowym w branży rolniczej, gdzie od interpretacji danych i wyciąganych na ich podstawie wniosk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ów zale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żeć może rentowność prowadzonego biznesu.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i/>
          <w:color w:val="000000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i/>
          <w:color w:val="000000"/>
          <w:spacing w:val="0"/>
          <w:position w:val="0"/>
          <w:sz w:val="20"/>
          <w:shd w:fill="auto" w:val="clear"/>
        </w:rPr>
        <w:t xml:space="preserve">- Dlatego te</w:t>
      </w:r>
      <w:r>
        <w:rPr>
          <w:rFonts w:ascii="Verdana" w:hAnsi="Verdana" w:cs="Verdana" w:eastAsia="Verdana"/>
          <w:i/>
          <w:color w:val="000000"/>
          <w:spacing w:val="0"/>
          <w:position w:val="0"/>
          <w:sz w:val="20"/>
          <w:shd w:fill="auto" w:val="clear"/>
        </w:rPr>
        <w:t xml:space="preserve">ż jako John Deere tak mocno postawiliśmy na Operations Center, czyli platformę, projekt, kt</w:t>
      </w:r>
      <w:r>
        <w:rPr>
          <w:rFonts w:ascii="Verdana" w:hAnsi="Verdana" w:cs="Verdana" w:eastAsia="Verdana"/>
          <w:i/>
          <w:color w:val="000000"/>
          <w:spacing w:val="0"/>
          <w:position w:val="0"/>
          <w:sz w:val="20"/>
          <w:shd w:fill="auto" w:val="clear"/>
        </w:rPr>
        <w:t xml:space="preserve">óry pozwala u</w:t>
      </w:r>
      <w:r>
        <w:rPr>
          <w:rFonts w:ascii="Verdana" w:hAnsi="Verdana" w:cs="Verdana" w:eastAsia="Verdana"/>
          <w:i/>
          <w:color w:val="000000"/>
          <w:spacing w:val="0"/>
          <w:position w:val="0"/>
          <w:sz w:val="20"/>
          <w:shd w:fill="auto" w:val="clear"/>
        </w:rPr>
        <w:t xml:space="preserve">żytkownikom zbierać bardzo duże ilości danych, kt</w:t>
      </w:r>
      <w:r>
        <w:rPr>
          <w:rFonts w:ascii="Verdana" w:hAnsi="Verdana" w:cs="Verdana" w:eastAsia="Verdana"/>
          <w:i/>
          <w:color w:val="000000"/>
          <w:spacing w:val="0"/>
          <w:position w:val="0"/>
          <w:sz w:val="20"/>
          <w:shd w:fill="auto" w:val="clear"/>
        </w:rPr>
        <w:t xml:space="preserve">óre nast</w:t>
      </w:r>
      <w:r>
        <w:rPr>
          <w:rFonts w:ascii="Verdana" w:hAnsi="Verdana" w:cs="Verdana" w:eastAsia="Verdana"/>
          <w:i/>
          <w:color w:val="000000"/>
          <w:spacing w:val="0"/>
          <w:position w:val="0"/>
          <w:sz w:val="20"/>
          <w:shd w:fill="auto" w:val="clear"/>
        </w:rPr>
        <w:t xml:space="preserve">ępnie jest w stanie przekuć na strategiczne decyzje, a co za tym idzie rzeczywiste wyniki ekonomiczne. Operations Center jest darmowym portalem jak i aplikacją mobilną do zarządzania gospodarstwem, dostępnym dla każdego rolnika a dzięki połączeniu z usługami firm zewnętrznych daje klientom nieograniczone możliwości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 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–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 argumentuje </w:t>
      </w:r>
      <w:r>
        <w:rPr>
          <w:rFonts w:ascii="Verdana" w:hAnsi="Verdana" w:cs="Verdana" w:eastAsia="Verdana"/>
          <w:b/>
          <w:color w:val="000000"/>
          <w:spacing w:val="0"/>
          <w:position w:val="0"/>
          <w:sz w:val="20"/>
          <w:shd w:fill="auto" w:val="clear"/>
        </w:rPr>
        <w:t xml:space="preserve">Bogdan Kazimierczak, odpowiedzialny za rozwi</w:t>
      </w:r>
      <w:r>
        <w:rPr>
          <w:rFonts w:ascii="Verdana" w:hAnsi="Verdana" w:cs="Verdana" w:eastAsia="Verdana"/>
          <w:b/>
          <w:color w:val="000000"/>
          <w:spacing w:val="0"/>
          <w:position w:val="0"/>
          <w:sz w:val="20"/>
          <w:shd w:fill="auto" w:val="clear"/>
        </w:rPr>
        <w:t xml:space="preserve">ązania cyfrowe oraz klient</w:t>
      </w:r>
      <w:r>
        <w:rPr>
          <w:rFonts w:ascii="Verdana" w:hAnsi="Verdana" w:cs="Verdana" w:eastAsia="Verdana"/>
          <w:b/>
          <w:color w:val="000000"/>
          <w:spacing w:val="0"/>
          <w:position w:val="0"/>
          <w:sz w:val="20"/>
          <w:shd w:fill="auto" w:val="clear"/>
        </w:rPr>
        <w:t xml:space="preserve">ów Strategicznych w firmie John Deere.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Dane maszyn, dokumentacja agronomiczna jak i ustawienia maszyn s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ą zapisywane w 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„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chmurze” Operations Center dzi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ęki systemowi telematycznemu JDLink. System ten umożliwia sprawdzenie informacji o lokalizacji i godzinach pracy maszyny (co jest bardzo ważne dla zaplanowania przegląd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ów okresowych z odpowiednim wyprzedzeniem), monitoring kodów b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łęd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ów, zdaln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ą diagnostykę za pomocą Service Advisor Remote a nawet wykrywanie potencjalnych usterek za pomocą usługi alarm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ów eksperta.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b/>
          <w:color w:val="000000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b/>
          <w:color w:val="000000"/>
          <w:spacing w:val="0"/>
          <w:position w:val="0"/>
          <w:sz w:val="20"/>
          <w:shd w:fill="auto" w:val="clear"/>
        </w:rPr>
        <w:t xml:space="preserve">Rolnictwo cyfrowe </w:t>
      </w:r>
      <w:r>
        <w:rPr>
          <w:rFonts w:ascii="Verdana" w:hAnsi="Verdana" w:cs="Verdana" w:eastAsia="Verdana"/>
          <w:b/>
          <w:color w:val="000000"/>
          <w:spacing w:val="0"/>
          <w:position w:val="0"/>
          <w:sz w:val="20"/>
          <w:shd w:fill="auto" w:val="clear"/>
        </w:rPr>
        <w:t xml:space="preserve">–</w:t>
      </w:r>
      <w:r>
        <w:rPr>
          <w:rFonts w:ascii="Verdana" w:hAnsi="Verdana" w:cs="Verdana" w:eastAsia="Verdana"/>
          <w:b/>
          <w:color w:val="000000"/>
          <w:spacing w:val="0"/>
          <w:position w:val="0"/>
          <w:sz w:val="20"/>
          <w:shd w:fill="auto" w:val="clear"/>
        </w:rPr>
        <w:t xml:space="preserve"> nie przysz</w:t>
      </w:r>
      <w:r>
        <w:rPr>
          <w:rFonts w:ascii="Verdana" w:hAnsi="Verdana" w:cs="Verdana" w:eastAsia="Verdana"/>
          <w:b/>
          <w:color w:val="000000"/>
          <w:spacing w:val="0"/>
          <w:position w:val="0"/>
          <w:sz w:val="20"/>
          <w:shd w:fill="auto" w:val="clear"/>
        </w:rPr>
        <w:t xml:space="preserve">łość, a tu i teraz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JD Link cechuje si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ę r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ównie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ż innymi ważnymi udogodnieniami dla użytkownik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ów, jak: zdalny dost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ęp do wyświetlacza, bezprzewodowy transfer danych a przede wszystkim gromadzenie danych agronomicznych dotyczących upraw i stosowanych środk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ów ochrony ro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ślin. Należy podkreślić rolę synchronizacji pracy maszyn 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–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 nawet do kilku maszyn na jednym polu. Co to oznacza w praktyce? Je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żeli na jednym większym polu pracuje np. kilka opryskiwaczy, nie ma ryzyka, że zdublują one wykonywany zabieg 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–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 inteligentny system to wykluczy dzi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ęki wsp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ó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łdzielenia mapy pokrycia wszystkich opryskiwaczy i wyłączania sekcji w miejscach opryskanych już przez inną maszyne.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i/>
          <w:color w:val="000000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i/>
          <w:color w:val="000000"/>
          <w:spacing w:val="0"/>
          <w:position w:val="0"/>
          <w:sz w:val="20"/>
          <w:shd w:fill="auto" w:val="clear"/>
        </w:rPr>
        <w:t xml:space="preserve">- Rok 2021 wykorzystali</w:t>
      </w:r>
      <w:r>
        <w:rPr>
          <w:rFonts w:ascii="Verdana" w:hAnsi="Verdana" w:cs="Verdana" w:eastAsia="Verdana"/>
          <w:i/>
          <w:color w:val="000000"/>
          <w:spacing w:val="0"/>
          <w:position w:val="0"/>
          <w:sz w:val="20"/>
          <w:shd w:fill="auto" w:val="clear"/>
        </w:rPr>
        <w:t xml:space="preserve">śmy na doskonalenie narzędzia. Wsłuchujemy się w bezpośrednie opinie klient</w:t>
      </w:r>
      <w:r>
        <w:rPr>
          <w:rFonts w:ascii="Verdana" w:hAnsi="Verdana" w:cs="Verdana" w:eastAsia="Verdana"/>
          <w:i/>
          <w:color w:val="000000"/>
          <w:spacing w:val="0"/>
          <w:position w:val="0"/>
          <w:sz w:val="20"/>
          <w:shd w:fill="auto" w:val="clear"/>
        </w:rPr>
        <w:t xml:space="preserve">ów oraz te przekazywane za po</w:t>
      </w:r>
      <w:r>
        <w:rPr>
          <w:rFonts w:ascii="Verdana" w:hAnsi="Verdana" w:cs="Verdana" w:eastAsia="Verdana"/>
          <w:i/>
          <w:color w:val="000000"/>
          <w:spacing w:val="0"/>
          <w:position w:val="0"/>
          <w:sz w:val="20"/>
          <w:shd w:fill="auto" w:val="clear"/>
        </w:rPr>
        <w:t xml:space="preserve">średnictwem dealer</w:t>
      </w:r>
      <w:r>
        <w:rPr>
          <w:rFonts w:ascii="Verdana" w:hAnsi="Verdana" w:cs="Verdana" w:eastAsia="Verdana"/>
          <w:i/>
          <w:color w:val="000000"/>
          <w:spacing w:val="0"/>
          <w:position w:val="0"/>
          <w:sz w:val="20"/>
          <w:shd w:fill="auto" w:val="clear"/>
        </w:rPr>
        <w:t xml:space="preserve">ów, którzy z klientem sp</w:t>
      </w:r>
      <w:r>
        <w:rPr>
          <w:rFonts w:ascii="Verdana" w:hAnsi="Verdana" w:cs="Verdana" w:eastAsia="Verdana"/>
          <w:i/>
          <w:color w:val="000000"/>
          <w:spacing w:val="0"/>
          <w:position w:val="0"/>
          <w:sz w:val="20"/>
          <w:shd w:fill="auto" w:val="clear"/>
        </w:rPr>
        <w:t xml:space="preserve">ędzają najwięcej czasu. Jakie wprowadziliśmy zatem innowacje?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i/>
          <w:color w:val="000000"/>
          <w:spacing w:val="0"/>
          <w:position w:val="0"/>
          <w:sz w:val="20"/>
          <w:shd w:fill="auto" w:val="clear"/>
        </w:rPr>
        <w:t xml:space="preserve">Przede wszystkim sprawdzenie produktywno</w:t>
      </w:r>
      <w:r>
        <w:rPr>
          <w:rFonts w:ascii="Verdana" w:hAnsi="Verdana" w:cs="Verdana" w:eastAsia="Verdana"/>
          <w:i/>
          <w:color w:val="000000"/>
          <w:spacing w:val="0"/>
          <w:position w:val="0"/>
          <w:sz w:val="20"/>
          <w:shd w:fill="auto" w:val="clear"/>
        </w:rPr>
        <w:t xml:space="preserve">ści, czyli ile zbieramy ton na godzinę daną maszyną, ile zużyliśmy litr</w:t>
      </w:r>
      <w:r>
        <w:rPr>
          <w:rFonts w:ascii="Verdana" w:hAnsi="Verdana" w:cs="Verdana" w:eastAsia="Verdana"/>
          <w:i/>
          <w:color w:val="000000"/>
          <w:spacing w:val="0"/>
          <w:position w:val="0"/>
          <w:sz w:val="20"/>
          <w:shd w:fill="auto" w:val="clear"/>
        </w:rPr>
        <w:t xml:space="preserve">ów paliwa na ka</w:t>
      </w:r>
      <w:r>
        <w:rPr>
          <w:rFonts w:ascii="Verdana" w:hAnsi="Verdana" w:cs="Verdana" w:eastAsia="Verdana"/>
          <w:i/>
          <w:color w:val="000000"/>
          <w:spacing w:val="0"/>
          <w:position w:val="0"/>
          <w:sz w:val="20"/>
          <w:shd w:fill="auto" w:val="clear"/>
        </w:rPr>
        <w:t xml:space="preserve">żdą zebraną tonę. Takie rozwiązanie pozwala sprawdzić wydajność poszczeg</w:t>
      </w:r>
      <w:r>
        <w:rPr>
          <w:rFonts w:ascii="Verdana" w:hAnsi="Verdana" w:cs="Verdana" w:eastAsia="Verdana"/>
          <w:i/>
          <w:color w:val="000000"/>
          <w:spacing w:val="0"/>
          <w:position w:val="0"/>
          <w:sz w:val="20"/>
          <w:shd w:fill="auto" w:val="clear"/>
        </w:rPr>
        <w:t xml:space="preserve">ólnych maszyn oraz przedstawi</w:t>
      </w:r>
      <w:r>
        <w:rPr>
          <w:rFonts w:ascii="Verdana" w:hAnsi="Verdana" w:cs="Verdana" w:eastAsia="Verdana"/>
          <w:i/>
          <w:color w:val="000000"/>
          <w:spacing w:val="0"/>
          <w:position w:val="0"/>
          <w:sz w:val="20"/>
          <w:shd w:fill="auto" w:val="clear"/>
        </w:rPr>
        <w:t xml:space="preserve">ć rachunek ekonomiczny produkcji poszczeg</w:t>
      </w:r>
      <w:r>
        <w:rPr>
          <w:rFonts w:ascii="Verdana" w:hAnsi="Verdana" w:cs="Verdana" w:eastAsia="Verdana"/>
          <w:i/>
          <w:color w:val="000000"/>
          <w:spacing w:val="0"/>
          <w:position w:val="0"/>
          <w:sz w:val="20"/>
          <w:shd w:fill="auto" w:val="clear"/>
        </w:rPr>
        <w:t xml:space="preserve">ólnych zbó</w:t>
      </w:r>
      <w:r>
        <w:rPr>
          <w:rFonts w:ascii="Verdana" w:hAnsi="Verdana" w:cs="Verdana" w:eastAsia="Verdana"/>
          <w:i/>
          <w:color w:val="000000"/>
          <w:spacing w:val="0"/>
          <w:position w:val="0"/>
          <w:sz w:val="20"/>
          <w:shd w:fill="auto" w:val="clear"/>
        </w:rPr>
        <w:t xml:space="preserve">ż 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–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 dodaje </w:t>
      </w:r>
      <w:r>
        <w:rPr>
          <w:rFonts w:ascii="Verdana" w:hAnsi="Verdana" w:cs="Verdana" w:eastAsia="Verdana"/>
          <w:b/>
          <w:color w:val="000000"/>
          <w:spacing w:val="0"/>
          <w:position w:val="0"/>
          <w:sz w:val="20"/>
          <w:shd w:fill="auto" w:val="clear"/>
        </w:rPr>
        <w:t xml:space="preserve">Bogdan Kazimierczak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.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Zmiany pojawi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ły się r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ównie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ż w aplikacji mobilnej 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„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Operations Center Mobile”, która aktualizuje po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łożenie maszyny dosłownie co 5 sekund (dot. maszyn wyposażonych w bramke telematyczną MTG: 4G LTE), dane agronomiczne są natomiast przesyłane co 30 sekund (dot. wyświetlaczy generacji 4). Dzięki tym udogodnieniom klient widzi status paracy maszyny z podziałem na stan: praca, transport i bieg jałowy. Nowym rozwiązaniem jest też pokazanie procentowego postępu ukończenia zaplanowanej pracy.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b/>
          <w:color w:val="000000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b/>
          <w:color w:val="000000"/>
          <w:spacing w:val="0"/>
          <w:position w:val="0"/>
          <w:sz w:val="20"/>
          <w:shd w:fill="auto" w:val="clear"/>
        </w:rPr>
        <w:t xml:space="preserve">Zmiany w 2022 </w:t>
      </w:r>
      <w:r>
        <w:rPr>
          <w:rFonts w:ascii="Verdana" w:hAnsi="Verdana" w:cs="Verdana" w:eastAsia="Verdana"/>
          <w:b/>
          <w:color w:val="000000"/>
          <w:spacing w:val="0"/>
          <w:position w:val="0"/>
          <w:sz w:val="20"/>
          <w:shd w:fill="auto" w:val="clear"/>
        </w:rPr>
        <w:t xml:space="preserve">–</w:t>
      </w:r>
      <w:r>
        <w:rPr>
          <w:rFonts w:ascii="Verdana" w:hAnsi="Verdana" w:cs="Verdana" w:eastAsia="Verdana"/>
          <w:b/>
          <w:color w:val="000000"/>
          <w:spacing w:val="0"/>
          <w:position w:val="0"/>
          <w:sz w:val="20"/>
          <w:shd w:fill="auto" w:val="clear"/>
        </w:rPr>
        <w:t xml:space="preserve"> co ulegnie poprawie?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Obecny rok John Deere wykorzystuje równie intensywnie do doskonalenia narz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ędzia Operations Center. Czego możemy spodziewać się wkr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ótce?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b/>
          <w:color w:val="000000"/>
          <w:spacing w:val="0"/>
          <w:position w:val="0"/>
          <w:sz w:val="20"/>
          <w:shd w:fill="auto" w:val="clear"/>
        </w:rPr>
        <w:t xml:space="preserve">- wydajno</w:t>
      </w:r>
      <w:r>
        <w:rPr>
          <w:rFonts w:ascii="Verdana" w:hAnsi="Verdana" w:cs="Verdana" w:eastAsia="Verdana"/>
          <w:b/>
          <w:color w:val="000000"/>
          <w:spacing w:val="0"/>
          <w:position w:val="0"/>
          <w:sz w:val="20"/>
          <w:shd w:fill="auto" w:val="clear"/>
        </w:rPr>
        <w:t xml:space="preserve">ść w czasie rzeczywistym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 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–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 dzi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ęki czemu widzimy, ile ton kombajn zbiera na godzinę, mamy jednocześnie pełen obraz tego, jak pracuje maszyna;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b/>
          <w:color w:val="000000"/>
          <w:spacing w:val="0"/>
          <w:position w:val="0"/>
          <w:sz w:val="20"/>
          <w:shd w:fill="auto" w:val="clear"/>
        </w:rPr>
        <w:t xml:space="preserve">- czas przestoju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, co jest niesamowicie istotne pod k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ątem strat z tego wynikających;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b/>
          <w:color w:val="000000"/>
          <w:spacing w:val="0"/>
          <w:position w:val="0"/>
          <w:sz w:val="20"/>
          <w:shd w:fill="auto" w:val="clear"/>
        </w:rPr>
        <w:t xml:space="preserve">- alert niestandardowy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 dot. wydajno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ści konfigurowany przez klienta np. przypomnienie w momencie, gdy kombajn na biegu jałowym będzie stał na polu ponad 30 minut (a w przypadku kombajnu X9 m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óg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ł w tym czasie zebrać przykładowo aż do 50 ton pszenicy)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i/>
          <w:color w:val="000000"/>
          <w:spacing w:val="0"/>
          <w:position w:val="0"/>
          <w:sz w:val="20"/>
          <w:shd w:fill="auto" w:val="clear"/>
        </w:rPr>
        <w:t xml:space="preserve">- S</w:t>
      </w:r>
      <w:r>
        <w:rPr>
          <w:rFonts w:ascii="Verdana" w:hAnsi="Verdana" w:cs="Verdana" w:eastAsia="Verdana"/>
          <w:i/>
          <w:color w:val="000000"/>
          <w:spacing w:val="0"/>
          <w:position w:val="0"/>
          <w:sz w:val="20"/>
          <w:shd w:fill="auto" w:val="clear"/>
        </w:rPr>
        <w:t xml:space="preserve">ą to wręcz nieocenione wartości. Połączenie rozwijających się technologii, w tym lepszych odbiornik</w:t>
      </w:r>
      <w:r>
        <w:rPr>
          <w:rFonts w:ascii="Verdana" w:hAnsi="Verdana" w:cs="Verdana" w:eastAsia="Verdana"/>
          <w:i/>
          <w:color w:val="000000"/>
          <w:spacing w:val="0"/>
          <w:position w:val="0"/>
          <w:sz w:val="20"/>
          <w:shd w:fill="auto" w:val="clear"/>
        </w:rPr>
        <w:t xml:space="preserve">ów, wy</w:t>
      </w:r>
      <w:r>
        <w:rPr>
          <w:rFonts w:ascii="Verdana" w:hAnsi="Verdana" w:cs="Verdana" w:eastAsia="Verdana"/>
          <w:i/>
          <w:color w:val="000000"/>
          <w:spacing w:val="0"/>
          <w:position w:val="0"/>
          <w:sz w:val="20"/>
          <w:shd w:fill="auto" w:val="clear"/>
        </w:rPr>
        <w:t xml:space="preserve">świetlaczy i oprogramowania sprawia, że nasi klienci otrzymują paletę nowych możliwości, bardzo ważnych nie tylko na etapie codziennej pracy, kiedy możemy przyglądać się plonom, zużyciu środk</w:t>
      </w:r>
      <w:r>
        <w:rPr>
          <w:rFonts w:ascii="Verdana" w:hAnsi="Verdana" w:cs="Verdana" w:eastAsia="Verdana"/>
          <w:i/>
          <w:color w:val="000000"/>
          <w:spacing w:val="0"/>
          <w:position w:val="0"/>
          <w:sz w:val="20"/>
          <w:shd w:fill="auto" w:val="clear"/>
        </w:rPr>
        <w:t xml:space="preserve">ów ochrony ro</w:t>
      </w:r>
      <w:r>
        <w:rPr>
          <w:rFonts w:ascii="Verdana" w:hAnsi="Verdana" w:cs="Verdana" w:eastAsia="Verdana"/>
          <w:i/>
          <w:color w:val="000000"/>
          <w:spacing w:val="0"/>
          <w:position w:val="0"/>
          <w:sz w:val="20"/>
          <w:shd w:fill="auto" w:val="clear"/>
        </w:rPr>
        <w:t xml:space="preserve">ślin i podejmować wraz z klientem kolejne decyzje. Analiza danych może być też ważnym driverem dotyczącym wyboru maszyny. Zdarza się bowiem, że klienci chcieliby zakupić większy ciągnik, ale parametry testowe pokazują inne potrzeby </w:t>
      </w:r>
      <w:r>
        <w:rPr>
          <w:rFonts w:ascii="Verdana" w:hAnsi="Verdana" w:cs="Verdana" w:eastAsia="Verdana"/>
          <w:i/>
          <w:color w:val="000000"/>
          <w:spacing w:val="0"/>
          <w:position w:val="0"/>
          <w:sz w:val="20"/>
          <w:shd w:fill="auto" w:val="clear"/>
        </w:rPr>
        <w:t xml:space="preserve">–</w:t>
      </w:r>
      <w:r>
        <w:rPr>
          <w:rFonts w:ascii="Verdana" w:hAnsi="Verdana" w:cs="Verdana" w:eastAsia="Verdana"/>
          <w:i/>
          <w:color w:val="000000"/>
          <w:spacing w:val="0"/>
          <w:position w:val="0"/>
          <w:sz w:val="20"/>
          <w:shd w:fill="auto" w:val="clear"/>
        </w:rPr>
        <w:t xml:space="preserve"> 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dodaje </w:t>
      </w:r>
      <w:r>
        <w:rPr>
          <w:rFonts w:ascii="Verdana" w:hAnsi="Verdana" w:cs="Verdana" w:eastAsia="Verdana"/>
          <w:b/>
          <w:color w:val="000000"/>
          <w:spacing w:val="0"/>
          <w:position w:val="0"/>
          <w:sz w:val="20"/>
          <w:shd w:fill="auto" w:val="clear"/>
        </w:rPr>
        <w:t xml:space="preserve">S</w:t>
      </w:r>
      <w:r>
        <w:rPr>
          <w:rFonts w:ascii="Verdana" w:hAnsi="Verdana" w:cs="Verdana" w:eastAsia="Verdana"/>
          <w:b/>
          <w:color w:val="000000"/>
          <w:spacing w:val="0"/>
          <w:position w:val="0"/>
          <w:sz w:val="20"/>
          <w:shd w:fill="auto" w:val="clear"/>
        </w:rPr>
        <w:t xml:space="preserve">ławomir Krupa, specjalista rolnictwa precyzyjnego w firmie Fricke będącej dilerem John Deere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.</w:t>
      </w:r>
      <w:r>
        <w:rPr>
          <w:rFonts w:ascii="Verdana" w:hAnsi="Verdana" w:cs="Verdana" w:eastAsia="Verdana"/>
          <w:i/>
          <w:color w:val="000000"/>
          <w:spacing w:val="0"/>
          <w:position w:val="0"/>
          <w:sz w:val="20"/>
          <w:shd w:fill="auto" w:val="clear"/>
        </w:rPr>
        <w:t xml:space="preserve">  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b/>
          <w:color w:val="000000"/>
          <w:spacing w:val="0"/>
          <w:position w:val="0"/>
          <w:sz w:val="20"/>
          <w:shd w:fill="auto" w:val="clear"/>
        </w:rPr>
        <w:t xml:space="preserve">Telematyka równie</w:t>
      </w:r>
      <w:r>
        <w:rPr>
          <w:rFonts w:ascii="Verdana" w:hAnsi="Verdana" w:cs="Verdana" w:eastAsia="Verdana"/>
          <w:b/>
          <w:color w:val="000000"/>
          <w:spacing w:val="0"/>
          <w:position w:val="0"/>
          <w:sz w:val="20"/>
          <w:shd w:fill="auto" w:val="clear"/>
        </w:rPr>
        <w:t xml:space="preserve">ż dla starszych maszyn</w:t>
      </w:r>
    </w:p>
    <w:p>
      <w:pPr>
        <w:spacing w:before="0" w:after="0" w:line="276"/>
        <w:ind w:right="0" w:left="0" w:firstLine="0"/>
        <w:jc w:val="left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i/>
          <w:color w:val="000000"/>
          <w:spacing w:val="0"/>
          <w:position w:val="0"/>
          <w:sz w:val="20"/>
          <w:shd w:fill="auto" w:val="clear"/>
        </w:rPr>
        <w:t xml:space="preserve">- Liczba danych, a co za tym idzie czynników wp</w:t>
      </w:r>
      <w:r>
        <w:rPr>
          <w:rFonts w:ascii="Verdana" w:hAnsi="Verdana" w:cs="Verdana" w:eastAsia="Verdana"/>
          <w:i/>
          <w:color w:val="000000"/>
          <w:spacing w:val="0"/>
          <w:position w:val="0"/>
          <w:sz w:val="20"/>
          <w:shd w:fill="auto" w:val="clear"/>
        </w:rPr>
        <w:t xml:space="preserve">ływających na działalność jest tak duża, że nie można tego liczyć, gromadzić w spos</w:t>
      </w:r>
      <w:r>
        <w:rPr>
          <w:rFonts w:ascii="Verdana" w:hAnsi="Verdana" w:cs="Verdana" w:eastAsia="Verdana"/>
          <w:i/>
          <w:color w:val="000000"/>
          <w:spacing w:val="0"/>
          <w:position w:val="0"/>
          <w:sz w:val="20"/>
          <w:shd w:fill="auto" w:val="clear"/>
        </w:rPr>
        <w:t xml:space="preserve">ób r</w:t>
      </w:r>
      <w:r>
        <w:rPr>
          <w:rFonts w:ascii="Verdana" w:hAnsi="Verdana" w:cs="Verdana" w:eastAsia="Verdana"/>
          <w:i/>
          <w:color w:val="000000"/>
          <w:spacing w:val="0"/>
          <w:position w:val="0"/>
          <w:sz w:val="20"/>
          <w:shd w:fill="auto" w:val="clear"/>
        </w:rPr>
        <w:t xml:space="preserve">ęczny. Co więcej, wręcz musimy korzystać z bezprzewodowego przesyłu danych, bo nie wystarczyłoby nam pendrive’</w:t>
      </w:r>
      <w:r>
        <w:rPr>
          <w:rFonts w:ascii="Verdana" w:hAnsi="Verdana" w:cs="Verdana" w:eastAsia="Verdana"/>
          <w:i/>
          <w:color w:val="000000"/>
          <w:spacing w:val="0"/>
          <w:position w:val="0"/>
          <w:sz w:val="20"/>
          <w:shd w:fill="auto" w:val="clear"/>
        </w:rPr>
        <w:t xml:space="preserve">ów, by przenosi</w:t>
      </w:r>
      <w:r>
        <w:rPr>
          <w:rFonts w:ascii="Verdana" w:hAnsi="Verdana" w:cs="Verdana" w:eastAsia="Verdana"/>
          <w:i/>
          <w:color w:val="000000"/>
          <w:spacing w:val="0"/>
          <w:position w:val="0"/>
          <w:sz w:val="20"/>
          <w:shd w:fill="auto" w:val="clear"/>
        </w:rPr>
        <w:t xml:space="preserve">ć je ręcznie. Myślę, że na znaczeniu zyskają kierunki wykorzystania danych, kt</w:t>
      </w:r>
      <w:r>
        <w:rPr>
          <w:rFonts w:ascii="Verdana" w:hAnsi="Verdana" w:cs="Verdana" w:eastAsia="Verdana"/>
          <w:i/>
          <w:color w:val="000000"/>
          <w:spacing w:val="0"/>
          <w:position w:val="0"/>
          <w:sz w:val="20"/>
          <w:shd w:fill="auto" w:val="clear"/>
        </w:rPr>
        <w:t xml:space="preserve">óre dzi</w:t>
      </w:r>
      <w:r>
        <w:rPr>
          <w:rFonts w:ascii="Verdana" w:hAnsi="Verdana" w:cs="Verdana" w:eastAsia="Verdana"/>
          <w:i/>
          <w:color w:val="000000"/>
          <w:spacing w:val="0"/>
          <w:position w:val="0"/>
          <w:sz w:val="20"/>
          <w:shd w:fill="auto" w:val="clear"/>
        </w:rPr>
        <w:t xml:space="preserve">ś nie są popularne,- ale już dostępne np. kombajn komunikujący się z innym kombajnem lub wykorzystujący dane opryskiwacza z poprzednio wykonanych zabieg</w:t>
      </w:r>
      <w:r>
        <w:rPr>
          <w:rFonts w:ascii="Verdana" w:hAnsi="Verdana" w:cs="Verdana" w:eastAsia="Verdana"/>
          <w:i/>
          <w:color w:val="000000"/>
          <w:spacing w:val="0"/>
          <w:position w:val="0"/>
          <w:sz w:val="20"/>
          <w:shd w:fill="auto" w:val="clear"/>
        </w:rPr>
        <w:t xml:space="preserve">ów 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- uzupe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łnia z kolei </w:t>
      </w:r>
      <w:r>
        <w:rPr>
          <w:rFonts w:ascii="Verdana" w:hAnsi="Verdana" w:cs="Verdana" w:eastAsia="Verdana"/>
          <w:b/>
          <w:color w:val="000000"/>
          <w:spacing w:val="0"/>
          <w:position w:val="0"/>
          <w:sz w:val="20"/>
          <w:shd w:fill="auto" w:val="clear"/>
        </w:rPr>
        <w:t xml:space="preserve">Piotr Grabiński, kt</w:t>
      </w:r>
      <w:r>
        <w:rPr>
          <w:rFonts w:ascii="Verdana" w:hAnsi="Verdana" w:cs="Verdana" w:eastAsia="Verdana"/>
          <w:b/>
          <w:color w:val="000000"/>
          <w:spacing w:val="0"/>
          <w:position w:val="0"/>
          <w:sz w:val="20"/>
          <w:shd w:fill="auto" w:val="clear"/>
        </w:rPr>
        <w:t xml:space="preserve">óry na co dzie</w:t>
      </w:r>
      <w:r>
        <w:rPr>
          <w:rFonts w:ascii="Verdana" w:hAnsi="Verdana" w:cs="Verdana" w:eastAsia="Verdana"/>
          <w:b/>
          <w:color w:val="000000"/>
          <w:spacing w:val="0"/>
          <w:position w:val="0"/>
          <w:sz w:val="20"/>
          <w:shd w:fill="auto" w:val="clear"/>
        </w:rPr>
        <w:t xml:space="preserve">ń pracuje w centrali John Deere w Mannheim nad maksymalnym usprawnieniem programu Expert Alert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.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i/>
          <w:color w:val="000000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W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łaśnie Expert Alert to bardzo ważny element wsparcia telematycznego, jakiego John Deere może udzielić swoim klientom. Ambitnym celem jest, aby system był w stanie przewidzieć każdą, nawet najmniejszą usterkę maszyny, a tym samym monitorować w 100 proc. kondycję maszyny wraz ze wskazaniem kt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óra dok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ładnie część powoduje problem (wraz z jej numerem katologowym). Dziś serwisant bez wychodzenia z biura może podejrzeć ekran operatora, odczytać kody błęd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ów, zaproponowa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ć zdalne rozwiązanie, o ile to możliwe lub inny spos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ób na napraw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ę usterki.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Piotr Grabi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ński pracujący na co dzień w fabryce w Mannheim podkreśla r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ównie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ż użyteczność systemu JD Link w przypadku starszych maszyn. - </w:t>
      </w:r>
      <w:r>
        <w:rPr>
          <w:rFonts w:ascii="Verdana" w:hAnsi="Verdana" w:cs="Verdana" w:eastAsia="Verdana"/>
          <w:i/>
          <w:color w:val="000000"/>
          <w:spacing w:val="0"/>
          <w:position w:val="0"/>
          <w:sz w:val="20"/>
          <w:shd w:fill="auto" w:val="clear"/>
        </w:rPr>
        <w:t xml:space="preserve">Mamy przykłady ciągnika 6030 Premium, kt</w:t>
      </w:r>
      <w:r>
        <w:rPr>
          <w:rFonts w:ascii="Verdana" w:hAnsi="Verdana" w:cs="Verdana" w:eastAsia="Verdana"/>
          <w:i/>
          <w:color w:val="000000"/>
          <w:spacing w:val="0"/>
          <w:position w:val="0"/>
          <w:sz w:val="20"/>
          <w:shd w:fill="auto" w:val="clear"/>
        </w:rPr>
        <w:t xml:space="preserve">óry jest w stanie zbiera</w:t>
      </w:r>
      <w:r>
        <w:rPr>
          <w:rFonts w:ascii="Verdana" w:hAnsi="Verdana" w:cs="Verdana" w:eastAsia="Verdana"/>
          <w:i/>
          <w:color w:val="000000"/>
          <w:spacing w:val="0"/>
          <w:position w:val="0"/>
          <w:sz w:val="20"/>
          <w:shd w:fill="auto" w:val="clear"/>
        </w:rPr>
        <w:t xml:space="preserve">ć aż do 60-70 proc. danych w por</w:t>
      </w:r>
      <w:r>
        <w:rPr>
          <w:rFonts w:ascii="Verdana" w:hAnsi="Verdana" w:cs="Verdana" w:eastAsia="Verdana"/>
          <w:i/>
          <w:color w:val="000000"/>
          <w:spacing w:val="0"/>
          <w:position w:val="0"/>
          <w:sz w:val="20"/>
          <w:shd w:fill="auto" w:val="clear"/>
        </w:rPr>
        <w:t xml:space="preserve">ównaniu do maszyny z roku modelowego 2022. Z kolei sumarycznie w analizowanej populacji ci</w:t>
      </w:r>
      <w:r>
        <w:rPr>
          <w:rFonts w:ascii="Verdana" w:hAnsi="Verdana" w:cs="Verdana" w:eastAsia="Verdana"/>
          <w:i/>
          <w:color w:val="000000"/>
          <w:spacing w:val="0"/>
          <w:position w:val="0"/>
          <w:sz w:val="20"/>
          <w:shd w:fill="auto" w:val="clear"/>
        </w:rPr>
        <w:t xml:space="preserve">ągnik</w:t>
      </w:r>
      <w:r>
        <w:rPr>
          <w:rFonts w:ascii="Verdana" w:hAnsi="Verdana" w:cs="Verdana" w:eastAsia="Verdana"/>
          <w:i/>
          <w:color w:val="000000"/>
          <w:spacing w:val="0"/>
          <w:position w:val="0"/>
          <w:sz w:val="20"/>
          <w:shd w:fill="auto" w:val="clear"/>
        </w:rPr>
        <w:t xml:space="preserve">ów znajduje si</w:t>
      </w:r>
      <w:r>
        <w:rPr>
          <w:rFonts w:ascii="Verdana" w:hAnsi="Verdana" w:cs="Verdana" w:eastAsia="Verdana"/>
          <w:i/>
          <w:color w:val="000000"/>
          <w:spacing w:val="0"/>
          <w:position w:val="0"/>
          <w:sz w:val="20"/>
          <w:shd w:fill="auto" w:val="clear"/>
        </w:rPr>
        <w:t xml:space="preserve">ę niemal 70 tys. maszyn z aktywnym JD Link, natomiast sumarycznie aż 100 tys. ma taką opcję 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–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 dodaje </w:t>
      </w:r>
      <w:r>
        <w:rPr>
          <w:rFonts w:ascii="Verdana" w:hAnsi="Verdana" w:cs="Verdana" w:eastAsia="Verdana"/>
          <w:b/>
          <w:color w:val="000000"/>
          <w:spacing w:val="0"/>
          <w:position w:val="0"/>
          <w:sz w:val="20"/>
          <w:shd w:fill="auto" w:val="clear"/>
        </w:rPr>
        <w:t xml:space="preserve">Grabi</w:t>
      </w:r>
      <w:r>
        <w:rPr>
          <w:rFonts w:ascii="Verdana" w:hAnsi="Verdana" w:cs="Verdana" w:eastAsia="Verdana"/>
          <w:b/>
          <w:color w:val="000000"/>
          <w:spacing w:val="0"/>
          <w:position w:val="0"/>
          <w:sz w:val="20"/>
          <w:shd w:fill="auto" w:val="clear"/>
        </w:rPr>
        <w:t xml:space="preserve">ński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.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Post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ęp technologiczny, jaki poczynili klienci John Deere dzięki wsparciu dealer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ów jest nieoceniony. Z drugiej strony to prawdziwa symbioza, gdy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ż dzięki danym z tak dużej populacji ciągnik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ów specjali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ści John Deere, w tym konstruktorzy mogą odpowiednie wnioski wdrażać w życie i dokonywać zmian konstrukcyjnych przyszłych modeli, aby zwiększyć cykl życia produktu i wprowadzać rozwiązania spełniające potrzeby klient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ów.</w:t>
      </w:r>
    </w:p>
    <w:p>
      <w:pPr>
        <w:spacing w:before="0" w:after="0" w:line="276"/>
        <w:ind w:right="0" w:left="0" w:firstLine="0"/>
        <w:jc w:val="both"/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i/>
          <w:color w:val="000000"/>
          <w:spacing w:val="0"/>
          <w:position w:val="0"/>
          <w:sz w:val="20"/>
          <w:shd w:fill="auto" w:val="clear"/>
        </w:rPr>
        <w:t xml:space="preserve">- Przy populacji maszyn po</w:t>
      </w:r>
      <w:r>
        <w:rPr>
          <w:rFonts w:ascii="Verdana" w:hAnsi="Verdana" w:cs="Verdana" w:eastAsia="Verdana"/>
          <w:i/>
          <w:color w:val="000000"/>
          <w:spacing w:val="0"/>
          <w:position w:val="0"/>
          <w:sz w:val="20"/>
          <w:shd w:fill="auto" w:val="clear"/>
        </w:rPr>
        <w:t xml:space="preserve">łączonych na poziomie 450 tys. sztuk jesteśmy w stanie jeszcze efektywniej wspierać naszych klient</w:t>
      </w:r>
      <w:r>
        <w:rPr>
          <w:rFonts w:ascii="Verdana" w:hAnsi="Verdana" w:cs="Verdana" w:eastAsia="Verdana"/>
          <w:i/>
          <w:color w:val="000000"/>
          <w:spacing w:val="0"/>
          <w:position w:val="0"/>
          <w:sz w:val="20"/>
          <w:shd w:fill="auto" w:val="clear"/>
        </w:rPr>
        <w:t xml:space="preserve">ów dzi</w:t>
      </w:r>
      <w:r>
        <w:rPr>
          <w:rFonts w:ascii="Verdana" w:hAnsi="Verdana" w:cs="Verdana" w:eastAsia="Verdana"/>
          <w:i/>
          <w:color w:val="000000"/>
          <w:spacing w:val="0"/>
          <w:position w:val="0"/>
          <w:sz w:val="20"/>
          <w:shd w:fill="auto" w:val="clear"/>
        </w:rPr>
        <w:t xml:space="preserve">ęki monitorowaniu przebiegu maszyny, pojawiających się kodach błęd</w:t>
      </w:r>
      <w:r>
        <w:rPr>
          <w:rFonts w:ascii="Verdana" w:hAnsi="Verdana" w:cs="Verdana" w:eastAsia="Verdana"/>
          <w:i/>
          <w:color w:val="000000"/>
          <w:spacing w:val="0"/>
          <w:position w:val="0"/>
          <w:sz w:val="20"/>
          <w:shd w:fill="auto" w:val="clear"/>
        </w:rPr>
        <w:t xml:space="preserve">ów, zdalnej diagnostyki, alarmów eksperta, zdalnego dost</w:t>
      </w:r>
      <w:r>
        <w:rPr>
          <w:rFonts w:ascii="Verdana" w:hAnsi="Verdana" w:cs="Verdana" w:eastAsia="Verdana"/>
          <w:i/>
          <w:color w:val="000000"/>
          <w:spacing w:val="0"/>
          <w:position w:val="0"/>
          <w:sz w:val="20"/>
          <w:shd w:fill="auto" w:val="clear"/>
        </w:rPr>
        <w:t xml:space="preserve">ępu do wyświetlacza i wielu innych. Wszystko to przekłada się na szybszą reakcje serwisu a co za tym idzie zwiększenie zadowolenia klienta, kt</w:t>
      </w:r>
      <w:r>
        <w:rPr>
          <w:rFonts w:ascii="Verdana" w:hAnsi="Verdana" w:cs="Verdana" w:eastAsia="Verdana"/>
          <w:i/>
          <w:color w:val="000000"/>
          <w:spacing w:val="0"/>
          <w:position w:val="0"/>
          <w:sz w:val="20"/>
          <w:shd w:fill="auto" w:val="clear"/>
        </w:rPr>
        <w:t xml:space="preserve">óry mo</w:t>
      </w:r>
      <w:r>
        <w:rPr>
          <w:rFonts w:ascii="Verdana" w:hAnsi="Verdana" w:cs="Verdana" w:eastAsia="Verdana"/>
          <w:i/>
          <w:color w:val="000000"/>
          <w:spacing w:val="0"/>
          <w:position w:val="0"/>
          <w:sz w:val="20"/>
          <w:shd w:fill="auto" w:val="clear"/>
        </w:rPr>
        <w:t xml:space="preserve">że podejmować świadome i kluczowe decyzje na podstawie danych a nie kierując się tylko intuicją 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 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–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 ko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ńczy </w:t>
      </w:r>
      <w:r>
        <w:rPr>
          <w:rFonts w:ascii="Verdana" w:hAnsi="Verdana" w:cs="Verdana" w:eastAsia="Verdana"/>
          <w:b/>
          <w:color w:val="000000"/>
          <w:spacing w:val="0"/>
          <w:position w:val="0"/>
          <w:sz w:val="20"/>
          <w:shd w:fill="auto" w:val="clear"/>
        </w:rPr>
        <w:t xml:space="preserve">Bogdan Kazimierczak</w:t>
      </w:r>
      <w:r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  <w:t xml:space="preserve">.</w:t>
      </w:r>
    </w:p>
    <w:p>
      <w:pPr>
        <w:spacing w:before="0" w:after="160" w:line="240"/>
        <w:ind w:right="0" w:left="0" w:firstLine="0"/>
        <w:jc w:val="both"/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</w:pPr>
    </w:p>
    <w:p>
      <w:pPr>
        <w:spacing w:before="0" w:after="160" w:line="240"/>
        <w:ind w:right="0" w:left="0" w:firstLine="0"/>
        <w:jc w:val="both"/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</w:pPr>
    </w:p>
    <w:p>
      <w:pPr>
        <w:spacing w:before="0" w:after="160" w:line="240"/>
        <w:ind w:right="0" w:left="0" w:firstLine="0"/>
        <w:jc w:val="both"/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</w:pPr>
    </w:p>
    <w:p>
      <w:pPr>
        <w:spacing w:before="0" w:after="160" w:line="240"/>
        <w:ind w:right="0" w:left="0" w:firstLine="0"/>
        <w:jc w:val="both"/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</w:pPr>
    </w:p>
    <w:p>
      <w:pPr>
        <w:spacing w:before="0" w:after="160" w:line="240"/>
        <w:ind w:right="0" w:left="0" w:firstLine="0"/>
        <w:jc w:val="both"/>
        <w:rPr>
          <w:rFonts w:ascii="Verdana" w:hAnsi="Verdana" w:cs="Verdana" w:eastAsia="Verdana"/>
          <w:color w:val="000000"/>
          <w:spacing w:val="0"/>
          <w:position w:val="0"/>
          <w:sz w:val="20"/>
          <w:shd w:fill="auto" w:val="clear"/>
        </w:rPr>
      </w:pPr>
    </w:p>
    <w:p>
      <w:pPr>
        <w:spacing w:before="0" w:after="160" w:line="240"/>
        <w:ind w:right="0" w:left="0" w:firstLine="0"/>
        <w:jc w:val="right"/>
        <w:rPr>
          <w:rFonts w:ascii="Verdana" w:hAnsi="Verdana" w:cs="Verdana" w:eastAsia="Verdana"/>
          <w:b/>
          <w:color w:val="008000"/>
          <w:spacing w:val="0"/>
          <w:position w:val="0"/>
          <w:sz w:val="20"/>
          <w:shd w:fill="auto" w:val="clear"/>
        </w:rPr>
      </w:pPr>
      <w:r>
        <w:rPr>
          <w:rFonts w:ascii="Verdana" w:hAnsi="Verdana" w:cs="Verdana" w:eastAsia="Verdana"/>
          <w:b/>
          <w:color w:val="008000"/>
          <w:spacing w:val="0"/>
          <w:position w:val="0"/>
          <w:sz w:val="20"/>
          <w:shd w:fill="auto" w:val="clear"/>
        </w:rPr>
        <w:t xml:space="preserve">************************************************************</w:t>
      </w:r>
    </w:p>
    <w:p>
      <w:pPr>
        <w:spacing w:before="0" w:after="160" w:line="259"/>
        <w:ind w:right="0" w:left="5040" w:firstLine="720"/>
        <w:jc w:val="right"/>
        <w:rPr>
          <w:rFonts w:ascii="Verdana" w:hAnsi="Verdana" w:cs="Verdana" w:eastAsia="Verdana"/>
          <w:b/>
          <w:color w:val="auto"/>
          <w:spacing w:val="0"/>
          <w:position w:val="0"/>
          <w:sz w:val="18"/>
          <w:shd w:fill="auto" w:val="clear"/>
        </w:rPr>
      </w:pPr>
      <w:r>
        <w:rPr>
          <w:rFonts w:ascii="Verdana" w:hAnsi="Verdana" w:cs="Verdana" w:eastAsia="Verdana"/>
          <w:b/>
          <w:color w:val="auto"/>
          <w:spacing w:val="0"/>
          <w:position w:val="0"/>
          <w:sz w:val="18"/>
          <w:shd w:fill="auto" w:val="clear"/>
        </w:rPr>
        <w:t xml:space="preserve">Wi</w:t>
      </w:r>
      <w:r>
        <w:rPr>
          <w:rFonts w:ascii="Verdana" w:hAnsi="Verdana" w:cs="Verdana" w:eastAsia="Verdana"/>
          <w:b/>
          <w:color w:val="auto"/>
          <w:spacing w:val="0"/>
          <w:position w:val="0"/>
          <w:sz w:val="18"/>
          <w:shd w:fill="auto" w:val="clear"/>
        </w:rPr>
        <w:t xml:space="preserve">ęcej informacji:</w:t>
      </w:r>
    </w:p>
    <w:p>
      <w:pPr>
        <w:spacing w:before="0" w:after="160" w:line="259"/>
        <w:ind w:right="0" w:left="0" w:firstLine="0"/>
        <w:jc w:val="right"/>
        <w:rPr>
          <w:rFonts w:ascii="Verdana" w:hAnsi="Verdana" w:cs="Verdana" w:eastAsia="Verdana"/>
          <w:b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160" w:line="240"/>
        <w:ind w:right="0" w:left="5760" w:firstLine="0"/>
        <w:jc w:val="right"/>
        <w:rPr>
          <w:rFonts w:ascii="Verdana" w:hAnsi="Verdana" w:cs="Verdana" w:eastAsia="Verdana"/>
          <w:b/>
          <w:color w:val="008000"/>
          <w:spacing w:val="0"/>
          <w:position w:val="0"/>
          <w:sz w:val="18"/>
          <w:shd w:fill="auto" w:val="clear"/>
        </w:rPr>
      </w:pPr>
      <w:r>
        <w:rPr>
          <w:rFonts w:ascii="Verdana" w:hAnsi="Verdana" w:cs="Verdana" w:eastAsia="Verdana"/>
          <w:b/>
          <w:color w:val="008000"/>
          <w:spacing w:val="0"/>
          <w:position w:val="0"/>
          <w:sz w:val="18"/>
          <w:shd w:fill="auto" w:val="clear"/>
        </w:rPr>
        <w:t xml:space="preserve">Bartosz Bia</w:t>
      </w:r>
      <w:r>
        <w:rPr>
          <w:rFonts w:ascii="Verdana" w:hAnsi="Verdana" w:cs="Verdana" w:eastAsia="Verdana"/>
          <w:b/>
          <w:color w:val="008000"/>
          <w:spacing w:val="0"/>
          <w:position w:val="0"/>
          <w:sz w:val="18"/>
          <w:shd w:fill="auto" w:val="clear"/>
        </w:rPr>
        <w:t xml:space="preserve">łas</w:t>
      </w:r>
    </w:p>
    <w:p>
      <w:pPr>
        <w:spacing w:before="0" w:after="160" w:line="240"/>
        <w:ind w:right="0" w:left="0" w:firstLine="0"/>
        <w:jc w:val="right"/>
        <w:rPr>
          <w:rFonts w:ascii="Verdana" w:hAnsi="Verdana" w:cs="Verdana" w:eastAsia="Verdana"/>
          <w:color w:val="auto"/>
          <w:spacing w:val="0"/>
          <w:position w:val="0"/>
          <w:sz w:val="18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18"/>
          <w:shd w:fill="auto" w:val="clear"/>
        </w:rPr>
        <w:t xml:space="preserve">Kierownik marketingu John Deere Polska</w:t>
      </w:r>
    </w:p>
    <w:p>
      <w:pPr>
        <w:spacing w:before="0" w:after="160" w:line="240"/>
        <w:ind w:right="0" w:left="5040" w:firstLine="0"/>
        <w:jc w:val="right"/>
        <w:rPr>
          <w:rFonts w:ascii="Verdana" w:hAnsi="Verdana" w:cs="Verdana" w:eastAsia="Verdana"/>
          <w:color w:val="auto"/>
          <w:spacing w:val="0"/>
          <w:position w:val="0"/>
          <w:sz w:val="18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18"/>
          <w:shd w:fill="auto" w:val="clear"/>
        </w:rPr>
        <w:t xml:space="preserve">e-mail: </w:t>
      </w:r>
      <w:hyperlink xmlns:r="http://schemas.openxmlformats.org/officeDocument/2006/relationships" r:id="docRId0">
        <w:r>
          <w:rPr>
            <w:rFonts w:ascii="Verdana" w:hAnsi="Verdana" w:cs="Verdana" w:eastAsia="Verdana"/>
            <w:color w:val="0000FF"/>
            <w:spacing w:val="0"/>
            <w:position w:val="0"/>
            <w:sz w:val="18"/>
            <w:u w:val="single"/>
            <w:shd w:fill="auto" w:val="clear"/>
          </w:rPr>
          <w:t xml:space="preserve">BialasBartosz@JohnDeere.com</w:t>
        </w:r>
      </w:hyperlink>
      <w:r>
        <w:rPr>
          <w:rFonts w:ascii="Verdana" w:hAnsi="Verdana" w:cs="Verdana" w:eastAsia="Verdana"/>
          <w:color w:val="auto"/>
          <w:spacing w:val="0"/>
          <w:position w:val="0"/>
          <w:sz w:val="18"/>
          <w:shd w:fill="auto" w:val="clear"/>
        </w:rPr>
        <w:t xml:space="preserve"> </w:t>
      </w:r>
    </w:p>
    <w:p>
      <w:pPr>
        <w:spacing w:before="0" w:after="160" w:line="240"/>
        <w:ind w:right="0" w:left="0" w:firstLine="0"/>
        <w:jc w:val="right"/>
        <w:rPr>
          <w:rFonts w:ascii="Verdana" w:hAnsi="Verdana" w:cs="Verdana" w:eastAsia="Verdana"/>
          <w:color w:val="auto"/>
          <w:spacing w:val="0"/>
          <w:position w:val="0"/>
          <w:sz w:val="18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18"/>
          <w:shd w:fill="auto" w:val="clear"/>
        </w:rPr>
        <w:t xml:space="preserve">tel. 784 943 447</w:t>
      </w:r>
    </w:p>
    <w:p>
      <w:pPr>
        <w:spacing w:before="0" w:after="160" w:line="240"/>
        <w:ind w:right="0" w:left="5760" w:firstLine="0"/>
        <w:jc w:val="right"/>
        <w:rPr>
          <w:rFonts w:ascii="Verdana" w:hAnsi="Verdana" w:cs="Verdana" w:eastAsia="Verdana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160" w:line="240"/>
        <w:ind w:right="0" w:left="0" w:firstLine="0"/>
        <w:jc w:val="right"/>
        <w:rPr>
          <w:rFonts w:ascii="Verdana" w:hAnsi="Verdana" w:cs="Verdana" w:eastAsia="Verdana"/>
          <w:b/>
          <w:color w:val="008000"/>
          <w:spacing w:val="0"/>
          <w:position w:val="0"/>
          <w:sz w:val="18"/>
          <w:shd w:fill="auto" w:val="clear"/>
        </w:rPr>
      </w:pPr>
      <w:r>
        <w:rPr>
          <w:rFonts w:ascii="Verdana" w:hAnsi="Verdana" w:cs="Verdana" w:eastAsia="Verdana"/>
          <w:b/>
          <w:color w:val="008000"/>
          <w:spacing w:val="0"/>
          <w:position w:val="0"/>
          <w:sz w:val="18"/>
          <w:shd w:fill="auto" w:val="clear"/>
        </w:rPr>
        <w:t xml:space="preserve">Karol Ma</w:t>
      </w:r>
      <w:r>
        <w:rPr>
          <w:rFonts w:ascii="Verdana" w:hAnsi="Verdana" w:cs="Verdana" w:eastAsia="Verdana"/>
          <w:b/>
          <w:color w:val="008000"/>
          <w:spacing w:val="0"/>
          <w:position w:val="0"/>
          <w:sz w:val="18"/>
          <w:shd w:fill="auto" w:val="clear"/>
        </w:rPr>
        <w:t xml:space="preserve">ćkowiak</w:t>
      </w:r>
    </w:p>
    <w:p>
      <w:pPr>
        <w:spacing w:before="0" w:after="160" w:line="240"/>
        <w:ind w:right="0" w:left="0" w:firstLine="0"/>
        <w:jc w:val="right"/>
        <w:rPr>
          <w:rFonts w:ascii="Verdana" w:hAnsi="Verdana" w:cs="Verdana" w:eastAsia="Verdana"/>
          <w:color w:val="auto"/>
          <w:spacing w:val="0"/>
          <w:position w:val="0"/>
          <w:sz w:val="18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18"/>
          <w:shd w:fill="auto" w:val="clear"/>
        </w:rPr>
        <w:t xml:space="preserve">PR Manager, dotrelations</w:t>
      </w:r>
    </w:p>
    <w:p>
      <w:pPr>
        <w:spacing w:before="0" w:after="160" w:line="240"/>
        <w:ind w:right="0" w:left="0" w:firstLine="0"/>
        <w:jc w:val="right"/>
        <w:rPr>
          <w:rFonts w:ascii="Verdana" w:hAnsi="Verdana" w:cs="Verdana" w:eastAsia="Verdana"/>
          <w:color w:val="auto"/>
          <w:spacing w:val="0"/>
          <w:position w:val="0"/>
          <w:sz w:val="18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18"/>
          <w:shd w:fill="auto" w:val="clear"/>
        </w:rPr>
        <w:t xml:space="preserve">e-mail: </w:t>
      </w:r>
      <w:hyperlink xmlns:r="http://schemas.openxmlformats.org/officeDocument/2006/relationships" r:id="docRId1">
        <w:r>
          <w:rPr>
            <w:rFonts w:ascii="Verdana" w:hAnsi="Verdana" w:cs="Verdana" w:eastAsia="Verdana"/>
            <w:color w:val="0000FF"/>
            <w:spacing w:val="0"/>
            <w:position w:val="0"/>
            <w:sz w:val="18"/>
            <w:u w:val="single"/>
            <w:shd w:fill="auto" w:val="clear"/>
          </w:rPr>
          <w:t xml:space="preserve">karol.mackowiak@dotrelations.pl</w:t>
        </w:r>
      </w:hyperlink>
      <w:r>
        <w:rPr>
          <w:rFonts w:ascii="Verdana" w:hAnsi="Verdana" w:cs="Verdana" w:eastAsia="Verdana"/>
          <w:color w:val="auto"/>
          <w:spacing w:val="0"/>
          <w:position w:val="0"/>
          <w:sz w:val="18"/>
          <w:shd w:fill="auto" w:val="clear"/>
        </w:rPr>
        <w:t xml:space="preserve"> </w:t>
      </w:r>
    </w:p>
    <w:p>
      <w:pPr>
        <w:spacing w:before="0" w:after="160" w:line="240"/>
        <w:ind w:right="0" w:left="0" w:firstLine="0"/>
        <w:jc w:val="right"/>
        <w:rPr>
          <w:rFonts w:ascii="Verdana" w:hAnsi="Verdana" w:cs="Verdana" w:eastAsia="Verdana"/>
          <w:color w:val="auto"/>
          <w:spacing w:val="0"/>
          <w:position w:val="0"/>
          <w:sz w:val="18"/>
          <w:shd w:fill="auto" w:val="clear"/>
        </w:rPr>
      </w:pPr>
      <w:r>
        <w:rPr>
          <w:rFonts w:ascii="Verdana" w:hAnsi="Verdana" w:cs="Verdana" w:eastAsia="Verdana"/>
          <w:color w:val="auto"/>
          <w:spacing w:val="0"/>
          <w:position w:val="0"/>
          <w:sz w:val="18"/>
          <w:shd w:fill="auto" w:val="clear"/>
        </w:rPr>
        <w:t xml:space="preserve">tel. 690 033 116</w:t>
      </w:r>
    </w:p>
    <w:p>
      <w:pPr>
        <w:spacing w:before="0" w:after="160" w:line="240"/>
        <w:ind w:right="0" w:left="0" w:firstLine="0"/>
        <w:jc w:val="left"/>
        <w:rPr>
          <w:rFonts w:ascii="Verdana" w:hAnsi="Verdana" w:cs="Verdana" w:eastAsia="Verdana"/>
          <w:color w:val="auto"/>
          <w:spacing w:val="0"/>
          <w:position w:val="0"/>
          <w:sz w:val="20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num w:numId="2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Mode="External" Target="mailto:BialasBartosz@JohnDeere.com" Id="docRId0" Type="http://schemas.openxmlformats.org/officeDocument/2006/relationships/hyperlink" /><Relationship TargetMode="External" Target="mailto:karol.mackowiak@dotrelations.pl" Id="docRId1" Type="http://schemas.openxmlformats.org/officeDocument/2006/relationships/hyperlink" /><Relationship Target="numbering.xml" Id="docRId2" Type="http://schemas.openxmlformats.org/officeDocument/2006/relationships/numbering" /><Relationship Target="styles.xml" Id="docRId3" Type="http://schemas.openxmlformats.org/officeDocument/2006/relationships/styles" /></Relationships>
</file>